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9F7" w14:textId="77777777" w:rsidR="00D4512A" w:rsidRPr="00D4512A" w:rsidRDefault="00D4512A" w:rsidP="00D4512A">
      <w:pPr>
        <w:widowControl w:val="0"/>
        <w:rPr>
          <w:rFonts w:eastAsia="Calibri" w:cs="Arial"/>
          <w:b/>
          <w:snapToGrid w:val="0"/>
          <w:sz w:val="26"/>
          <w:szCs w:val="26"/>
        </w:rPr>
      </w:pPr>
      <w:r w:rsidRPr="00D4512A">
        <w:rPr>
          <w:rFonts w:eastAsia="Calibri" w:cs="Arial"/>
          <w:b/>
          <w:snapToGrid w:val="0"/>
          <w:sz w:val="26"/>
          <w:szCs w:val="26"/>
        </w:rPr>
        <w:t>Orden del Día de la Quinta Sesión del Segundo Período de la Diputación Permanente, correspondiente al Primer Año de Ejercicio Constitucional de la Sexagésima Segunda Legislatura.</w:t>
      </w:r>
    </w:p>
    <w:p w14:paraId="086F741E" w14:textId="77777777" w:rsidR="00D4512A" w:rsidRPr="00D4512A" w:rsidRDefault="00D4512A" w:rsidP="00D4512A">
      <w:pPr>
        <w:widowControl w:val="0"/>
        <w:rPr>
          <w:rFonts w:eastAsia="Calibri" w:cs="Arial"/>
          <w:b/>
          <w:snapToGrid w:val="0"/>
          <w:sz w:val="26"/>
          <w:szCs w:val="26"/>
        </w:rPr>
      </w:pPr>
    </w:p>
    <w:p w14:paraId="36C65CE5" w14:textId="77777777" w:rsidR="00D4512A" w:rsidRPr="00D4512A" w:rsidRDefault="00D4512A" w:rsidP="00D4512A">
      <w:pPr>
        <w:widowControl w:val="0"/>
        <w:jc w:val="center"/>
        <w:rPr>
          <w:rFonts w:eastAsia="Times New Roman" w:cs="Arial"/>
          <w:snapToGrid w:val="0"/>
          <w:sz w:val="26"/>
          <w:szCs w:val="26"/>
          <w:lang w:val="es-ES" w:eastAsia="es-ES"/>
        </w:rPr>
      </w:pPr>
      <w:r w:rsidRPr="00D4512A">
        <w:rPr>
          <w:rFonts w:eastAsia="Times New Roman" w:cs="Arial"/>
          <w:b/>
          <w:snapToGrid w:val="0"/>
          <w:sz w:val="26"/>
          <w:szCs w:val="26"/>
          <w:lang w:val="es-ES" w:eastAsia="es-ES"/>
        </w:rPr>
        <w:t>30 de julio del año 2021.</w:t>
      </w:r>
    </w:p>
    <w:p w14:paraId="72E6874B" w14:textId="77777777" w:rsidR="00D4512A" w:rsidRPr="00D4512A" w:rsidRDefault="00D4512A" w:rsidP="00D4512A">
      <w:pPr>
        <w:widowControl w:val="0"/>
        <w:rPr>
          <w:rFonts w:eastAsia="Times New Roman" w:cs="Arial"/>
          <w:snapToGrid w:val="0"/>
          <w:sz w:val="26"/>
          <w:szCs w:val="26"/>
          <w:lang w:val="es-ES" w:eastAsia="es-ES"/>
        </w:rPr>
      </w:pPr>
    </w:p>
    <w:p w14:paraId="10E13ABD" w14:textId="77777777" w:rsidR="00D4512A" w:rsidRPr="00D4512A" w:rsidRDefault="00D4512A" w:rsidP="00D4512A">
      <w:pPr>
        <w:widowControl w:val="0"/>
        <w:ind w:firstLine="720"/>
        <w:rPr>
          <w:rFonts w:eastAsia="Calibri" w:cs="Arial"/>
          <w:snapToGrid w:val="0"/>
          <w:sz w:val="26"/>
          <w:szCs w:val="26"/>
        </w:rPr>
      </w:pPr>
      <w:r w:rsidRPr="00D4512A">
        <w:rPr>
          <w:rFonts w:eastAsia="Calibri" w:cs="Arial"/>
          <w:b/>
          <w:snapToGrid w:val="0"/>
          <w:sz w:val="26"/>
          <w:szCs w:val="26"/>
        </w:rPr>
        <w:t>1.-</w:t>
      </w:r>
      <w:r w:rsidRPr="00D4512A">
        <w:rPr>
          <w:rFonts w:eastAsia="Calibri" w:cs="Arial"/>
          <w:snapToGrid w:val="0"/>
          <w:sz w:val="26"/>
          <w:szCs w:val="26"/>
        </w:rPr>
        <w:t xml:space="preserve"> Lista de asistencia de las Diputadas y Diputados integrantes de la Diputación Permanente de la Sexagésima Segunda Legislatura del Congreso del Estado.</w:t>
      </w:r>
    </w:p>
    <w:p w14:paraId="2B972D1E" w14:textId="77777777" w:rsidR="00D4512A" w:rsidRPr="00D4512A" w:rsidRDefault="00D4512A" w:rsidP="00D4512A">
      <w:pPr>
        <w:widowControl w:val="0"/>
        <w:ind w:firstLine="720"/>
        <w:rPr>
          <w:rFonts w:eastAsia="Calibri" w:cs="Arial"/>
          <w:b/>
          <w:snapToGrid w:val="0"/>
          <w:sz w:val="26"/>
          <w:szCs w:val="26"/>
        </w:rPr>
      </w:pPr>
    </w:p>
    <w:p w14:paraId="61AAA42C" w14:textId="77777777" w:rsidR="00D4512A" w:rsidRPr="00D4512A" w:rsidRDefault="00D4512A" w:rsidP="00D4512A">
      <w:pPr>
        <w:widowControl w:val="0"/>
        <w:ind w:firstLine="720"/>
        <w:rPr>
          <w:rFonts w:eastAsia="Calibri" w:cs="Arial"/>
          <w:snapToGrid w:val="0"/>
          <w:sz w:val="26"/>
          <w:szCs w:val="26"/>
        </w:rPr>
      </w:pPr>
      <w:r w:rsidRPr="00D4512A">
        <w:rPr>
          <w:rFonts w:eastAsia="Calibri" w:cs="Arial"/>
          <w:b/>
          <w:snapToGrid w:val="0"/>
          <w:sz w:val="26"/>
          <w:szCs w:val="26"/>
        </w:rPr>
        <w:t>2.-</w:t>
      </w:r>
      <w:r w:rsidRPr="00D4512A">
        <w:rPr>
          <w:rFonts w:eastAsia="Calibri" w:cs="Arial"/>
          <w:snapToGrid w:val="0"/>
          <w:sz w:val="26"/>
          <w:szCs w:val="26"/>
        </w:rPr>
        <w:t xml:space="preserve"> Declaratoria de apertura de la Sesión. </w:t>
      </w:r>
    </w:p>
    <w:p w14:paraId="6A6928BD" w14:textId="77777777" w:rsidR="00D4512A" w:rsidRPr="00D4512A" w:rsidRDefault="00D4512A" w:rsidP="00D4512A">
      <w:pPr>
        <w:widowControl w:val="0"/>
        <w:ind w:firstLine="708"/>
        <w:rPr>
          <w:rFonts w:eastAsia="Calibri" w:cs="Arial"/>
          <w:b/>
          <w:snapToGrid w:val="0"/>
          <w:sz w:val="26"/>
          <w:szCs w:val="26"/>
        </w:rPr>
      </w:pPr>
    </w:p>
    <w:p w14:paraId="5F4CC50F" w14:textId="77777777" w:rsidR="00D4512A" w:rsidRPr="00D4512A" w:rsidRDefault="00D4512A" w:rsidP="00D4512A">
      <w:pPr>
        <w:widowControl w:val="0"/>
        <w:ind w:firstLine="708"/>
        <w:rPr>
          <w:rFonts w:eastAsia="Calibri" w:cs="Arial"/>
          <w:snapToGrid w:val="0"/>
          <w:sz w:val="26"/>
          <w:szCs w:val="26"/>
        </w:rPr>
      </w:pPr>
      <w:r w:rsidRPr="00D4512A">
        <w:rPr>
          <w:rFonts w:eastAsia="Calibri" w:cs="Arial"/>
          <w:b/>
          <w:snapToGrid w:val="0"/>
          <w:sz w:val="26"/>
          <w:szCs w:val="26"/>
        </w:rPr>
        <w:t>3.-</w:t>
      </w:r>
      <w:r w:rsidRPr="00D4512A">
        <w:rPr>
          <w:rFonts w:eastAsia="Calibri" w:cs="Arial"/>
          <w:snapToGrid w:val="0"/>
          <w:sz w:val="26"/>
          <w:szCs w:val="26"/>
        </w:rPr>
        <w:t xml:space="preserve"> Lectura, discusión y, en su caso aprobación del Orden del Día propuesto para el desarrollo de la Sesión. </w:t>
      </w:r>
    </w:p>
    <w:p w14:paraId="1F30A798" w14:textId="77777777" w:rsidR="00D4512A" w:rsidRPr="00D4512A" w:rsidRDefault="00D4512A" w:rsidP="00D4512A">
      <w:pPr>
        <w:widowControl w:val="0"/>
        <w:rPr>
          <w:rFonts w:eastAsia="Calibri" w:cs="Arial"/>
          <w:b/>
          <w:snapToGrid w:val="0"/>
          <w:sz w:val="26"/>
          <w:szCs w:val="26"/>
        </w:rPr>
      </w:pPr>
    </w:p>
    <w:p w14:paraId="289A2F36" w14:textId="77777777" w:rsidR="00D4512A" w:rsidRPr="00D4512A" w:rsidRDefault="00D4512A" w:rsidP="00D4512A">
      <w:pPr>
        <w:widowControl w:val="0"/>
        <w:ind w:firstLine="720"/>
        <w:rPr>
          <w:rFonts w:eastAsia="Calibri" w:cs="Arial"/>
          <w:sz w:val="26"/>
          <w:szCs w:val="26"/>
        </w:rPr>
      </w:pPr>
      <w:r w:rsidRPr="00D4512A">
        <w:rPr>
          <w:rFonts w:eastAsia="Calibri" w:cs="Arial"/>
          <w:b/>
          <w:sz w:val="26"/>
          <w:szCs w:val="26"/>
        </w:rPr>
        <w:t xml:space="preserve">4.- </w:t>
      </w:r>
      <w:r w:rsidRPr="00D4512A">
        <w:rPr>
          <w:rFonts w:eastAsia="Calibri" w:cs="Arial"/>
          <w:sz w:val="26"/>
          <w:szCs w:val="26"/>
        </w:rPr>
        <w:t>Lectura, discusión y, en su caso, aprobación de la Minuta de la Sesión anterior.</w:t>
      </w:r>
    </w:p>
    <w:p w14:paraId="3E11FEE9" w14:textId="77777777" w:rsidR="00D4512A" w:rsidRPr="00D4512A" w:rsidRDefault="00D4512A" w:rsidP="00D4512A">
      <w:pPr>
        <w:shd w:val="clear" w:color="auto" w:fill="FFFFFF"/>
        <w:rPr>
          <w:rFonts w:eastAsia="Calibri" w:cs="Arial"/>
          <w:b/>
          <w:sz w:val="26"/>
          <w:szCs w:val="26"/>
        </w:rPr>
      </w:pPr>
    </w:p>
    <w:p w14:paraId="536D17BF" w14:textId="77777777" w:rsidR="00D4512A" w:rsidRPr="00D4512A" w:rsidRDefault="00D4512A" w:rsidP="00D4512A">
      <w:pPr>
        <w:widowControl w:val="0"/>
        <w:ind w:firstLine="709"/>
        <w:rPr>
          <w:rFonts w:eastAsia="Calibri" w:cs="Arial"/>
          <w:sz w:val="26"/>
          <w:szCs w:val="26"/>
        </w:rPr>
      </w:pPr>
      <w:r w:rsidRPr="00D4512A">
        <w:rPr>
          <w:rFonts w:eastAsia="Calibri" w:cs="Arial"/>
          <w:b/>
          <w:sz w:val="26"/>
          <w:szCs w:val="26"/>
        </w:rPr>
        <w:t xml:space="preserve">5.- </w:t>
      </w:r>
      <w:r w:rsidRPr="00D4512A">
        <w:rPr>
          <w:rFonts w:eastAsia="Calibri" w:cs="Arial"/>
          <w:sz w:val="26"/>
          <w:szCs w:val="26"/>
        </w:rPr>
        <w:t>Lectura del informe de correspondencia y documentación recibida por el Congreso del Estado.</w:t>
      </w:r>
    </w:p>
    <w:p w14:paraId="1B34D1D5" w14:textId="77777777" w:rsidR="00D4512A" w:rsidRPr="00D4512A" w:rsidRDefault="00D4512A" w:rsidP="00D4512A">
      <w:pPr>
        <w:widowControl w:val="0"/>
        <w:rPr>
          <w:rFonts w:eastAsia="Calibri" w:cs="Arial"/>
          <w:b/>
          <w:sz w:val="26"/>
          <w:szCs w:val="26"/>
        </w:rPr>
      </w:pPr>
      <w:r w:rsidRPr="00D4512A">
        <w:rPr>
          <w:rFonts w:eastAsia="Calibri" w:cs="Arial"/>
          <w:b/>
          <w:sz w:val="26"/>
          <w:szCs w:val="26"/>
        </w:rPr>
        <w:tab/>
      </w:r>
    </w:p>
    <w:p w14:paraId="54628AE1" w14:textId="77777777" w:rsidR="00D4512A" w:rsidRPr="00D4512A" w:rsidRDefault="00D4512A" w:rsidP="00D4512A">
      <w:pPr>
        <w:widowControl w:val="0"/>
        <w:ind w:firstLine="709"/>
        <w:rPr>
          <w:rFonts w:eastAsia="Calibri" w:cs="Arial"/>
          <w:sz w:val="26"/>
          <w:szCs w:val="26"/>
        </w:rPr>
      </w:pPr>
      <w:r w:rsidRPr="00D4512A">
        <w:rPr>
          <w:rFonts w:eastAsia="Calibri" w:cs="Arial"/>
          <w:b/>
          <w:sz w:val="26"/>
          <w:szCs w:val="26"/>
        </w:rPr>
        <w:t xml:space="preserve">6.- </w:t>
      </w:r>
      <w:r w:rsidRPr="00D4512A">
        <w:rPr>
          <w:rFonts w:eastAsia="Calibri" w:cs="Arial"/>
          <w:sz w:val="26"/>
          <w:szCs w:val="26"/>
        </w:rPr>
        <w:t>Lectura del informe sobre el trámite realizado respecto a las Proposiciones con Puntos de Acuerdo que se presentaron en la sesión anterior.</w:t>
      </w:r>
    </w:p>
    <w:p w14:paraId="6376C3E9" w14:textId="77777777" w:rsidR="00D4512A" w:rsidRPr="00D4512A" w:rsidRDefault="00D4512A" w:rsidP="00D4512A">
      <w:pPr>
        <w:widowControl w:val="0"/>
        <w:rPr>
          <w:rFonts w:eastAsia="Times New Roman" w:cs="Arial"/>
          <w:b/>
          <w:sz w:val="26"/>
          <w:szCs w:val="26"/>
          <w:lang w:val="es-ES" w:eastAsia="es-ES"/>
        </w:rPr>
      </w:pPr>
    </w:p>
    <w:p w14:paraId="5E46AA3E" w14:textId="77777777" w:rsidR="00D4512A" w:rsidRPr="00D4512A" w:rsidRDefault="00D4512A" w:rsidP="00D4512A">
      <w:pPr>
        <w:shd w:val="clear" w:color="auto" w:fill="FFFFFF"/>
        <w:ind w:firstLine="708"/>
        <w:rPr>
          <w:rFonts w:eastAsia="Calibri" w:cs="Arial"/>
          <w:sz w:val="26"/>
          <w:szCs w:val="26"/>
        </w:rPr>
      </w:pPr>
      <w:r w:rsidRPr="00D4512A">
        <w:rPr>
          <w:rFonts w:eastAsia="Calibri" w:cs="Arial"/>
          <w:b/>
          <w:sz w:val="26"/>
          <w:szCs w:val="26"/>
        </w:rPr>
        <w:t>7.-</w:t>
      </w:r>
      <w:r w:rsidRPr="00D4512A">
        <w:rPr>
          <w:rFonts w:eastAsia="Calibri" w:cs="Arial"/>
          <w:sz w:val="26"/>
          <w:szCs w:val="26"/>
        </w:rPr>
        <w:t xml:space="preserve"> Proposiciones de Grupos Parlamentarios, Fracciones Parlamentarias y Diputadas y Diputados:</w:t>
      </w:r>
    </w:p>
    <w:p w14:paraId="57FDFC3E" w14:textId="77777777" w:rsidR="00D4512A" w:rsidRPr="00D4512A" w:rsidRDefault="00D4512A" w:rsidP="00D4512A">
      <w:pPr>
        <w:ind w:right="50" w:firstLine="708"/>
        <w:rPr>
          <w:rFonts w:eastAsia="Calibri" w:cs="Arial"/>
          <w:b/>
          <w:sz w:val="26"/>
          <w:szCs w:val="26"/>
          <w:lang w:val="es-ES"/>
        </w:rPr>
      </w:pPr>
    </w:p>
    <w:p w14:paraId="45C2A9B2" w14:textId="4AEE192E" w:rsidR="00D4512A" w:rsidRDefault="00D4512A" w:rsidP="008452A1">
      <w:pPr>
        <w:tabs>
          <w:tab w:val="left" w:pos="5103"/>
        </w:tabs>
        <w:ind w:right="51" w:firstLine="709"/>
        <w:rPr>
          <w:rFonts w:cs="Arial"/>
          <w:bCs/>
          <w:sz w:val="26"/>
          <w:szCs w:val="26"/>
          <w:lang w:eastAsia="es-MX"/>
        </w:rPr>
      </w:pPr>
      <w:r w:rsidRPr="00D4512A">
        <w:rPr>
          <w:rFonts w:eastAsia="Calibri" w:cs="Arial"/>
          <w:b/>
          <w:sz w:val="26"/>
          <w:szCs w:val="26"/>
          <w:lang w:val="es-ES"/>
        </w:rPr>
        <w:t>A.-</w:t>
      </w:r>
      <w:r w:rsidRPr="00D4512A">
        <w:rPr>
          <w:rFonts w:eastAsia="Calibri" w:cs="Arial"/>
          <w:sz w:val="26"/>
          <w:szCs w:val="26"/>
          <w:lang w:val="es-ES"/>
        </w:rPr>
        <w:t xml:space="preserve"> Proposición con Punto de Acuerdo que presenta la Diputada Martha Loera Arámbula, conjuntamente con las Diputadas y los Diputados integrantes del Grupo Parlamentario “Miguel Ramos Arizpe” del Partido Revolucionario Institucional, “</w:t>
      </w:r>
      <w:r w:rsidRPr="00D4512A">
        <w:rPr>
          <w:rFonts w:cs="Arial"/>
          <w:bCs/>
          <w:sz w:val="26"/>
          <w:szCs w:val="26"/>
          <w:lang w:eastAsia="es-MX"/>
        </w:rPr>
        <w:t>Con el objeto de exhortar respetuosamente a la Secretaría de Hacienda y Crédito Público, para que de manera pronta y expedita entregue los recursos de gasto federalizado consistente en aportaciones y participaciones federales que a la fecha se adeudan al Estado de Coahuila, así como a las demás entidades federativas, con el objetivo de no poner en riesgo la correcta operación y funcionamiento sus instituciones</w:t>
      </w:r>
      <w:r w:rsidR="008452A1">
        <w:rPr>
          <w:rFonts w:cs="Arial"/>
          <w:bCs/>
          <w:sz w:val="26"/>
          <w:szCs w:val="26"/>
          <w:lang w:eastAsia="es-MX"/>
        </w:rPr>
        <w:t>”</w:t>
      </w:r>
      <w:r w:rsidRPr="00D4512A">
        <w:rPr>
          <w:rFonts w:cs="Arial"/>
          <w:bCs/>
          <w:sz w:val="26"/>
          <w:szCs w:val="26"/>
          <w:lang w:eastAsia="es-MX"/>
        </w:rPr>
        <w:t xml:space="preserve">. </w:t>
      </w:r>
    </w:p>
    <w:p w14:paraId="1FA24454" w14:textId="77777777" w:rsidR="00D4512A" w:rsidRPr="00D4512A" w:rsidRDefault="00D4512A" w:rsidP="00D4512A">
      <w:pPr>
        <w:ind w:right="51" w:firstLine="709"/>
        <w:rPr>
          <w:rFonts w:cs="Arial"/>
          <w:bCs/>
          <w:sz w:val="26"/>
          <w:szCs w:val="26"/>
          <w:lang w:eastAsia="es-MX"/>
        </w:rPr>
      </w:pPr>
    </w:p>
    <w:p w14:paraId="67CDDE9F" w14:textId="77777777" w:rsidR="00D4512A" w:rsidRPr="00D4512A" w:rsidRDefault="00D4512A" w:rsidP="00D4512A">
      <w:pPr>
        <w:rPr>
          <w:rFonts w:eastAsia="Times New Roman" w:cs="Arial"/>
          <w:b/>
          <w:bCs/>
          <w:sz w:val="26"/>
          <w:szCs w:val="26"/>
          <w:lang w:val="es-ES" w:eastAsia="es-ES"/>
        </w:rPr>
      </w:pPr>
    </w:p>
    <w:p w14:paraId="5FE2735E" w14:textId="77777777" w:rsidR="00D4512A" w:rsidRPr="00D4512A" w:rsidRDefault="00D4512A" w:rsidP="00D4512A">
      <w:pPr>
        <w:rPr>
          <w:rFonts w:eastAsia="Times New Roman" w:cs="Arial"/>
          <w:b/>
          <w:bCs/>
          <w:sz w:val="26"/>
          <w:szCs w:val="26"/>
          <w:lang w:val="es-ES" w:eastAsia="es-ES"/>
        </w:rPr>
      </w:pPr>
    </w:p>
    <w:p w14:paraId="0D70D5C9" w14:textId="460028CF" w:rsidR="00D4512A" w:rsidRDefault="00D4512A" w:rsidP="00D4512A">
      <w:pPr>
        <w:ind w:firstLine="708"/>
        <w:rPr>
          <w:rFonts w:cs="Arial"/>
          <w:bCs/>
          <w:sz w:val="26"/>
          <w:szCs w:val="26"/>
        </w:rPr>
      </w:pPr>
      <w:r w:rsidRPr="00D4512A">
        <w:rPr>
          <w:rFonts w:eastAsia="Times New Roman" w:cs="Arial"/>
          <w:b/>
          <w:bCs/>
          <w:sz w:val="26"/>
          <w:szCs w:val="26"/>
          <w:lang w:val="es-ES" w:eastAsia="es-ES"/>
        </w:rPr>
        <w:lastRenderedPageBreak/>
        <w:t>B.-</w:t>
      </w:r>
      <w:r w:rsidRPr="00D4512A">
        <w:rPr>
          <w:rFonts w:eastAsia="Times New Roman" w:cs="Arial"/>
          <w:bCs/>
          <w:sz w:val="26"/>
          <w:szCs w:val="26"/>
          <w:lang w:val="es-ES" w:eastAsia="es-ES"/>
        </w:rPr>
        <w:t xml:space="preserve"> </w:t>
      </w:r>
      <w:r w:rsidRPr="00D4512A">
        <w:rPr>
          <w:rFonts w:cs="Arial"/>
          <w:bCs/>
          <w:sz w:val="26"/>
          <w:szCs w:val="26"/>
          <w:lang w:val="es-ES"/>
        </w:rPr>
        <w:t>Proposición con Punto de Acuerdo que presenta la Diputada Laura Francisca Aguilar Tabares</w:t>
      </w:r>
      <w:r w:rsidRPr="00D4512A">
        <w:rPr>
          <w:rFonts w:cs="Arial"/>
          <w:bCs/>
          <w:sz w:val="26"/>
          <w:szCs w:val="26"/>
        </w:rPr>
        <w:t xml:space="preserve"> conjuntamente con las Diputadas </w:t>
      </w:r>
      <w:r w:rsidR="008452A1">
        <w:rPr>
          <w:rFonts w:cs="Arial"/>
          <w:bCs/>
          <w:sz w:val="26"/>
          <w:szCs w:val="26"/>
        </w:rPr>
        <w:t xml:space="preserve">y el Diputado </w:t>
      </w:r>
      <w:r w:rsidRPr="00D4512A">
        <w:rPr>
          <w:rFonts w:cs="Arial"/>
          <w:bCs/>
          <w:sz w:val="26"/>
          <w:szCs w:val="26"/>
          <w:lang w:val="es-ES"/>
        </w:rPr>
        <w:t xml:space="preserve">del Grupo Parlamentario “Movimiento de Regeneración Nacional” del Partido </w:t>
      </w:r>
      <w:r w:rsidRPr="00D4512A">
        <w:rPr>
          <w:rFonts w:eastAsia="Calibri" w:cs="Arial"/>
          <w:bCs/>
          <w:sz w:val="26"/>
          <w:szCs w:val="26"/>
          <w:lang w:val="es-ES"/>
        </w:rPr>
        <w:t>MORENA</w:t>
      </w:r>
      <w:r w:rsidRPr="00D4512A">
        <w:rPr>
          <w:rFonts w:cs="Arial"/>
          <w:bCs/>
          <w:sz w:val="26"/>
          <w:szCs w:val="26"/>
          <w:lang w:val="es-ES"/>
        </w:rPr>
        <w:t>, “</w:t>
      </w:r>
      <w:r w:rsidRPr="00D4512A">
        <w:rPr>
          <w:rFonts w:cs="Arial"/>
          <w:bCs/>
          <w:sz w:val="26"/>
          <w:szCs w:val="26"/>
        </w:rPr>
        <w:t xml:space="preserve">Para que se envíe atento exhorto al Gobierno del Estado de Coahuila, con el fin de establecer un convenio con la Federación para ofrecer pensión de discapacidad a los Coahuilenses mayores de 18 años”. </w:t>
      </w:r>
    </w:p>
    <w:p w14:paraId="12948DCB" w14:textId="77777777" w:rsidR="00D4512A" w:rsidRPr="00D4512A" w:rsidRDefault="00D4512A" w:rsidP="00D4512A">
      <w:pPr>
        <w:ind w:firstLine="708"/>
        <w:rPr>
          <w:rFonts w:cs="Arial"/>
          <w:bCs/>
          <w:sz w:val="26"/>
          <w:szCs w:val="26"/>
        </w:rPr>
      </w:pPr>
    </w:p>
    <w:p w14:paraId="1D3C0395" w14:textId="77777777" w:rsidR="00D4512A" w:rsidRPr="00D4512A" w:rsidRDefault="00D4512A" w:rsidP="00D4512A">
      <w:pPr>
        <w:autoSpaceDE w:val="0"/>
        <w:autoSpaceDN w:val="0"/>
        <w:adjustRightInd w:val="0"/>
        <w:ind w:firstLine="708"/>
        <w:jc w:val="right"/>
        <w:rPr>
          <w:rFonts w:eastAsia="Calibri" w:cs="Arial"/>
          <w:b/>
          <w:sz w:val="26"/>
          <w:szCs w:val="26"/>
        </w:rPr>
      </w:pPr>
      <w:r w:rsidRPr="00D4512A">
        <w:rPr>
          <w:rFonts w:eastAsia="Calibri" w:cs="Arial"/>
          <w:b/>
          <w:sz w:val="26"/>
          <w:szCs w:val="26"/>
        </w:rPr>
        <w:t>De urgente y Obvia Resolución</w:t>
      </w:r>
    </w:p>
    <w:p w14:paraId="226239E1" w14:textId="77777777" w:rsidR="00D4512A" w:rsidRPr="00D4512A" w:rsidRDefault="00D4512A" w:rsidP="00D4512A">
      <w:pPr>
        <w:rPr>
          <w:rFonts w:eastAsia="Calibri" w:cs="Arial"/>
          <w:b/>
          <w:sz w:val="26"/>
          <w:szCs w:val="26"/>
          <w:lang w:val="es-ES"/>
        </w:rPr>
      </w:pPr>
      <w:bookmarkStart w:id="0" w:name="_Hlk70256385"/>
    </w:p>
    <w:p w14:paraId="2D5342E8" w14:textId="0175F583" w:rsidR="00D4512A" w:rsidRDefault="00D4512A" w:rsidP="00D4512A">
      <w:pPr>
        <w:ind w:firstLine="708"/>
        <w:rPr>
          <w:rFonts w:cs="Arial"/>
          <w:sz w:val="26"/>
          <w:szCs w:val="26"/>
          <w:lang w:eastAsia="es-MX"/>
        </w:rPr>
      </w:pPr>
      <w:r w:rsidRPr="00D4512A">
        <w:rPr>
          <w:rFonts w:cs="Arial"/>
          <w:b/>
          <w:bCs/>
          <w:sz w:val="26"/>
          <w:szCs w:val="26"/>
          <w:lang w:eastAsia="es-MX"/>
        </w:rPr>
        <w:t>C.-</w:t>
      </w:r>
      <w:r w:rsidRPr="00D4512A">
        <w:rPr>
          <w:rFonts w:cs="Arial"/>
          <w:bCs/>
          <w:sz w:val="26"/>
          <w:szCs w:val="26"/>
          <w:lang w:eastAsia="es-MX"/>
        </w:rPr>
        <w:t xml:space="preserve"> Proposición con Punto de Acuerdo que presenta la Diputada Tania Vanessa Flores Guerra, de</w:t>
      </w:r>
      <w:r w:rsidR="008452A1">
        <w:rPr>
          <w:rFonts w:cs="Arial"/>
          <w:bCs/>
          <w:sz w:val="26"/>
          <w:szCs w:val="26"/>
          <w:lang w:eastAsia="es-MX"/>
        </w:rPr>
        <w:t xml:space="preserve"> </w:t>
      </w:r>
      <w:r w:rsidRPr="00D4512A">
        <w:rPr>
          <w:rFonts w:cs="Arial"/>
          <w:bCs/>
          <w:sz w:val="26"/>
          <w:szCs w:val="26"/>
          <w:lang w:eastAsia="es-MX"/>
        </w:rPr>
        <w:t>l</w:t>
      </w:r>
      <w:r w:rsidR="008452A1">
        <w:rPr>
          <w:rFonts w:cs="Arial"/>
          <w:bCs/>
          <w:sz w:val="26"/>
          <w:szCs w:val="26"/>
          <w:lang w:eastAsia="es-MX"/>
        </w:rPr>
        <w:t>a</w:t>
      </w:r>
      <w:r w:rsidRPr="00D4512A">
        <w:rPr>
          <w:rFonts w:cs="Arial"/>
          <w:bCs/>
          <w:sz w:val="26"/>
          <w:szCs w:val="26"/>
          <w:lang w:eastAsia="es-MX"/>
        </w:rPr>
        <w:t xml:space="preserve"> </w:t>
      </w:r>
      <w:r w:rsidR="008452A1">
        <w:rPr>
          <w:rFonts w:cs="Arial"/>
          <w:bCs/>
          <w:sz w:val="26"/>
          <w:szCs w:val="26"/>
          <w:lang w:eastAsia="es-MX"/>
        </w:rPr>
        <w:t>Fracción Parlamentaria</w:t>
      </w:r>
      <w:r w:rsidRPr="00D4512A">
        <w:rPr>
          <w:rFonts w:cs="Arial"/>
          <w:bCs/>
          <w:sz w:val="26"/>
          <w:szCs w:val="26"/>
          <w:lang w:eastAsia="es-MX"/>
        </w:rPr>
        <w:t xml:space="preserve"> “Evaristo Pérez Arreola”, del Partido Unidad Democrática de Coahuila,</w:t>
      </w:r>
      <w:r w:rsidRPr="00D4512A">
        <w:rPr>
          <w:rFonts w:cs="Arial"/>
          <w:sz w:val="26"/>
          <w:szCs w:val="26"/>
          <w:lang w:val="es-ES"/>
        </w:rPr>
        <w:t xml:space="preserve"> “</w:t>
      </w:r>
      <w:r w:rsidRPr="00D4512A">
        <w:rPr>
          <w:rFonts w:cs="Arial"/>
          <w:bCs/>
          <w:sz w:val="26"/>
          <w:szCs w:val="26"/>
          <w:lang w:eastAsia="es-MX"/>
        </w:rPr>
        <w:t>Por el que 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w:t>
      </w:r>
      <w:r w:rsidRPr="00D4512A">
        <w:rPr>
          <w:rFonts w:cs="Arial"/>
          <w:sz w:val="26"/>
          <w:szCs w:val="26"/>
          <w:lang w:eastAsia="es-MX"/>
        </w:rPr>
        <w:t>.</w:t>
      </w:r>
    </w:p>
    <w:p w14:paraId="581ABD19" w14:textId="42CBD9DA" w:rsidR="00D4512A" w:rsidRDefault="00D4512A" w:rsidP="00D4512A">
      <w:pPr>
        <w:ind w:firstLine="708"/>
        <w:rPr>
          <w:rFonts w:cs="Arial"/>
          <w:sz w:val="26"/>
          <w:szCs w:val="26"/>
          <w:lang w:val="es-ES"/>
        </w:rPr>
      </w:pPr>
    </w:p>
    <w:p w14:paraId="217147C1" w14:textId="77777777" w:rsidR="00323B75" w:rsidRPr="00D4512A" w:rsidRDefault="00323B75" w:rsidP="00D4512A">
      <w:pPr>
        <w:ind w:firstLine="708"/>
        <w:rPr>
          <w:rFonts w:cs="Arial"/>
          <w:sz w:val="26"/>
          <w:szCs w:val="26"/>
          <w:lang w:val="es-ES"/>
        </w:rPr>
      </w:pPr>
    </w:p>
    <w:bookmarkEnd w:id="0"/>
    <w:p w14:paraId="5A6D4072" w14:textId="492F2819" w:rsidR="00D4512A" w:rsidRPr="00D4512A" w:rsidRDefault="00D4512A" w:rsidP="00D4512A">
      <w:pPr>
        <w:ind w:firstLine="708"/>
        <w:rPr>
          <w:rFonts w:cs="Arial"/>
          <w:bCs/>
          <w:sz w:val="26"/>
          <w:szCs w:val="26"/>
        </w:rPr>
      </w:pPr>
      <w:r w:rsidRPr="00D4512A">
        <w:rPr>
          <w:rFonts w:eastAsia="Calibri" w:cs="Arial"/>
          <w:b/>
          <w:sz w:val="26"/>
          <w:szCs w:val="26"/>
          <w:lang w:val="es-ES"/>
        </w:rPr>
        <w:t>D.-</w:t>
      </w:r>
      <w:r w:rsidRPr="00D4512A">
        <w:rPr>
          <w:rFonts w:eastAsia="Calibri" w:cs="Arial"/>
          <w:sz w:val="26"/>
          <w:szCs w:val="26"/>
          <w:lang w:val="es-ES"/>
        </w:rPr>
        <w:t xml:space="preserve"> Proposición con Punto de Acuerdo que presenta la Diputada Edna Ileana Dávalos Elizondo, conjuntamente con las Diputadas y Diputados integrantes del Grupo Parlamentario “Miguel Ramos Arizpe” del Partido Revolucionario Institucional, “C</w:t>
      </w:r>
      <w:proofErr w:type="spellStart"/>
      <w:r w:rsidRPr="00D4512A">
        <w:rPr>
          <w:rFonts w:eastAsia="Arial" w:cs="Arial"/>
          <w:bCs/>
          <w:sz w:val="26"/>
          <w:szCs w:val="26"/>
          <w:lang w:eastAsia="es-MX"/>
        </w:rPr>
        <w:t>on</w:t>
      </w:r>
      <w:proofErr w:type="spellEnd"/>
      <w:r w:rsidRPr="00D4512A">
        <w:rPr>
          <w:rFonts w:eastAsia="Arial" w:cs="Arial"/>
          <w:bCs/>
          <w:sz w:val="26"/>
          <w:szCs w:val="26"/>
          <w:lang w:eastAsia="es-MX"/>
        </w:rPr>
        <w:t xml:space="preserve"> el objeto de exhortar respetuosamente a la Agencia reguladora de transporte ferroviario, de la </w:t>
      </w:r>
      <w:r w:rsidR="008452A1" w:rsidRPr="00D4512A">
        <w:rPr>
          <w:rFonts w:eastAsia="Arial" w:cs="Arial"/>
          <w:bCs/>
          <w:sz w:val="26"/>
          <w:szCs w:val="26"/>
          <w:lang w:eastAsia="es-MX"/>
        </w:rPr>
        <w:t xml:space="preserve">Secretaría </w:t>
      </w:r>
      <w:r w:rsidRPr="00D4512A">
        <w:rPr>
          <w:rFonts w:eastAsia="Arial" w:cs="Arial"/>
          <w:bCs/>
          <w:sz w:val="26"/>
          <w:szCs w:val="26"/>
          <w:lang w:eastAsia="es-MX"/>
        </w:rPr>
        <w:t xml:space="preserve">de </w:t>
      </w:r>
      <w:r w:rsidR="008452A1" w:rsidRPr="00D4512A">
        <w:rPr>
          <w:rFonts w:eastAsia="Arial" w:cs="Arial"/>
          <w:bCs/>
          <w:sz w:val="26"/>
          <w:szCs w:val="26"/>
          <w:lang w:eastAsia="es-MX"/>
        </w:rPr>
        <w:t xml:space="preserve">Comunicaciones </w:t>
      </w:r>
      <w:r w:rsidRPr="00D4512A">
        <w:rPr>
          <w:rFonts w:eastAsia="Arial" w:cs="Arial"/>
          <w:bCs/>
          <w:sz w:val="26"/>
          <w:szCs w:val="26"/>
          <w:lang w:eastAsia="es-MX"/>
        </w:rPr>
        <w:t xml:space="preserve">y </w:t>
      </w:r>
      <w:r w:rsidR="008452A1" w:rsidRPr="00D4512A">
        <w:rPr>
          <w:rFonts w:eastAsia="Arial" w:cs="Arial"/>
          <w:bCs/>
          <w:sz w:val="26"/>
          <w:szCs w:val="26"/>
          <w:lang w:eastAsia="es-MX"/>
        </w:rPr>
        <w:t xml:space="preserve">Transportes </w:t>
      </w:r>
      <w:r w:rsidRPr="00D4512A">
        <w:rPr>
          <w:rFonts w:eastAsia="Arial" w:cs="Arial"/>
          <w:bCs/>
          <w:sz w:val="26"/>
          <w:szCs w:val="26"/>
          <w:lang w:eastAsia="es-MX"/>
        </w:rPr>
        <w:t xml:space="preserve">del </w:t>
      </w:r>
      <w:r w:rsidR="008452A1" w:rsidRPr="00D4512A">
        <w:rPr>
          <w:rFonts w:eastAsia="Arial" w:cs="Arial"/>
          <w:bCs/>
          <w:sz w:val="26"/>
          <w:szCs w:val="26"/>
          <w:lang w:eastAsia="es-MX"/>
        </w:rPr>
        <w:t xml:space="preserve">Gobierno Federal </w:t>
      </w:r>
      <w:r w:rsidRPr="00D4512A">
        <w:rPr>
          <w:rFonts w:eastAsia="Arial" w:cs="Arial"/>
          <w:bCs/>
          <w:sz w:val="26"/>
          <w:szCs w:val="26"/>
          <w:lang w:eastAsia="es-MX"/>
        </w:rPr>
        <w:t xml:space="preserve">para que en la </w:t>
      </w:r>
      <w:r w:rsidRPr="00D4512A">
        <w:rPr>
          <w:rFonts w:cs="Arial"/>
          <w:bCs/>
          <w:sz w:val="26"/>
          <w:szCs w:val="26"/>
        </w:rPr>
        <w:t>medida de sus posibilidades, habilite un cruce automovilístico en el tramo 606+300 de la vía ferroviaria concesionada a FERROMEX, ubicada en el Municipio de ramos Arizpe, Coahuila</w:t>
      </w:r>
      <w:r w:rsidR="008452A1">
        <w:rPr>
          <w:rFonts w:cs="Arial"/>
          <w:bCs/>
          <w:sz w:val="26"/>
          <w:szCs w:val="26"/>
        </w:rPr>
        <w:t>”</w:t>
      </w:r>
      <w:r w:rsidRPr="00D4512A">
        <w:rPr>
          <w:rFonts w:cs="Arial"/>
          <w:bCs/>
          <w:sz w:val="26"/>
          <w:szCs w:val="26"/>
        </w:rPr>
        <w:t>.</w:t>
      </w:r>
    </w:p>
    <w:p w14:paraId="2C4E2D9B" w14:textId="0EFE91AB" w:rsidR="00D4512A" w:rsidRDefault="00D4512A" w:rsidP="00D4512A">
      <w:pPr>
        <w:ind w:right="50"/>
        <w:rPr>
          <w:rFonts w:eastAsia="Calibri" w:cs="Arial"/>
          <w:b/>
          <w:sz w:val="26"/>
          <w:szCs w:val="26"/>
          <w:lang w:val="es-ES"/>
        </w:rPr>
      </w:pPr>
    </w:p>
    <w:p w14:paraId="5726FD99" w14:textId="3122251E" w:rsidR="00C65A46" w:rsidRDefault="00C65A46" w:rsidP="00D4512A">
      <w:pPr>
        <w:ind w:right="50"/>
        <w:rPr>
          <w:rFonts w:eastAsia="Calibri" w:cs="Arial"/>
          <w:b/>
          <w:sz w:val="26"/>
          <w:szCs w:val="26"/>
          <w:lang w:val="es-ES"/>
        </w:rPr>
      </w:pPr>
    </w:p>
    <w:p w14:paraId="2034A76B" w14:textId="79E0D554" w:rsidR="007F2CCA" w:rsidRPr="00663190" w:rsidRDefault="007F2CCA" w:rsidP="00DF4CF5">
      <w:pPr>
        <w:ind w:firstLine="708"/>
        <w:rPr>
          <w:rFonts w:eastAsia="Calibri" w:cs="Arial"/>
          <w:sz w:val="26"/>
          <w:szCs w:val="26"/>
          <w:lang w:val="es-ES"/>
        </w:rPr>
      </w:pPr>
      <w:r w:rsidRPr="00DF4CF5">
        <w:rPr>
          <w:rFonts w:eastAsia="Calibri" w:cs="Arial"/>
          <w:b/>
          <w:sz w:val="26"/>
          <w:szCs w:val="26"/>
          <w:lang w:val="es-ES"/>
        </w:rPr>
        <w:t>8</w:t>
      </w:r>
      <w:r w:rsidRPr="00663190">
        <w:rPr>
          <w:rFonts w:eastAsia="Calibri" w:cs="Arial"/>
          <w:b/>
          <w:sz w:val="26"/>
          <w:szCs w:val="26"/>
          <w:lang w:val="es-ES"/>
        </w:rPr>
        <w:t xml:space="preserve">.- </w:t>
      </w:r>
      <w:r w:rsidRPr="00663190">
        <w:rPr>
          <w:rFonts w:eastAsia="Calibri" w:cs="Arial"/>
          <w:sz w:val="26"/>
          <w:szCs w:val="26"/>
          <w:lang w:val="es-ES"/>
        </w:rPr>
        <w:t>Agenda Política:</w:t>
      </w:r>
    </w:p>
    <w:p w14:paraId="1F6C6907" w14:textId="77777777" w:rsidR="00DF4CF5" w:rsidRDefault="00DF4CF5" w:rsidP="00DF4CF5">
      <w:pPr>
        <w:ind w:firstLine="708"/>
        <w:rPr>
          <w:rFonts w:eastAsia="Calibri" w:cs="Arial"/>
          <w:b/>
          <w:sz w:val="26"/>
          <w:szCs w:val="26"/>
          <w:lang w:val="es-ES"/>
        </w:rPr>
      </w:pPr>
    </w:p>
    <w:p w14:paraId="325CA920" w14:textId="1B5EC1A3" w:rsidR="00DF4CF5" w:rsidRPr="00DF4CF5" w:rsidRDefault="007F2CCA" w:rsidP="00DF4CF5">
      <w:pPr>
        <w:ind w:firstLine="708"/>
        <w:rPr>
          <w:rFonts w:eastAsia="Calibri" w:cs="Arial"/>
          <w:sz w:val="26"/>
          <w:szCs w:val="26"/>
          <w:lang w:val="es-ES"/>
        </w:rPr>
      </w:pPr>
      <w:r w:rsidRPr="00DF4CF5">
        <w:rPr>
          <w:rFonts w:eastAsia="Calibri" w:cs="Arial"/>
          <w:b/>
          <w:sz w:val="26"/>
          <w:szCs w:val="26"/>
          <w:lang w:val="es-ES"/>
        </w:rPr>
        <w:t xml:space="preserve">A.- </w:t>
      </w:r>
      <w:r w:rsidRPr="00DF4CF5">
        <w:rPr>
          <w:rFonts w:eastAsia="Calibri" w:cs="Arial"/>
          <w:sz w:val="26"/>
          <w:szCs w:val="26"/>
          <w:lang w:val="es-ES"/>
        </w:rPr>
        <w:t xml:space="preserve">Pronunciamiento que presenta la Diputada Laura Francisca Aguilar Tabares conjuntamente con las Diputadas y el Diputado del Grupo Parlamentario “Movimiento de Regeneración Nacional” del Partido MORENA, </w:t>
      </w:r>
      <w:r w:rsidR="00DF4CF5">
        <w:rPr>
          <w:rFonts w:eastAsia="Calibri" w:cs="Arial"/>
          <w:sz w:val="26"/>
          <w:szCs w:val="26"/>
          <w:lang w:val="es-ES"/>
        </w:rPr>
        <w:t>e</w:t>
      </w:r>
      <w:r w:rsidR="00DF4CF5" w:rsidRPr="00DF4CF5">
        <w:rPr>
          <w:rFonts w:eastAsia="Calibri" w:cs="Arial"/>
          <w:sz w:val="26"/>
          <w:szCs w:val="26"/>
          <w:lang w:val="es-ES"/>
        </w:rPr>
        <w:t xml:space="preserve">n relación a </w:t>
      </w:r>
      <w:r w:rsidR="00DF4CF5">
        <w:rPr>
          <w:rFonts w:eastAsia="Calibri" w:cs="Arial"/>
          <w:sz w:val="26"/>
          <w:szCs w:val="26"/>
          <w:lang w:val="es-ES"/>
        </w:rPr>
        <w:t>“L</w:t>
      </w:r>
      <w:r w:rsidR="00DF4CF5" w:rsidRPr="00DF4CF5">
        <w:rPr>
          <w:rFonts w:eastAsia="Calibri" w:cs="Arial"/>
          <w:sz w:val="26"/>
          <w:szCs w:val="26"/>
          <w:lang w:val="es-ES"/>
        </w:rPr>
        <w:t xml:space="preserve">a consulta para enjuiciar a los ex presidentes que se llevará a cabo este domingo primero de </w:t>
      </w:r>
      <w:proofErr w:type="gramStart"/>
      <w:r w:rsidR="00DF4CF5" w:rsidRPr="00DF4CF5">
        <w:rPr>
          <w:rFonts w:eastAsia="Calibri" w:cs="Arial"/>
          <w:sz w:val="26"/>
          <w:szCs w:val="26"/>
          <w:lang w:val="es-ES"/>
        </w:rPr>
        <w:t>Agosto</w:t>
      </w:r>
      <w:proofErr w:type="gramEnd"/>
      <w:r w:rsidR="00DF4CF5" w:rsidRPr="00DF4CF5">
        <w:rPr>
          <w:rFonts w:eastAsia="Calibri" w:cs="Arial"/>
          <w:sz w:val="26"/>
          <w:szCs w:val="26"/>
          <w:lang w:val="es-ES"/>
        </w:rPr>
        <w:t xml:space="preserve"> del 2021</w:t>
      </w:r>
      <w:r w:rsidR="00DF4CF5">
        <w:rPr>
          <w:rFonts w:eastAsia="Calibri" w:cs="Arial"/>
          <w:sz w:val="26"/>
          <w:szCs w:val="26"/>
          <w:lang w:val="es-ES"/>
        </w:rPr>
        <w:t>”</w:t>
      </w:r>
      <w:r w:rsidR="00DF4CF5" w:rsidRPr="00DF4CF5">
        <w:rPr>
          <w:rFonts w:eastAsia="Calibri" w:cs="Arial"/>
          <w:sz w:val="26"/>
          <w:szCs w:val="26"/>
          <w:lang w:val="es-ES"/>
        </w:rPr>
        <w:t xml:space="preserve">. </w:t>
      </w:r>
    </w:p>
    <w:p w14:paraId="7CEF4303" w14:textId="1A5C8A26" w:rsidR="007F2CCA" w:rsidRDefault="007F2CCA" w:rsidP="007F2CCA">
      <w:pPr>
        <w:ind w:firstLine="708"/>
        <w:rPr>
          <w:rFonts w:cs="Arial"/>
          <w:bCs/>
          <w:sz w:val="26"/>
          <w:szCs w:val="26"/>
        </w:rPr>
      </w:pPr>
    </w:p>
    <w:p w14:paraId="6B2C96CA" w14:textId="77777777" w:rsidR="00323B75" w:rsidRDefault="00323B75" w:rsidP="007F2CCA">
      <w:pPr>
        <w:ind w:firstLine="708"/>
        <w:rPr>
          <w:rFonts w:cs="Arial"/>
          <w:bCs/>
          <w:sz w:val="26"/>
          <w:szCs w:val="26"/>
        </w:rPr>
      </w:pPr>
    </w:p>
    <w:p w14:paraId="0FF15C2B" w14:textId="3BFF815A" w:rsidR="008E68F3" w:rsidRPr="008E68F3" w:rsidRDefault="00DF4CF5" w:rsidP="008E68F3">
      <w:pPr>
        <w:ind w:firstLine="708"/>
        <w:rPr>
          <w:rFonts w:cs="Arial"/>
          <w:bCs/>
          <w:sz w:val="26"/>
          <w:szCs w:val="26"/>
        </w:rPr>
      </w:pPr>
      <w:r w:rsidRPr="008E68F3">
        <w:rPr>
          <w:rFonts w:cs="Arial"/>
          <w:b/>
          <w:bCs/>
          <w:sz w:val="26"/>
          <w:szCs w:val="26"/>
        </w:rPr>
        <w:lastRenderedPageBreak/>
        <w:t>B.-</w:t>
      </w:r>
      <w:r w:rsidRPr="008E68F3">
        <w:rPr>
          <w:rFonts w:cs="Arial"/>
          <w:bCs/>
          <w:sz w:val="26"/>
          <w:szCs w:val="26"/>
        </w:rPr>
        <w:t xml:space="preserve"> Pronunciamiento que presenta la </w:t>
      </w:r>
      <w:r w:rsidR="008E68F3" w:rsidRPr="008E68F3">
        <w:rPr>
          <w:rFonts w:cs="Arial"/>
          <w:bCs/>
          <w:sz w:val="26"/>
          <w:szCs w:val="26"/>
        </w:rPr>
        <w:t xml:space="preserve">Diputada Teresa de Jesús </w:t>
      </w:r>
      <w:proofErr w:type="spellStart"/>
      <w:r w:rsidR="008E68F3" w:rsidRPr="008E68F3">
        <w:rPr>
          <w:rFonts w:cs="Arial"/>
          <w:bCs/>
          <w:sz w:val="26"/>
          <w:szCs w:val="26"/>
        </w:rPr>
        <w:t>Meraz</w:t>
      </w:r>
      <w:proofErr w:type="spellEnd"/>
      <w:r w:rsidR="008E68F3" w:rsidRPr="008E68F3">
        <w:rPr>
          <w:rFonts w:cs="Arial"/>
          <w:bCs/>
          <w:sz w:val="26"/>
          <w:szCs w:val="26"/>
        </w:rPr>
        <w:t xml:space="preserve"> García</w:t>
      </w:r>
      <w:r w:rsidRPr="008E68F3">
        <w:rPr>
          <w:rFonts w:cs="Arial"/>
          <w:bCs/>
          <w:sz w:val="26"/>
          <w:szCs w:val="26"/>
        </w:rPr>
        <w:t xml:space="preserve"> conjuntamente con las Diputadas y el Diputado del Grupo Parlamentario “Movimiento de Regeneración Nacional” del Partido MORENA,</w:t>
      </w:r>
      <w:r w:rsidR="008E68F3" w:rsidRPr="008E68F3">
        <w:rPr>
          <w:rFonts w:cs="Arial"/>
          <w:bCs/>
          <w:sz w:val="26"/>
          <w:szCs w:val="26"/>
        </w:rPr>
        <w:t xml:space="preserve"> “En conmemoración a la donación de Antonio Narro Rodríguez del capital y el terreno de lo que hoy constituye la Universidad Autónoma Agraria “Antonio Narro”</w:t>
      </w:r>
      <w:r w:rsidR="008E68F3">
        <w:rPr>
          <w:rFonts w:cs="Arial"/>
          <w:bCs/>
          <w:sz w:val="26"/>
          <w:szCs w:val="26"/>
        </w:rPr>
        <w:t>”</w:t>
      </w:r>
      <w:r w:rsidR="008E68F3" w:rsidRPr="008E68F3">
        <w:rPr>
          <w:rFonts w:cs="Arial"/>
          <w:bCs/>
          <w:sz w:val="26"/>
          <w:szCs w:val="26"/>
        </w:rPr>
        <w:t xml:space="preserve">. </w:t>
      </w:r>
    </w:p>
    <w:p w14:paraId="60C5CB90" w14:textId="77777777" w:rsidR="008452A1" w:rsidRPr="00D4512A" w:rsidRDefault="008452A1" w:rsidP="00D4512A">
      <w:pPr>
        <w:ind w:right="50"/>
        <w:rPr>
          <w:rFonts w:eastAsia="Calibri" w:cs="Arial"/>
          <w:b/>
          <w:sz w:val="26"/>
          <w:szCs w:val="26"/>
          <w:lang w:val="es-ES"/>
        </w:rPr>
      </w:pPr>
    </w:p>
    <w:p w14:paraId="215CAA53" w14:textId="590D24C3" w:rsidR="00D4512A" w:rsidRPr="00D4512A" w:rsidRDefault="007F2CCA" w:rsidP="00D4512A">
      <w:pPr>
        <w:widowControl w:val="0"/>
        <w:ind w:firstLine="708"/>
        <w:rPr>
          <w:rFonts w:eastAsia="Times New Roman" w:cs="Arial"/>
          <w:snapToGrid w:val="0"/>
          <w:sz w:val="26"/>
          <w:szCs w:val="26"/>
          <w:lang w:val="es-ES" w:eastAsia="es-ES"/>
        </w:rPr>
      </w:pPr>
      <w:r>
        <w:rPr>
          <w:rFonts w:eastAsia="Times New Roman" w:cs="Arial"/>
          <w:b/>
          <w:snapToGrid w:val="0"/>
          <w:sz w:val="26"/>
          <w:szCs w:val="26"/>
          <w:lang w:val="es-ES" w:eastAsia="es-ES"/>
        </w:rPr>
        <w:t>9</w:t>
      </w:r>
      <w:r w:rsidR="00D4512A" w:rsidRPr="00D4512A">
        <w:rPr>
          <w:rFonts w:eastAsia="Times New Roman" w:cs="Arial"/>
          <w:b/>
          <w:snapToGrid w:val="0"/>
          <w:sz w:val="26"/>
          <w:szCs w:val="26"/>
          <w:lang w:val="es-ES" w:eastAsia="es-ES"/>
        </w:rPr>
        <w:t>.-</w:t>
      </w:r>
      <w:r w:rsidR="00D4512A" w:rsidRPr="00D4512A">
        <w:rPr>
          <w:rFonts w:eastAsia="Times New Roman" w:cs="Arial"/>
          <w:snapToGrid w:val="0"/>
          <w:sz w:val="26"/>
          <w:szCs w:val="26"/>
          <w:lang w:val="es-ES" w:eastAsia="es-ES"/>
        </w:rPr>
        <w:t xml:space="preserve"> Clausura de la Sesión y citatorio para la próxima Sesión.</w:t>
      </w:r>
    </w:p>
    <w:p w14:paraId="67536E9C" w14:textId="1F21F33F" w:rsidR="00A2615B" w:rsidRDefault="00A2615B" w:rsidP="00DD2A93">
      <w:pPr>
        <w:rPr>
          <w:lang w:val="es-ES"/>
        </w:rPr>
      </w:pPr>
    </w:p>
    <w:p w14:paraId="747D7028" w14:textId="0B44982F" w:rsidR="000A4F9C" w:rsidRDefault="000A4F9C" w:rsidP="00DD2A93">
      <w:pPr>
        <w:rPr>
          <w:lang w:val="es-ES"/>
        </w:rPr>
      </w:pPr>
    </w:p>
    <w:p w14:paraId="618EFB0B" w14:textId="06B00086" w:rsidR="000A4F9C" w:rsidRDefault="000A4F9C">
      <w:pPr>
        <w:spacing w:after="160" w:line="259" w:lineRule="auto"/>
        <w:jc w:val="left"/>
        <w:rPr>
          <w:lang w:val="es-ES"/>
        </w:rPr>
      </w:pPr>
      <w:r>
        <w:rPr>
          <w:lang w:val="es-ES"/>
        </w:rPr>
        <w:br w:type="page"/>
      </w:r>
    </w:p>
    <w:p w14:paraId="1E6728EE" w14:textId="77777777" w:rsidR="00D2632D" w:rsidRPr="00D2632D" w:rsidRDefault="00D2632D" w:rsidP="00D2632D">
      <w:pPr>
        <w:rPr>
          <w:rFonts w:ascii="Tahoma" w:eastAsia="Calibri" w:hAnsi="Tahoma" w:cs="Tahoma"/>
          <w:b/>
          <w:snapToGrid w:val="0"/>
          <w:sz w:val="22"/>
          <w:szCs w:val="22"/>
          <w:lang w:val="es-ES" w:eastAsia="es-ES"/>
        </w:rPr>
      </w:pPr>
      <w:r w:rsidRPr="00D2632D">
        <w:rPr>
          <w:rFonts w:ascii="Tahoma" w:eastAsia="Calibri" w:hAnsi="Tahoma" w:cs="Tahoma"/>
          <w:b/>
          <w:sz w:val="22"/>
          <w:szCs w:val="22"/>
          <w:lang w:val="es-ES" w:eastAsia="es-ES"/>
        </w:rPr>
        <w:lastRenderedPageBreak/>
        <w:t xml:space="preserve">MINUTA DE </w:t>
      </w:r>
      <w:r w:rsidRPr="00D2632D">
        <w:rPr>
          <w:rFonts w:ascii="Tahoma" w:eastAsia="Calibri" w:hAnsi="Tahoma" w:cs="Tahoma"/>
          <w:b/>
          <w:snapToGrid w:val="0"/>
          <w:sz w:val="22"/>
          <w:szCs w:val="22"/>
          <w:lang w:val="es-ES" w:eastAsia="es-ES"/>
        </w:rPr>
        <w:t>LA CUARTA SESIÓN DEL SEGUNDO PERIODO DE LA DIPUTACIÓN PERMANENTE, CORRESPONDIENTE AL PRIMER AÑO DE EJERCICIO CONSTITUCIONAL DE LA SEXAGÉSIMA SEGUNDA LEGISLATURA DEL CONGRESO DEL ESTADO INDEPENDIENTE, LIBRE Y SOBERANO DE COAHUILA DE ZARAGOZA.</w:t>
      </w:r>
    </w:p>
    <w:p w14:paraId="7699E2B6" w14:textId="77777777" w:rsidR="00D2632D" w:rsidRPr="00D2632D" w:rsidRDefault="00D2632D" w:rsidP="00D2632D">
      <w:pPr>
        <w:rPr>
          <w:rFonts w:ascii="Tahoma" w:eastAsia="Calibri" w:hAnsi="Tahoma" w:cs="Tahoma"/>
          <w:sz w:val="22"/>
          <w:szCs w:val="22"/>
          <w:lang w:val="es-ES" w:eastAsia="es-ES"/>
        </w:rPr>
      </w:pPr>
    </w:p>
    <w:p w14:paraId="089B5F6D" w14:textId="77777777" w:rsidR="00D2632D" w:rsidRPr="00D2632D" w:rsidRDefault="00D2632D" w:rsidP="00D2632D">
      <w:pPr>
        <w:rPr>
          <w:rFonts w:ascii="Tahoma" w:eastAsia="Calibri" w:hAnsi="Tahoma" w:cs="Tahoma"/>
          <w:sz w:val="22"/>
          <w:szCs w:val="22"/>
          <w:lang w:val="es-ES" w:eastAsia="es-ES"/>
        </w:rPr>
      </w:pPr>
      <w:r w:rsidRPr="00D2632D">
        <w:rPr>
          <w:rFonts w:ascii="Tahoma" w:eastAsia="Calibri" w:hAnsi="Tahoma" w:cs="Tahoma"/>
          <w:sz w:val="22"/>
          <w:szCs w:val="22"/>
          <w:lang w:val="es-ES" w:eastAsia="es-ES"/>
        </w:rPr>
        <w:t>En la Ciudad de Saltillo, Coahuila de Zaragoza, en el Salón de Sesiones del Congreso del Estado Independiente, Libre y Soberano de Coahuila de Zaragoza, siendo las 11:00 horas, con 23 minutos, del 19 de julio del año 2021, dio inicio la sesión con la asistencia de la totalidad de los 11 integrantes de la Diputación Permanente.</w:t>
      </w:r>
    </w:p>
    <w:p w14:paraId="4BA87D16" w14:textId="77777777" w:rsidR="00D2632D" w:rsidRPr="00D2632D" w:rsidRDefault="00D2632D" w:rsidP="00D2632D">
      <w:pPr>
        <w:rPr>
          <w:rFonts w:ascii="Tahoma" w:eastAsia="Calibri" w:hAnsi="Tahoma" w:cs="Tahoma"/>
          <w:sz w:val="22"/>
          <w:szCs w:val="22"/>
          <w:lang w:val="es-ES" w:eastAsia="es-ES"/>
        </w:rPr>
      </w:pPr>
    </w:p>
    <w:p w14:paraId="19D3A071" w14:textId="77777777" w:rsidR="00D2632D" w:rsidRPr="00D2632D" w:rsidRDefault="00D2632D" w:rsidP="00D2632D">
      <w:pPr>
        <w:rPr>
          <w:rFonts w:ascii="Tahoma" w:eastAsia="Calibri" w:hAnsi="Tahoma" w:cs="Tahoma"/>
          <w:sz w:val="22"/>
          <w:szCs w:val="22"/>
          <w:lang w:val="es-ES" w:eastAsia="es-ES"/>
        </w:rPr>
      </w:pPr>
      <w:r w:rsidRPr="00D2632D">
        <w:rPr>
          <w:rFonts w:ascii="Tahoma" w:eastAsia="Calibri" w:hAnsi="Tahoma" w:cs="Tahoma"/>
          <w:b/>
          <w:sz w:val="22"/>
          <w:szCs w:val="22"/>
          <w:lang w:val="es-ES" w:eastAsia="es-ES"/>
        </w:rPr>
        <w:t>1.-</w:t>
      </w:r>
      <w:bookmarkStart w:id="1" w:name="_Hlk74570150"/>
      <w:r w:rsidRPr="00D2632D">
        <w:rPr>
          <w:rFonts w:ascii="Tahoma" w:eastAsia="Calibri" w:hAnsi="Tahoma" w:cs="Tahoma"/>
          <w:bCs/>
          <w:sz w:val="22"/>
          <w:szCs w:val="22"/>
          <w:lang w:val="es-ES" w:eastAsia="es-ES"/>
        </w:rPr>
        <w:t>La</w:t>
      </w:r>
      <w:r w:rsidRPr="00D2632D">
        <w:rPr>
          <w:rFonts w:ascii="Tahoma" w:eastAsia="Calibri" w:hAnsi="Tahoma" w:cs="Tahoma"/>
          <w:sz w:val="22"/>
          <w:szCs w:val="22"/>
          <w:lang w:val="es-ES" w:eastAsia="es-ES"/>
        </w:rPr>
        <w:t xml:space="preserve"> Presidencia </w:t>
      </w:r>
      <w:bookmarkEnd w:id="1"/>
      <w:r w:rsidRPr="00D2632D">
        <w:rPr>
          <w:rFonts w:ascii="Tahoma" w:eastAsia="Calibri" w:hAnsi="Tahoma" w:cs="Tahoma"/>
          <w:sz w:val="22"/>
          <w:szCs w:val="22"/>
          <w:lang w:val="es-ES" w:eastAsia="es-ES"/>
        </w:rPr>
        <w:t>declaró abierta la sesión y válidos los acuerdos que en ella se tomaran.</w:t>
      </w:r>
    </w:p>
    <w:p w14:paraId="66BED4A8" w14:textId="77777777" w:rsidR="00D2632D" w:rsidRPr="00D2632D" w:rsidRDefault="00D2632D" w:rsidP="00D2632D">
      <w:pPr>
        <w:rPr>
          <w:rFonts w:ascii="Tahoma" w:eastAsia="Calibri" w:hAnsi="Tahoma" w:cs="Tahoma"/>
          <w:sz w:val="22"/>
          <w:szCs w:val="22"/>
          <w:lang w:val="es-ES" w:eastAsia="es-ES"/>
        </w:rPr>
      </w:pPr>
    </w:p>
    <w:p w14:paraId="41F1276B" w14:textId="77777777" w:rsidR="00D2632D" w:rsidRPr="00D2632D" w:rsidRDefault="00D2632D" w:rsidP="00D2632D">
      <w:pPr>
        <w:rPr>
          <w:rFonts w:ascii="Tahoma" w:eastAsia="Calibri" w:hAnsi="Tahoma" w:cs="Tahoma"/>
          <w:sz w:val="22"/>
          <w:szCs w:val="22"/>
          <w:lang w:val="es-ES" w:eastAsia="es-ES"/>
        </w:rPr>
      </w:pPr>
      <w:r w:rsidRPr="00D2632D">
        <w:rPr>
          <w:rFonts w:ascii="Tahoma" w:eastAsia="Calibri" w:hAnsi="Tahoma" w:cs="Tahoma"/>
          <w:b/>
          <w:sz w:val="22"/>
          <w:szCs w:val="22"/>
          <w:lang w:val="es-ES" w:eastAsia="es-ES"/>
        </w:rPr>
        <w:t xml:space="preserve">2.- </w:t>
      </w:r>
      <w:r w:rsidRPr="00D2632D">
        <w:rPr>
          <w:rFonts w:ascii="Tahoma" w:eastAsia="Calibri" w:hAnsi="Tahoma" w:cs="Tahoma"/>
          <w:bCs/>
          <w:sz w:val="22"/>
          <w:szCs w:val="22"/>
          <w:lang w:val="es-ES" w:eastAsia="es-ES"/>
        </w:rPr>
        <w:t>La</w:t>
      </w:r>
      <w:r w:rsidRPr="00D2632D">
        <w:rPr>
          <w:rFonts w:ascii="Tahoma" w:eastAsia="Calibri" w:hAnsi="Tahoma" w:cs="Tahoma"/>
          <w:sz w:val="22"/>
          <w:szCs w:val="22"/>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5B820D69" w14:textId="77777777" w:rsidR="00D2632D" w:rsidRPr="00D2632D" w:rsidRDefault="00D2632D" w:rsidP="00D2632D">
      <w:pPr>
        <w:rPr>
          <w:rFonts w:ascii="Tahoma" w:eastAsia="Calibri" w:hAnsi="Tahoma" w:cs="Tahoma"/>
          <w:sz w:val="22"/>
          <w:szCs w:val="22"/>
          <w:lang w:val="es-ES" w:eastAsia="es-ES"/>
        </w:rPr>
      </w:pPr>
    </w:p>
    <w:p w14:paraId="2749514F" w14:textId="77777777" w:rsidR="00D2632D" w:rsidRPr="00D2632D" w:rsidRDefault="00D2632D" w:rsidP="00D2632D">
      <w:pPr>
        <w:rPr>
          <w:rFonts w:ascii="Tahoma" w:eastAsia="Calibri" w:hAnsi="Tahoma" w:cs="Tahoma"/>
          <w:bCs/>
          <w:sz w:val="22"/>
          <w:szCs w:val="22"/>
        </w:rPr>
      </w:pPr>
      <w:r w:rsidRPr="00D2632D">
        <w:rPr>
          <w:rFonts w:ascii="Tahoma" w:eastAsia="Calibri" w:hAnsi="Tahoma" w:cs="Tahoma"/>
          <w:b/>
          <w:sz w:val="22"/>
          <w:szCs w:val="22"/>
        </w:rPr>
        <w:t xml:space="preserve">3.- </w:t>
      </w:r>
      <w:r w:rsidRPr="00D2632D">
        <w:rPr>
          <w:rFonts w:ascii="Tahoma" w:eastAsia="Calibri" w:hAnsi="Tahoma" w:cs="Tahoma"/>
          <w:bCs/>
          <w:sz w:val="22"/>
          <w:szCs w:val="22"/>
        </w:rPr>
        <w:t>Se aprobó por unanimidad de votos, y en los términos que fue leído, el Dictamen</w:t>
      </w:r>
      <w:r w:rsidRPr="00D2632D">
        <w:rPr>
          <w:rFonts w:ascii="Tahoma" w:eastAsia="Calibri" w:hAnsi="Tahoma" w:cs="Tahoma"/>
          <w:sz w:val="22"/>
          <w:szCs w:val="22"/>
        </w:rPr>
        <w:t xml:space="preserve"> de la Comisión de Finanzas de la Sexagésima Segunda Legislatura del Congreso del Estado, Independiente, Libre y Soberano de Coahuila de Zaragoza, con relación a Iniciativa de Decreto enviada por el Presidente Municipal de Matamoros, Coahuila de Zaragoza, mediante el cual solicita la validación de un acuerdo aprobado por el Ayuntamiento, para enajenar a título de permuta un lote de terreno con una </w:t>
      </w:r>
      <w:r w:rsidRPr="00D2632D">
        <w:rPr>
          <w:rFonts w:ascii="Tahoma" w:eastAsia="Calibri" w:hAnsi="Tahoma" w:cs="Tahoma"/>
          <w:sz w:val="22"/>
          <w:szCs w:val="22"/>
          <w:lang w:val="es-419"/>
        </w:rPr>
        <w:t xml:space="preserve">superficie total de 35,633.78 m2., ubicado en la Colonia “21 de Marzo” de esa ciudad, con el fin de permutarlo por lote de terreno con una superficie de 29,232.15 m2., ubicado en la Colonia “Villas Santa Cecilia” de esa ciudad, a favor del C. Ernesto Llamas Sotomayor, con objeto de tenerlo como reserva territorial para posteriormente se lleve a cabo la construcción de un hospital del IMSS-BIENESTAR, el cual fue desincorporado con Decreto número 72, </w:t>
      </w:r>
      <w:r w:rsidRPr="00D2632D">
        <w:rPr>
          <w:rFonts w:ascii="Tahoma" w:eastAsia="Calibri" w:hAnsi="Tahoma" w:cs="Tahoma"/>
          <w:sz w:val="22"/>
          <w:szCs w:val="22"/>
        </w:rPr>
        <w:t>publicado en el Periódico Oficial del Gobierno del Estado de fecha 18 de junio de 2021.</w:t>
      </w:r>
    </w:p>
    <w:p w14:paraId="42C10736" w14:textId="77777777" w:rsidR="00D2632D" w:rsidRPr="00D2632D" w:rsidRDefault="00D2632D" w:rsidP="00D2632D">
      <w:pPr>
        <w:spacing w:line="276" w:lineRule="auto"/>
        <w:rPr>
          <w:rFonts w:ascii="Tahoma" w:eastAsia="Calibri" w:hAnsi="Tahoma" w:cs="Tahoma"/>
          <w:snapToGrid w:val="0"/>
          <w:sz w:val="22"/>
          <w:szCs w:val="22"/>
        </w:rPr>
      </w:pPr>
    </w:p>
    <w:p w14:paraId="023E6F59" w14:textId="77777777" w:rsidR="00D2632D" w:rsidRPr="00D2632D" w:rsidRDefault="00D2632D" w:rsidP="00D2632D">
      <w:pPr>
        <w:rPr>
          <w:rFonts w:ascii="Tahoma" w:eastAsia="Calibri" w:hAnsi="Tahoma" w:cs="Tahoma"/>
          <w:sz w:val="22"/>
          <w:szCs w:val="22"/>
        </w:rPr>
      </w:pPr>
      <w:r w:rsidRPr="00D2632D">
        <w:rPr>
          <w:rFonts w:ascii="Tahoma" w:eastAsia="Calibri" w:hAnsi="Tahoma" w:cs="Tahoma"/>
          <w:b/>
          <w:sz w:val="22"/>
          <w:szCs w:val="22"/>
        </w:rPr>
        <w:t xml:space="preserve">4.- </w:t>
      </w:r>
      <w:r w:rsidRPr="00D2632D">
        <w:rPr>
          <w:rFonts w:ascii="Tahoma" w:eastAsia="Calibri" w:hAnsi="Tahoma" w:cs="Tahoma"/>
          <w:bCs/>
          <w:sz w:val="22"/>
          <w:szCs w:val="22"/>
        </w:rPr>
        <w:t xml:space="preserve">Se aprobó por mayoría de votos, y en los términos que fue leído, el </w:t>
      </w:r>
      <w:r w:rsidRPr="00D2632D">
        <w:rPr>
          <w:rFonts w:ascii="Tahoma" w:eastAsia="Calibri" w:hAnsi="Tahoma" w:cs="Tahoma"/>
          <w:sz w:val="22"/>
          <w:szCs w:val="22"/>
        </w:rPr>
        <w:t>Dictamen con Punto de Acuerdo</w:t>
      </w:r>
      <w:r w:rsidRPr="00D2632D">
        <w:rPr>
          <w:rFonts w:ascii="Tahoma" w:eastAsia="Calibri" w:hAnsi="Tahoma" w:cs="Tahoma"/>
          <w:b/>
          <w:sz w:val="22"/>
          <w:szCs w:val="22"/>
        </w:rPr>
        <w:t xml:space="preserve"> </w:t>
      </w:r>
      <w:r w:rsidRPr="00D2632D">
        <w:rPr>
          <w:rFonts w:ascii="Tahoma" w:eastAsia="Calibri" w:hAnsi="Tahoma" w:cs="Tahoma"/>
          <w:sz w:val="22"/>
          <w:szCs w:val="22"/>
        </w:rPr>
        <w:t xml:space="preserve">de la Comisión de Igualdad y no Discriminación, relativo a la proposición con punto de acuerdo “Con el objeto de exhortar respetuosamente al congreso de la unión para que a través de sus respectivas comisiones, lleven a cabo el estudio, dictamen y, en su caso, aprobación, de las iniciativas de reforma a la ley federal del trabajo, que amplían la licencia de paternidad”, que presenta la Diputada Luz Elena Guadalupe Morales </w:t>
      </w:r>
      <w:proofErr w:type="spellStart"/>
      <w:r w:rsidRPr="00D2632D">
        <w:rPr>
          <w:rFonts w:ascii="Tahoma" w:eastAsia="Calibri" w:hAnsi="Tahoma" w:cs="Tahoma"/>
          <w:sz w:val="22"/>
          <w:szCs w:val="22"/>
        </w:rPr>
        <w:t>Ñúñez</w:t>
      </w:r>
      <w:proofErr w:type="spellEnd"/>
      <w:r w:rsidRPr="00D2632D">
        <w:rPr>
          <w:rFonts w:ascii="Tahoma" w:eastAsia="Calibri" w:hAnsi="Tahoma" w:cs="Tahoma"/>
          <w:sz w:val="22"/>
          <w:szCs w:val="22"/>
        </w:rPr>
        <w:t>, conjuntamente con las Diputadas y Diputados integrantes del Grupo Parlamentario “Miguel Ramos Arizpe”, del Partido Revolucionario Institucional”.</w:t>
      </w:r>
    </w:p>
    <w:p w14:paraId="30425CCF" w14:textId="77777777" w:rsidR="00D2632D" w:rsidRPr="00D2632D" w:rsidRDefault="00D2632D" w:rsidP="00D2632D">
      <w:pPr>
        <w:rPr>
          <w:rFonts w:ascii="Tahoma" w:eastAsia="Times New Roman" w:hAnsi="Tahoma" w:cs="Tahoma"/>
          <w:b/>
          <w:bCs/>
          <w:sz w:val="22"/>
          <w:szCs w:val="22"/>
          <w:lang w:val="es-ES" w:eastAsia="es-ES"/>
        </w:rPr>
      </w:pPr>
    </w:p>
    <w:p w14:paraId="560A3BF0" w14:textId="77777777" w:rsidR="00D2632D" w:rsidRPr="00D2632D" w:rsidRDefault="00D2632D" w:rsidP="00D2632D">
      <w:pPr>
        <w:rPr>
          <w:rFonts w:ascii="Tahoma" w:eastAsia="Times New Roman" w:hAnsi="Tahoma" w:cs="Tahoma"/>
          <w:b/>
          <w:bCs/>
          <w:sz w:val="22"/>
          <w:szCs w:val="22"/>
          <w:lang w:val="es-ES" w:eastAsia="es-ES"/>
        </w:rPr>
      </w:pPr>
      <w:r w:rsidRPr="00D2632D">
        <w:rPr>
          <w:rFonts w:ascii="Tahoma" w:eastAsia="Times New Roman" w:hAnsi="Tahoma" w:cs="Tahoma"/>
          <w:b/>
          <w:bCs/>
          <w:sz w:val="22"/>
          <w:szCs w:val="22"/>
          <w:lang w:val="es-ES" w:eastAsia="es-ES"/>
        </w:rPr>
        <w:t>SE CONOCIÓ Y RESOLVIÓ SOBRE LAS SIGUIENTES PROPOSICONES CON PUNTOS DE ACUERDO:</w:t>
      </w:r>
    </w:p>
    <w:p w14:paraId="61AA5921" w14:textId="77777777" w:rsidR="00D2632D" w:rsidRPr="00D2632D" w:rsidRDefault="00D2632D" w:rsidP="00D2632D">
      <w:pPr>
        <w:rPr>
          <w:rFonts w:ascii="Tahoma" w:eastAsia="Times New Roman" w:hAnsi="Tahoma" w:cs="Tahoma"/>
          <w:b/>
          <w:bCs/>
          <w:sz w:val="22"/>
          <w:szCs w:val="22"/>
          <w:lang w:val="es-ES" w:eastAsia="es-ES"/>
        </w:rPr>
      </w:pPr>
    </w:p>
    <w:p w14:paraId="5F2A29E4" w14:textId="77777777" w:rsidR="00D2632D" w:rsidRPr="00D2632D" w:rsidRDefault="00D2632D" w:rsidP="00D2632D">
      <w:pPr>
        <w:tabs>
          <w:tab w:val="left" w:pos="3570"/>
        </w:tabs>
        <w:rPr>
          <w:rFonts w:ascii="Tahoma" w:eastAsia="Calibri" w:hAnsi="Tahoma" w:cs="Tahoma"/>
          <w:bCs/>
          <w:sz w:val="22"/>
          <w:szCs w:val="22"/>
        </w:rPr>
      </w:pPr>
      <w:r w:rsidRPr="00D2632D">
        <w:rPr>
          <w:rFonts w:ascii="Tahoma" w:eastAsia="Times New Roman" w:hAnsi="Tahoma" w:cs="Tahoma"/>
          <w:b/>
          <w:bCs/>
          <w:sz w:val="22"/>
          <w:szCs w:val="22"/>
          <w:lang w:val="es-ES" w:eastAsia="es-ES"/>
        </w:rPr>
        <w:t xml:space="preserve">5.- </w:t>
      </w:r>
      <w:r w:rsidRPr="00D2632D">
        <w:rPr>
          <w:rFonts w:ascii="Tahoma" w:eastAsia="Times New Roman" w:hAnsi="Tahoma" w:cs="Tahoma"/>
          <w:sz w:val="22"/>
          <w:szCs w:val="22"/>
          <w:lang w:val="es-ES" w:eastAsia="es-ES"/>
        </w:rPr>
        <w:t xml:space="preserve">Se aprobó por mayoría de votos </w:t>
      </w:r>
      <w:r w:rsidRPr="00D2632D">
        <w:rPr>
          <w:rFonts w:ascii="Tahoma" w:eastAsia="Calibri" w:hAnsi="Tahoma" w:cs="Tahoma"/>
          <w:sz w:val="22"/>
          <w:szCs w:val="22"/>
          <w:lang w:val="es-ES"/>
        </w:rPr>
        <w:t>“Exhortar</w:t>
      </w:r>
      <w:r w:rsidRPr="00D2632D">
        <w:rPr>
          <w:rFonts w:ascii="Tahoma" w:eastAsia="Calibri" w:hAnsi="Tahoma" w:cs="Tahoma"/>
          <w:sz w:val="22"/>
          <w:szCs w:val="22"/>
          <w:lang w:val="es-ES_tradnl" w:eastAsia="es-ES_tradnl"/>
        </w:rPr>
        <w:t xml:space="preserve"> al Ejecutivo Federal, para que, a través de Secretaría de Salud, refuercen las medidas establecidas en aeropuertos, referente al arribo de extranjeros a </w:t>
      </w:r>
      <w:r w:rsidRPr="00D2632D">
        <w:rPr>
          <w:rFonts w:ascii="Tahoma" w:eastAsia="Calibri" w:hAnsi="Tahoma" w:cs="Tahoma"/>
          <w:sz w:val="22"/>
          <w:szCs w:val="22"/>
          <w:lang w:val="es-ES_tradnl" w:eastAsia="es-ES_tradnl"/>
        </w:rPr>
        <w:lastRenderedPageBreak/>
        <w:t>territorio nacional, a fin de facilitar la detección de posibles portadores del virus covid-19, con motivo del periodo vacacional de verano 2021</w:t>
      </w:r>
      <w:r w:rsidRPr="00D2632D">
        <w:rPr>
          <w:rFonts w:ascii="Tahoma" w:eastAsia="Calibri" w:hAnsi="Tahoma" w:cs="Tahoma"/>
          <w:sz w:val="22"/>
          <w:szCs w:val="22"/>
          <w:lang w:val="es-ES"/>
        </w:rPr>
        <w:t xml:space="preserve">”, que presentó la Diputada Olivia Martínez Leyva. Participando en contra del punto de acuerdo la Diputada </w:t>
      </w:r>
      <w:r w:rsidRPr="00D2632D">
        <w:rPr>
          <w:rFonts w:ascii="Tahoma" w:eastAsia="Calibri" w:hAnsi="Tahoma" w:cs="Tahoma"/>
          <w:bCs/>
          <w:sz w:val="22"/>
          <w:szCs w:val="22"/>
        </w:rPr>
        <w:t xml:space="preserve">Laura Francisca Aguilar Tabares y a favor la Diputada María Guadalupe </w:t>
      </w:r>
      <w:proofErr w:type="spellStart"/>
      <w:r w:rsidRPr="00D2632D">
        <w:rPr>
          <w:rFonts w:ascii="Tahoma" w:eastAsia="Calibri" w:hAnsi="Tahoma" w:cs="Tahoma"/>
          <w:bCs/>
          <w:sz w:val="22"/>
          <w:szCs w:val="22"/>
        </w:rPr>
        <w:t>Oyervides</w:t>
      </w:r>
      <w:proofErr w:type="spellEnd"/>
      <w:r w:rsidRPr="00D2632D">
        <w:rPr>
          <w:rFonts w:ascii="Tahoma" w:eastAsia="Calibri" w:hAnsi="Tahoma" w:cs="Tahoma"/>
          <w:bCs/>
          <w:sz w:val="22"/>
          <w:szCs w:val="22"/>
        </w:rPr>
        <w:t xml:space="preserve"> Valdez.</w:t>
      </w:r>
    </w:p>
    <w:p w14:paraId="6F960709" w14:textId="77777777" w:rsidR="00D2632D" w:rsidRPr="00D2632D" w:rsidRDefault="00D2632D" w:rsidP="00D2632D">
      <w:pPr>
        <w:rPr>
          <w:rFonts w:ascii="Tahoma" w:eastAsia="Times New Roman" w:hAnsi="Tahoma" w:cs="Tahoma"/>
          <w:bCs/>
          <w:sz w:val="22"/>
          <w:szCs w:val="22"/>
          <w:lang w:val="es-ES" w:eastAsia="es-ES"/>
        </w:rPr>
      </w:pPr>
    </w:p>
    <w:p w14:paraId="6998E418" w14:textId="77777777" w:rsidR="00D2632D" w:rsidRPr="00D2632D" w:rsidRDefault="00D2632D" w:rsidP="00D2632D">
      <w:pPr>
        <w:rPr>
          <w:rFonts w:ascii="Tahoma" w:eastAsia="Times New Roman" w:hAnsi="Tahoma" w:cs="Tahoma"/>
          <w:sz w:val="22"/>
          <w:szCs w:val="22"/>
          <w:lang w:val="es-ES" w:eastAsia="es-ES"/>
        </w:rPr>
      </w:pPr>
      <w:r w:rsidRPr="00D2632D">
        <w:rPr>
          <w:rFonts w:ascii="Tahoma" w:eastAsia="Times New Roman" w:hAnsi="Tahoma" w:cs="Tahoma"/>
          <w:b/>
          <w:bCs/>
          <w:sz w:val="22"/>
          <w:szCs w:val="22"/>
          <w:lang w:val="es-ES" w:eastAsia="es-ES"/>
        </w:rPr>
        <w:t xml:space="preserve">6.- </w:t>
      </w:r>
      <w:r w:rsidRPr="00D2632D">
        <w:rPr>
          <w:rFonts w:ascii="Tahoma" w:eastAsia="Times New Roman" w:hAnsi="Tahoma" w:cs="Tahoma"/>
          <w:sz w:val="22"/>
          <w:szCs w:val="22"/>
          <w:lang w:val="es-ES" w:eastAsia="es-ES"/>
        </w:rPr>
        <w:t xml:space="preserve">En virtud, de que no fue presentada como de urgente y obvia resolución </w:t>
      </w:r>
      <w:r w:rsidRPr="00D2632D">
        <w:rPr>
          <w:rFonts w:ascii="Tahoma" w:eastAsia="Calibri" w:hAnsi="Tahoma" w:cs="Tahoma"/>
          <w:bCs/>
          <w:sz w:val="22"/>
          <w:szCs w:val="22"/>
          <w:lang w:val="es-ES"/>
        </w:rPr>
        <w:t>“</w:t>
      </w:r>
      <w:r w:rsidRPr="00D2632D">
        <w:rPr>
          <w:rFonts w:ascii="Tahoma" w:eastAsia="Calibri" w:hAnsi="Tahoma" w:cs="Tahoma"/>
          <w:bCs/>
          <w:sz w:val="22"/>
          <w:szCs w:val="22"/>
        </w:rPr>
        <w:t xml:space="preserve">Exhortar al Gobierno del Estado de Coahuila, </w:t>
      </w:r>
      <w:r w:rsidRPr="00D2632D">
        <w:rPr>
          <w:rFonts w:ascii="Tahoma" w:eastAsia="Calibri" w:hAnsi="Tahoma" w:cs="Tahoma"/>
          <w:bCs/>
          <w:sz w:val="22"/>
          <w:szCs w:val="22"/>
          <w:lang w:val="es-ES"/>
        </w:rPr>
        <w:t>“</w:t>
      </w:r>
      <w:r w:rsidRPr="00D2632D">
        <w:rPr>
          <w:rFonts w:ascii="Tahoma" w:eastAsia="Calibri" w:hAnsi="Tahoma" w:cs="Tahoma"/>
          <w:bCs/>
          <w:sz w:val="22"/>
          <w:szCs w:val="22"/>
        </w:rPr>
        <w:t>Para que se envíe atento exhorto a la Secretaría de Seguridad Pública, Fiscalía General del Estado, así como a las Policías Municipales de los 38 Municipios del Estado de Coahuila, con el fin de capacitar en el trato a la comunidad LGBTIQ+ y a su vez extender esta capacitación a las empresas de seguridad privada</w:t>
      </w:r>
      <w:r w:rsidRPr="00D2632D">
        <w:rPr>
          <w:rFonts w:ascii="Tahoma" w:eastAsia="Calibri" w:hAnsi="Tahoma" w:cs="Tahoma"/>
          <w:bCs/>
          <w:sz w:val="22"/>
          <w:szCs w:val="22"/>
          <w:lang w:eastAsia="es-MX"/>
        </w:rPr>
        <w:t xml:space="preserve">”, que presentó la  </w:t>
      </w:r>
      <w:r w:rsidRPr="00D2632D">
        <w:rPr>
          <w:rFonts w:ascii="Tahoma" w:eastAsia="Calibri" w:hAnsi="Tahoma" w:cs="Tahoma"/>
          <w:bCs/>
          <w:sz w:val="22"/>
          <w:szCs w:val="22"/>
          <w:lang w:val="es-ES"/>
        </w:rPr>
        <w:t xml:space="preserve">Diputada Lizbeth </w:t>
      </w:r>
      <w:proofErr w:type="spellStart"/>
      <w:r w:rsidRPr="00D2632D">
        <w:rPr>
          <w:rFonts w:ascii="Tahoma" w:eastAsia="Calibri" w:hAnsi="Tahoma" w:cs="Tahoma"/>
          <w:bCs/>
          <w:sz w:val="22"/>
          <w:szCs w:val="22"/>
          <w:lang w:val="es-ES"/>
        </w:rPr>
        <w:t>Ogazón</w:t>
      </w:r>
      <w:proofErr w:type="spellEnd"/>
      <w:r w:rsidRPr="00D2632D">
        <w:rPr>
          <w:rFonts w:ascii="Tahoma" w:eastAsia="Calibri" w:hAnsi="Tahoma" w:cs="Tahoma"/>
          <w:bCs/>
          <w:sz w:val="22"/>
          <w:szCs w:val="22"/>
          <w:lang w:val="es-ES"/>
        </w:rPr>
        <w:t xml:space="preserve"> Nava, por lo que la Presidencia la turnó para los efectos procedentes a la Comisión de igualdad y no discriminación.</w:t>
      </w:r>
    </w:p>
    <w:p w14:paraId="2973686D" w14:textId="77777777" w:rsidR="00D2632D" w:rsidRPr="00D2632D" w:rsidRDefault="00D2632D" w:rsidP="00D2632D">
      <w:pPr>
        <w:rPr>
          <w:rFonts w:ascii="Tahoma" w:eastAsia="Times New Roman" w:hAnsi="Tahoma" w:cs="Tahoma"/>
          <w:b/>
          <w:bCs/>
          <w:sz w:val="22"/>
          <w:szCs w:val="22"/>
          <w:lang w:val="es-ES" w:eastAsia="es-ES"/>
        </w:rPr>
      </w:pPr>
    </w:p>
    <w:p w14:paraId="4B79F32A" w14:textId="77777777" w:rsidR="00D2632D" w:rsidRPr="00D2632D" w:rsidRDefault="00D2632D" w:rsidP="00D2632D">
      <w:pPr>
        <w:rPr>
          <w:rFonts w:ascii="Tahoma" w:eastAsia="Times New Roman" w:hAnsi="Tahoma" w:cs="Tahoma"/>
          <w:sz w:val="22"/>
          <w:szCs w:val="22"/>
          <w:lang w:val="es-ES" w:eastAsia="es-ES"/>
        </w:rPr>
      </w:pPr>
      <w:r w:rsidRPr="00D2632D">
        <w:rPr>
          <w:rFonts w:ascii="Tahoma" w:eastAsia="Times New Roman" w:hAnsi="Tahoma" w:cs="Tahoma"/>
          <w:b/>
          <w:bCs/>
          <w:sz w:val="22"/>
          <w:szCs w:val="22"/>
          <w:lang w:val="es-ES" w:eastAsia="es-ES"/>
        </w:rPr>
        <w:t xml:space="preserve">7.- </w:t>
      </w:r>
      <w:r w:rsidRPr="00D2632D">
        <w:rPr>
          <w:rFonts w:ascii="Tahoma" w:eastAsia="Times New Roman" w:hAnsi="Tahoma" w:cs="Tahoma"/>
          <w:sz w:val="22"/>
          <w:szCs w:val="22"/>
          <w:lang w:val="es-ES" w:eastAsia="es-ES"/>
        </w:rPr>
        <w:t>Se desechó por mayoría de votos “</w:t>
      </w:r>
      <w:r w:rsidRPr="00D2632D">
        <w:rPr>
          <w:rFonts w:ascii="Tahoma" w:eastAsia="Calibri" w:hAnsi="Tahoma" w:cs="Tahoma"/>
          <w:sz w:val="22"/>
          <w:szCs w:val="22"/>
        </w:rPr>
        <w:t xml:space="preserve">Exhortar a los 38 Municipios del Estado, </w:t>
      </w:r>
      <w:bookmarkStart w:id="2" w:name="_Hlk72676251"/>
      <w:r w:rsidRPr="00D2632D">
        <w:rPr>
          <w:rFonts w:ascii="Tahoma" w:eastAsia="Calibri" w:hAnsi="Tahoma" w:cs="Tahoma"/>
          <w:sz w:val="22"/>
          <w:szCs w:val="22"/>
        </w:rPr>
        <w:t>para que cumplan  con facilitar el acceso de los Regidores y Síndicos de Mayoría y de Representación Proporcional, a todos los documentos e informes a que tienen derecho en los términos de los Códigos Municipal y Financiero del Estado, y puedan cumplir con sus funciones</w:t>
      </w:r>
      <w:bookmarkEnd w:id="2"/>
      <w:r w:rsidRPr="00D2632D">
        <w:rPr>
          <w:rFonts w:ascii="Tahoma" w:eastAsia="Calibri" w:hAnsi="Tahoma" w:cs="Tahoma"/>
          <w:sz w:val="22"/>
          <w:szCs w:val="22"/>
        </w:rPr>
        <w:t xml:space="preserve">, privilegiando la transparencia y la rendición de cuentas”, que presentó la Diputada Mayra Lucila Valdés González, en voz de la Diputada Luz Natalia </w:t>
      </w:r>
      <w:proofErr w:type="spellStart"/>
      <w:r w:rsidRPr="00D2632D">
        <w:rPr>
          <w:rFonts w:ascii="Tahoma" w:eastAsia="Calibri" w:hAnsi="Tahoma" w:cs="Tahoma"/>
          <w:sz w:val="22"/>
          <w:szCs w:val="22"/>
        </w:rPr>
        <w:t>Virgil</w:t>
      </w:r>
      <w:proofErr w:type="spellEnd"/>
      <w:r w:rsidRPr="00D2632D">
        <w:rPr>
          <w:rFonts w:ascii="Tahoma" w:eastAsia="Calibri" w:hAnsi="Tahoma" w:cs="Tahoma"/>
          <w:sz w:val="22"/>
          <w:szCs w:val="22"/>
        </w:rPr>
        <w:t xml:space="preserve"> </w:t>
      </w:r>
      <w:proofErr w:type="spellStart"/>
      <w:r w:rsidRPr="00D2632D">
        <w:rPr>
          <w:rFonts w:ascii="Tahoma" w:eastAsia="Calibri" w:hAnsi="Tahoma" w:cs="Tahoma"/>
          <w:sz w:val="22"/>
          <w:szCs w:val="22"/>
        </w:rPr>
        <w:t>Orona</w:t>
      </w:r>
      <w:proofErr w:type="spellEnd"/>
      <w:r w:rsidRPr="00D2632D">
        <w:rPr>
          <w:rFonts w:ascii="Tahoma" w:eastAsia="Calibri" w:hAnsi="Tahoma" w:cs="Tahoma"/>
          <w:sz w:val="22"/>
          <w:szCs w:val="22"/>
        </w:rPr>
        <w:t>.</w:t>
      </w:r>
    </w:p>
    <w:p w14:paraId="20727CBC" w14:textId="77777777" w:rsidR="00D2632D" w:rsidRPr="00D2632D" w:rsidRDefault="00D2632D" w:rsidP="00D2632D">
      <w:pPr>
        <w:rPr>
          <w:rFonts w:ascii="Tahoma" w:eastAsia="Times New Roman" w:hAnsi="Tahoma" w:cs="Tahoma"/>
          <w:b/>
          <w:bCs/>
          <w:sz w:val="22"/>
          <w:szCs w:val="22"/>
          <w:lang w:val="es-ES" w:eastAsia="es-ES"/>
        </w:rPr>
      </w:pPr>
    </w:p>
    <w:p w14:paraId="6327F00B" w14:textId="77777777" w:rsidR="00D2632D" w:rsidRPr="00D2632D" w:rsidRDefault="00D2632D" w:rsidP="00D2632D">
      <w:pPr>
        <w:rPr>
          <w:rFonts w:ascii="Tahoma" w:eastAsia="Calibri" w:hAnsi="Tahoma" w:cs="Tahoma"/>
          <w:sz w:val="22"/>
          <w:szCs w:val="22"/>
          <w:lang w:eastAsia="es-MX"/>
        </w:rPr>
      </w:pPr>
      <w:r w:rsidRPr="00D2632D">
        <w:rPr>
          <w:rFonts w:ascii="Tahoma" w:eastAsia="Calibri" w:hAnsi="Tahoma" w:cs="Tahoma"/>
          <w:b/>
          <w:bCs/>
          <w:sz w:val="22"/>
          <w:szCs w:val="22"/>
          <w:lang w:eastAsia="es-MX"/>
        </w:rPr>
        <w:t xml:space="preserve">8.- </w:t>
      </w:r>
      <w:r w:rsidRPr="00D2632D">
        <w:rPr>
          <w:rFonts w:ascii="Tahoma" w:eastAsia="Calibri" w:hAnsi="Tahoma" w:cs="Tahoma"/>
          <w:sz w:val="22"/>
          <w:szCs w:val="22"/>
          <w:lang w:eastAsia="es-MX"/>
        </w:rPr>
        <w:t xml:space="preserve">En virtud, de que no fue presentada como de urgente y obvia resolución </w:t>
      </w:r>
      <w:r w:rsidRPr="00D2632D">
        <w:rPr>
          <w:rFonts w:ascii="Tahoma" w:eastAsia="Calibri" w:hAnsi="Tahoma" w:cs="Tahoma"/>
          <w:sz w:val="22"/>
          <w:szCs w:val="22"/>
          <w:lang w:val="es-ES"/>
        </w:rPr>
        <w:t>“</w:t>
      </w:r>
      <w:r w:rsidRPr="00D2632D">
        <w:rPr>
          <w:rFonts w:ascii="Tahoma" w:eastAsia="Calibri" w:hAnsi="Tahoma" w:cs="Tahoma"/>
          <w:bCs/>
          <w:sz w:val="22"/>
          <w:szCs w:val="22"/>
          <w:lang w:eastAsia="es-MX"/>
        </w:rPr>
        <w:t>Exhortar a la Secretaría de Fiscalización y Rendición de Cuentas del Gobierno del Estado, para que convoque y en caso de ser necesario, requiera y obligue a los Ayuntamientos del Estado de Coahuila a integrar las comisiones de enlace, antes de realizar las Actas de Entrega Recepción al cambio de administración,”, que presentó la Diputada Tania Vanessa Flores Guerra.</w:t>
      </w:r>
    </w:p>
    <w:p w14:paraId="0E30B53C" w14:textId="77777777" w:rsidR="00D2632D" w:rsidRPr="00D2632D" w:rsidRDefault="00D2632D" w:rsidP="00D2632D">
      <w:pPr>
        <w:rPr>
          <w:rFonts w:ascii="Tahoma" w:eastAsia="Calibri" w:hAnsi="Tahoma" w:cs="Tahoma"/>
          <w:b/>
          <w:bCs/>
          <w:sz w:val="22"/>
          <w:szCs w:val="22"/>
          <w:lang w:eastAsia="es-MX"/>
        </w:rPr>
      </w:pPr>
    </w:p>
    <w:p w14:paraId="7DA56D19" w14:textId="77777777" w:rsidR="00D2632D" w:rsidRPr="00D2632D" w:rsidRDefault="00D2632D" w:rsidP="00D2632D">
      <w:pPr>
        <w:rPr>
          <w:rFonts w:ascii="Tahoma" w:eastAsia="Calibri" w:hAnsi="Tahoma" w:cs="Tahoma"/>
          <w:bCs/>
          <w:sz w:val="22"/>
          <w:szCs w:val="22"/>
          <w:lang w:val="es-ES"/>
        </w:rPr>
      </w:pPr>
      <w:r w:rsidRPr="00D2632D">
        <w:rPr>
          <w:rFonts w:ascii="Tahoma" w:eastAsia="Calibri" w:hAnsi="Tahoma" w:cs="Tahoma"/>
          <w:b/>
          <w:sz w:val="22"/>
          <w:szCs w:val="22"/>
          <w:lang w:val="es-ES"/>
        </w:rPr>
        <w:t xml:space="preserve">9.- </w:t>
      </w:r>
      <w:r w:rsidRPr="00D2632D">
        <w:rPr>
          <w:rFonts w:ascii="Tahoma" w:eastAsia="Calibri" w:hAnsi="Tahoma" w:cs="Tahoma"/>
          <w:bCs/>
          <w:sz w:val="22"/>
          <w:szCs w:val="22"/>
          <w:lang w:val="es-ES"/>
        </w:rPr>
        <w:t xml:space="preserve">Se aprobó por mayoría de votos </w:t>
      </w:r>
      <w:bookmarkStart w:id="3" w:name="_Hlk77191869"/>
      <w:r w:rsidRPr="00D2632D">
        <w:rPr>
          <w:rFonts w:ascii="Tahoma" w:eastAsia="Calibri" w:hAnsi="Tahoma" w:cs="Tahoma"/>
          <w:bCs/>
          <w:sz w:val="22"/>
          <w:szCs w:val="22"/>
          <w:lang w:val="es-ES_tradnl" w:eastAsia="es-ES_tradnl"/>
        </w:rPr>
        <w:t xml:space="preserve">“Exhortar al Gobierno Federal a través de la Secretaría de Medio Ambiente y Recursos Naturales (SEMARNAT) y la Secretaría de Salud Federal, </w:t>
      </w:r>
      <w:r w:rsidRPr="00D2632D">
        <w:rPr>
          <w:rFonts w:ascii="Tahoma" w:eastAsia="Calibri" w:hAnsi="Tahoma" w:cs="Tahoma"/>
          <w:sz w:val="22"/>
          <w:szCs w:val="22"/>
        </w:rPr>
        <w:t>para que se ejecuten acciones que garanticen un correcto tratamiento de los residuos que se generan por pacientes que han sido tratados por covid-19, evitando con ello la posible propagación de agentes contaminantes que pudieran impactar de manera negativa contra el medio ambiente y la propia salud humana</w:t>
      </w:r>
      <w:bookmarkEnd w:id="3"/>
      <w:r w:rsidRPr="00D2632D">
        <w:rPr>
          <w:rFonts w:ascii="Tahoma" w:eastAsia="Calibri" w:hAnsi="Tahoma" w:cs="Tahoma"/>
          <w:sz w:val="22"/>
          <w:szCs w:val="22"/>
        </w:rPr>
        <w:t xml:space="preserve">”, que presentó la </w:t>
      </w:r>
      <w:r w:rsidRPr="00D2632D">
        <w:rPr>
          <w:rFonts w:ascii="Tahoma" w:eastAsia="Calibri" w:hAnsi="Tahoma" w:cs="Tahoma"/>
          <w:bCs/>
          <w:sz w:val="22"/>
          <w:szCs w:val="22"/>
          <w:lang w:val="es-ES_tradnl" w:eastAsia="es-ES_tradnl"/>
        </w:rPr>
        <w:t xml:space="preserve">Diputada Claudia Elvira Rodríguez Márquez. Participando en contra del punto de acuerdo la </w:t>
      </w:r>
      <w:r w:rsidRPr="00D2632D">
        <w:rPr>
          <w:rFonts w:ascii="Tahoma" w:eastAsia="Calibri" w:hAnsi="Tahoma" w:cs="Tahoma"/>
          <w:sz w:val="22"/>
          <w:szCs w:val="22"/>
          <w:lang w:val="es-ES"/>
        </w:rPr>
        <w:t xml:space="preserve">Diputada </w:t>
      </w:r>
      <w:r w:rsidRPr="00D2632D">
        <w:rPr>
          <w:rFonts w:ascii="Tahoma" w:eastAsia="Calibri" w:hAnsi="Tahoma" w:cs="Tahoma"/>
          <w:bCs/>
          <w:sz w:val="22"/>
          <w:szCs w:val="22"/>
        </w:rPr>
        <w:t xml:space="preserve">Laura Francisca Aguilar Tabares, y a favor las Diputadas María Guadalupe </w:t>
      </w:r>
      <w:proofErr w:type="spellStart"/>
      <w:r w:rsidRPr="00D2632D">
        <w:rPr>
          <w:rFonts w:ascii="Tahoma" w:eastAsia="Calibri" w:hAnsi="Tahoma" w:cs="Tahoma"/>
          <w:bCs/>
          <w:sz w:val="22"/>
          <w:szCs w:val="22"/>
        </w:rPr>
        <w:t>Oyervides</w:t>
      </w:r>
      <w:proofErr w:type="spellEnd"/>
      <w:r w:rsidRPr="00D2632D">
        <w:rPr>
          <w:rFonts w:ascii="Tahoma" w:eastAsia="Calibri" w:hAnsi="Tahoma" w:cs="Tahoma"/>
          <w:bCs/>
          <w:sz w:val="22"/>
          <w:szCs w:val="22"/>
        </w:rPr>
        <w:t xml:space="preserve"> Valdez y Edna Ileana Dávalos Elizondo.</w:t>
      </w:r>
    </w:p>
    <w:p w14:paraId="4E576206" w14:textId="77777777" w:rsidR="00D2632D" w:rsidRPr="00D2632D" w:rsidRDefault="00D2632D" w:rsidP="00D2632D">
      <w:pPr>
        <w:rPr>
          <w:rFonts w:ascii="Tahoma" w:eastAsia="Calibri" w:hAnsi="Tahoma" w:cs="Tahoma"/>
          <w:b/>
          <w:sz w:val="22"/>
          <w:szCs w:val="22"/>
          <w:lang w:val="es-ES"/>
        </w:rPr>
      </w:pPr>
    </w:p>
    <w:p w14:paraId="1FD268D9" w14:textId="77777777" w:rsidR="00D2632D" w:rsidRPr="00D2632D" w:rsidRDefault="00D2632D" w:rsidP="00D2632D">
      <w:pPr>
        <w:widowControl w:val="0"/>
        <w:rPr>
          <w:rFonts w:ascii="Tahoma" w:eastAsia="Times New Roman" w:hAnsi="Tahoma" w:cs="Tahoma"/>
          <w:b/>
          <w:bCs/>
          <w:sz w:val="22"/>
          <w:szCs w:val="22"/>
          <w:lang w:val="es-ES" w:eastAsia="es-ES"/>
        </w:rPr>
      </w:pPr>
      <w:r w:rsidRPr="00D2632D">
        <w:rPr>
          <w:rFonts w:ascii="Tahoma" w:eastAsia="Times New Roman" w:hAnsi="Tahoma" w:cs="Tahoma"/>
          <w:b/>
          <w:bCs/>
          <w:sz w:val="22"/>
          <w:szCs w:val="22"/>
          <w:lang w:val="es-ES" w:eastAsia="es-ES"/>
        </w:rPr>
        <w:t>AGENDA POLÍTICA:</w:t>
      </w:r>
    </w:p>
    <w:p w14:paraId="660D2146" w14:textId="77777777" w:rsidR="00D2632D" w:rsidRPr="00D2632D" w:rsidRDefault="00D2632D" w:rsidP="00D2632D">
      <w:pPr>
        <w:widowControl w:val="0"/>
        <w:rPr>
          <w:rFonts w:ascii="Tahoma" w:eastAsia="Times New Roman" w:hAnsi="Tahoma" w:cs="Tahoma"/>
          <w:b/>
          <w:sz w:val="22"/>
          <w:szCs w:val="22"/>
          <w:lang w:val="es-ES" w:eastAsia="es-ES"/>
        </w:rPr>
      </w:pPr>
    </w:p>
    <w:p w14:paraId="20C26F78" w14:textId="77777777" w:rsidR="00D2632D" w:rsidRPr="00D2632D" w:rsidRDefault="00D2632D" w:rsidP="00D2632D">
      <w:pPr>
        <w:rPr>
          <w:rFonts w:ascii="Tahoma" w:eastAsia="Calibri" w:hAnsi="Tahoma" w:cs="Tahoma"/>
          <w:sz w:val="22"/>
          <w:szCs w:val="22"/>
        </w:rPr>
      </w:pPr>
      <w:r w:rsidRPr="00D2632D">
        <w:rPr>
          <w:rFonts w:ascii="Tahoma" w:eastAsia="Calibri" w:hAnsi="Tahoma" w:cs="Tahoma"/>
          <w:b/>
          <w:bCs/>
          <w:sz w:val="22"/>
          <w:szCs w:val="22"/>
        </w:rPr>
        <w:t xml:space="preserve">10.- </w:t>
      </w:r>
      <w:r w:rsidRPr="00D2632D">
        <w:rPr>
          <w:rFonts w:ascii="Tahoma" w:eastAsia="Calibri" w:hAnsi="Tahoma" w:cs="Tahoma"/>
          <w:sz w:val="22"/>
          <w:szCs w:val="22"/>
        </w:rPr>
        <w:t>Se dio lectura a un Pronunciamiento que presentó la Diputada Luz Elena Guadalupe Morales Núñez e</w:t>
      </w:r>
      <w:r w:rsidRPr="00D2632D">
        <w:rPr>
          <w:rFonts w:ascii="Tahoma" w:eastAsia="Calibri" w:hAnsi="Tahoma" w:cs="Tahoma"/>
          <w:sz w:val="22"/>
          <w:szCs w:val="22"/>
          <w:lang w:val="es-ES_tradnl" w:eastAsia="es-ES_tradnl"/>
        </w:rPr>
        <w:t>n relación al “Día Internacional del Trabajo Doméstico no Remunerado”.</w:t>
      </w:r>
    </w:p>
    <w:p w14:paraId="5E3B1DCB" w14:textId="77777777" w:rsidR="00D2632D" w:rsidRPr="00D2632D" w:rsidRDefault="00D2632D" w:rsidP="00D2632D">
      <w:pPr>
        <w:rPr>
          <w:rFonts w:ascii="Tahoma" w:eastAsia="Calibri" w:hAnsi="Tahoma" w:cs="Tahoma"/>
          <w:sz w:val="22"/>
          <w:szCs w:val="22"/>
        </w:rPr>
      </w:pPr>
    </w:p>
    <w:p w14:paraId="1CF2CE5D" w14:textId="77777777" w:rsidR="00D2632D" w:rsidRPr="00D2632D" w:rsidRDefault="00D2632D" w:rsidP="00D2632D">
      <w:pPr>
        <w:rPr>
          <w:rFonts w:ascii="Tahoma" w:eastAsia="Calibri" w:hAnsi="Tahoma" w:cs="Tahoma"/>
          <w:sz w:val="22"/>
          <w:szCs w:val="22"/>
        </w:rPr>
      </w:pPr>
      <w:r w:rsidRPr="00D2632D">
        <w:rPr>
          <w:rFonts w:ascii="Tahoma" w:eastAsia="Calibri" w:hAnsi="Tahoma" w:cs="Tahoma"/>
          <w:b/>
          <w:bCs/>
          <w:sz w:val="22"/>
          <w:szCs w:val="22"/>
        </w:rPr>
        <w:t xml:space="preserve">11.- </w:t>
      </w:r>
      <w:r w:rsidRPr="00D2632D">
        <w:rPr>
          <w:rFonts w:ascii="Tahoma" w:eastAsia="Calibri" w:hAnsi="Tahoma" w:cs="Tahoma"/>
          <w:sz w:val="22"/>
          <w:szCs w:val="22"/>
        </w:rPr>
        <w:t>Se dio lectura a un Pronunciamiento que presentó el Diputado Francisco Javier Cortez Gómez, “Respecto de la crisis de inseguridad y del estado de ingobernabilidad en que se</w:t>
      </w:r>
      <w:r w:rsidRPr="00D2632D">
        <w:rPr>
          <w:rFonts w:ascii="Tahoma" w:eastAsia="Calibri" w:hAnsi="Tahoma" w:cs="Tahoma"/>
          <w:b/>
          <w:sz w:val="22"/>
          <w:szCs w:val="22"/>
        </w:rPr>
        <w:t xml:space="preserve"> </w:t>
      </w:r>
      <w:r w:rsidRPr="00D2632D">
        <w:rPr>
          <w:rFonts w:ascii="Tahoma" w:eastAsia="Calibri" w:hAnsi="Tahoma" w:cs="Tahoma"/>
          <w:sz w:val="22"/>
          <w:szCs w:val="22"/>
        </w:rPr>
        <w:t xml:space="preserve">encuentra Saltillo, particularmente las colonias irregulares y olvidadas del sur-poniente de la ciudad, víctimas de la </w:t>
      </w:r>
      <w:r w:rsidRPr="00D2632D">
        <w:rPr>
          <w:rFonts w:ascii="Tahoma" w:eastAsia="Calibri" w:hAnsi="Tahoma" w:cs="Tahoma"/>
          <w:sz w:val="22"/>
          <w:szCs w:val="22"/>
        </w:rPr>
        <w:lastRenderedPageBreak/>
        <w:t>apatía, ineptitud y corrupción que priva en el gobierno de Manolo Jiménez Salinas, de la violación a los derechos humanos y de múltiples abusos por parte de los efectivos de seguridad pública municipal”, en voz de la</w:t>
      </w:r>
      <w:r w:rsidRPr="00D2632D">
        <w:rPr>
          <w:rFonts w:ascii="Tahoma" w:eastAsia="Calibri" w:hAnsi="Tahoma" w:cs="Tahoma"/>
          <w:sz w:val="22"/>
          <w:szCs w:val="22"/>
          <w:lang w:val="es-ES"/>
        </w:rPr>
        <w:t xml:space="preserve"> Diputada </w:t>
      </w:r>
      <w:r w:rsidRPr="00D2632D">
        <w:rPr>
          <w:rFonts w:ascii="Tahoma" w:eastAsia="Calibri" w:hAnsi="Tahoma" w:cs="Tahoma"/>
          <w:bCs/>
          <w:sz w:val="22"/>
          <w:szCs w:val="22"/>
        </w:rPr>
        <w:t>Laura Francisca Aguilar Tabares.</w:t>
      </w:r>
    </w:p>
    <w:p w14:paraId="29E3828E" w14:textId="77777777" w:rsidR="00D2632D" w:rsidRPr="00D2632D" w:rsidRDefault="00D2632D" w:rsidP="00D2632D">
      <w:pPr>
        <w:rPr>
          <w:rFonts w:ascii="Tahoma" w:eastAsia="Arial" w:hAnsi="Tahoma" w:cs="Tahoma"/>
          <w:b/>
          <w:bCs/>
          <w:sz w:val="22"/>
          <w:szCs w:val="22"/>
        </w:rPr>
      </w:pPr>
    </w:p>
    <w:p w14:paraId="181440FA" w14:textId="77777777" w:rsidR="00D2632D" w:rsidRPr="00D2632D" w:rsidRDefault="00D2632D" w:rsidP="00D2632D">
      <w:pPr>
        <w:spacing w:after="160"/>
        <w:rPr>
          <w:rFonts w:ascii="Tahoma" w:eastAsia="Calibri" w:hAnsi="Tahoma" w:cs="Tahoma"/>
          <w:snapToGrid w:val="0"/>
          <w:sz w:val="22"/>
          <w:szCs w:val="22"/>
          <w:lang w:val="es-ES" w:eastAsia="es-ES"/>
        </w:rPr>
      </w:pPr>
      <w:r w:rsidRPr="00D2632D">
        <w:rPr>
          <w:rFonts w:ascii="Tahoma" w:eastAsia="Calibri" w:hAnsi="Tahoma" w:cs="Tahoma"/>
          <w:snapToGrid w:val="0"/>
          <w:sz w:val="22"/>
          <w:szCs w:val="22"/>
          <w:lang w:val="es-ES" w:eastAsia="es-ES"/>
        </w:rPr>
        <w:t>Sin otro asunto que tratar, la Presidencia declaró terminada la sesión, siendo las 13:00 horas, con 21 minutos, del mismo día, citando a la Diputación Permanente a la quinta sesión a las 11 horas, del 30 de julio del presente año.</w:t>
      </w:r>
    </w:p>
    <w:p w14:paraId="5C0D83EC" w14:textId="77777777" w:rsidR="00D2632D" w:rsidRPr="00D2632D" w:rsidRDefault="00D2632D" w:rsidP="00D2632D">
      <w:pPr>
        <w:jc w:val="center"/>
        <w:rPr>
          <w:rFonts w:ascii="Tahoma" w:eastAsia="Calibri" w:hAnsi="Tahoma" w:cs="Tahoma"/>
          <w:b/>
          <w:sz w:val="22"/>
          <w:szCs w:val="22"/>
          <w:lang w:val="es-ES" w:eastAsia="es-ES"/>
        </w:rPr>
      </w:pPr>
    </w:p>
    <w:p w14:paraId="0D8ACB0E" w14:textId="77777777" w:rsidR="00D2632D" w:rsidRPr="00D2632D" w:rsidRDefault="00D2632D" w:rsidP="00D2632D">
      <w:pPr>
        <w:jc w:val="center"/>
        <w:rPr>
          <w:rFonts w:ascii="Tahoma" w:eastAsia="Calibri" w:hAnsi="Tahoma" w:cs="Tahoma"/>
          <w:b/>
          <w:snapToGrid w:val="0"/>
          <w:sz w:val="22"/>
          <w:szCs w:val="22"/>
          <w:lang w:val="es-ES" w:eastAsia="es-ES"/>
        </w:rPr>
      </w:pPr>
      <w:r w:rsidRPr="00D2632D">
        <w:rPr>
          <w:rFonts w:ascii="Tahoma" w:eastAsia="Calibri" w:hAnsi="Tahoma" w:cs="Tahoma"/>
          <w:b/>
          <w:sz w:val="22"/>
          <w:szCs w:val="22"/>
          <w:lang w:val="es-ES" w:eastAsia="es-ES"/>
        </w:rPr>
        <w:t>PRESIDENTA DE LA DIPUTACIÓN PERMANENTE</w:t>
      </w:r>
    </w:p>
    <w:p w14:paraId="209C9528" w14:textId="77777777" w:rsidR="00D2632D" w:rsidRPr="00D2632D" w:rsidRDefault="00D2632D" w:rsidP="00D2632D">
      <w:pPr>
        <w:jc w:val="left"/>
        <w:rPr>
          <w:rFonts w:ascii="Tahoma" w:eastAsia="Calibri" w:hAnsi="Tahoma" w:cs="Tahoma"/>
          <w:b/>
          <w:sz w:val="22"/>
          <w:szCs w:val="22"/>
          <w:lang w:val="es-ES" w:eastAsia="es-ES"/>
        </w:rPr>
      </w:pPr>
    </w:p>
    <w:p w14:paraId="341C8F5E" w14:textId="77777777" w:rsidR="00D2632D" w:rsidRPr="00D2632D" w:rsidRDefault="00D2632D" w:rsidP="00D2632D">
      <w:pPr>
        <w:jc w:val="center"/>
        <w:rPr>
          <w:rFonts w:ascii="Tahoma" w:eastAsia="Calibri" w:hAnsi="Tahoma" w:cs="Tahoma"/>
          <w:b/>
          <w:bCs/>
          <w:sz w:val="22"/>
          <w:szCs w:val="22"/>
        </w:rPr>
      </w:pPr>
      <w:r w:rsidRPr="00D2632D">
        <w:rPr>
          <w:rFonts w:ascii="Tahoma" w:eastAsia="Calibri" w:hAnsi="Tahoma" w:cs="Tahoma"/>
          <w:b/>
          <w:bCs/>
          <w:sz w:val="22"/>
          <w:szCs w:val="22"/>
        </w:rPr>
        <w:t>DIPUTADA MARTHA LOERA ARÁMBULA.</w:t>
      </w:r>
    </w:p>
    <w:p w14:paraId="46B4DE7E" w14:textId="77777777" w:rsidR="00D2632D" w:rsidRPr="00D2632D" w:rsidRDefault="00D2632D" w:rsidP="00D2632D">
      <w:pPr>
        <w:jc w:val="left"/>
        <w:rPr>
          <w:rFonts w:ascii="Tahoma" w:eastAsia="Calibri" w:hAnsi="Tahoma" w:cs="Tahoma"/>
          <w:sz w:val="22"/>
          <w:szCs w:val="22"/>
        </w:rPr>
      </w:pPr>
    </w:p>
    <w:p w14:paraId="23C85D58" w14:textId="77777777" w:rsidR="00D2632D" w:rsidRPr="00D2632D" w:rsidRDefault="00D2632D" w:rsidP="00D2632D">
      <w:pPr>
        <w:jc w:val="center"/>
        <w:rPr>
          <w:rFonts w:ascii="Tahoma" w:eastAsia="Calibri"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D2632D" w:rsidRPr="00D2632D" w14:paraId="5C8221AB" w14:textId="77777777" w:rsidTr="002A5163">
        <w:tc>
          <w:tcPr>
            <w:tcW w:w="4419" w:type="dxa"/>
            <w:tcBorders>
              <w:top w:val="nil"/>
              <w:left w:val="nil"/>
              <w:bottom w:val="nil"/>
              <w:right w:val="nil"/>
            </w:tcBorders>
          </w:tcPr>
          <w:p w14:paraId="58B1BD14" w14:textId="77777777" w:rsidR="00D2632D" w:rsidRPr="00D2632D" w:rsidRDefault="00D2632D" w:rsidP="00D2632D">
            <w:pPr>
              <w:jc w:val="center"/>
              <w:rPr>
                <w:rFonts w:ascii="Tahoma" w:eastAsia="Calibri" w:hAnsi="Tahoma" w:cs="Tahoma"/>
                <w:b/>
                <w:bCs/>
                <w:sz w:val="22"/>
                <w:szCs w:val="22"/>
              </w:rPr>
            </w:pPr>
            <w:r w:rsidRPr="00D2632D">
              <w:rPr>
                <w:rFonts w:ascii="Tahoma" w:eastAsia="Calibri" w:hAnsi="Tahoma" w:cs="Tahoma"/>
                <w:b/>
                <w:sz w:val="22"/>
                <w:szCs w:val="22"/>
                <w:lang w:val="es-ES" w:eastAsia="es-ES"/>
              </w:rPr>
              <w:t xml:space="preserve">DIP. </w:t>
            </w:r>
            <w:r w:rsidRPr="00D2632D">
              <w:rPr>
                <w:rFonts w:ascii="Tahoma" w:eastAsia="Calibri" w:hAnsi="Tahoma" w:cs="Tahoma"/>
                <w:b/>
                <w:bCs/>
                <w:sz w:val="22"/>
                <w:szCs w:val="22"/>
              </w:rPr>
              <w:t>LUZ NATALIA VIRGIL ORONA.</w:t>
            </w:r>
          </w:p>
          <w:p w14:paraId="35AF8660" w14:textId="77777777" w:rsidR="00D2632D" w:rsidRPr="00D2632D" w:rsidRDefault="00D2632D" w:rsidP="00D2632D">
            <w:pPr>
              <w:jc w:val="center"/>
              <w:rPr>
                <w:rFonts w:ascii="Tahoma" w:eastAsia="Calibri" w:hAnsi="Tahoma" w:cs="Tahoma"/>
                <w:b/>
                <w:sz w:val="22"/>
                <w:szCs w:val="22"/>
                <w:lang w:val="es-ES" w:eastAsia="es-ES"/>
              </w:rPr>
            </w:pPr>
            <w:r w:rsidRPr="00D2632D">
              <w:rPr>
                <w:rFonts w:ascii="Tahoma" w:eastAsia="Calibri" w:hAnsi="Tahoma" w:cs="Tahoma"/>
                <w:b/>
                <w:sz w:val="22"/>
                <w:szCs w:val="22"/>
                <w:lang w:val="es-ES" w:eastAsia="es-ES"/>
              </w:rPr>
              <w:t>SECRETARIA</w:t>
            </w:r>
          </w:p>
          <w:p w14:paraId="29C2F01C" w14:textId="77777777" w:rsidR="00D2632D" w:rsidRPr="00D2632D" w:rsidRDefault="00D2632D" w:rsidP="00D2632D">
            <w:pPr>
              <w:jc w:val="center"/>
              <w:rPr>
                <w:rFonts w:ascii="Tahoma" w:eastAsia="Calibri" w:hAnsi="Tahoma" w:cs="Tahoma"/>
                <w:b/>
                <w:sz w:val="22"/>
                <w:szCs w:val="22"/>
                <w:lang w:val="es-ES" w:eastAsia="es-ES"/>
              </w:rPr>
            </w:pPr>
          </w:p>
        </w:tc>
        <w:tc>
          <w:tcPr>
            <w:tcW w:w="4419" w:type="dxa"/>
            <w:tcBorders>
              <w:top w:val="nil"/>
              <w:left w:val="nil"/>
              <w:bottom w:val="nil"/>
              <w:right w:val="nil"/>
            </w:tcBorders>
          </w:tcPr>
          <w:p w14:paraId="368236D7" w14:textId="77777777" w:rsidR="00D2632D" w:rsidRPr="00D2632D" w:rsidRDefault="00D2632D" w:rsidP="00D2632D">
            <w:pPr>
              <w:jc w:val="center"/>
              <w:rPr>
                <w:rFonts w:ascii="Tahoma" w:eastAsia="Calibri" w:hAnsi="Tahoma" w:cs="Tahoma"/>
                <w:sz w:val="22"/>
                <w:szCs w:val="22"/>
              </w:rPr>
            </w:pPr>
            <w:r w:rsidRPr="00D2632D">
              <w:rPr>
                <w:rFonts w:ascii="Tahoma" w:eastAsia="Calibri" w:hAnsi="Tahoma" w:cs="Tahoma"/>
                <w:b/>
                <w:sz w:val="22"/>
                <w:szCs w:val="22"/>
                <w:lang w:val="es-ES" w:eastAsia="es-ES"/>
              </w:rPr>
              <w:t xml:space="preserve">DIP. </w:t>
            </w:r>
            <w:r w:rsidRPr="00D2632D">
              <w:rPr>
                <w:rFonts w:ascii="Tahoma" w:eastAsia="Calibri" w:hAnsi="Tahoma" w:cs="Tahoma"/>
                <w:b/>
                <w:bCs/>
                <w:sz w:val="22"/>
                <w:szCs w:val="22"/>
              </w:rPr>
              <w:t>OLIVIA MARTÍNEZ LEYVA</w:t>
            </w:r>
            <w:r w:rsidRPr="00D2632D">
              <w:rPr>
                <w:rFonts w:ascii="Tahoma" w:eastAsia="Calibri" w:hAnsi="Tahoma" w:cs="Tahoma"/>
                <w:sz w:val="22"/>
                <w:szCs w:val="22"/>
              </w:rPr>
              <w:t>.</w:t>
            </w:r>
          </w:p>
          <w:p w14:paraId="3C7EB9B0" w14:textId="77777777" w:rsidR="00D2632D" w:rsidRPr="00D2632D" w:rsidRDefault="00D2632D" w:rsidP="00D2632D">
            <w:pPr>
              <w:jc w:val="center"/>
              <w:rPr>
                <w:rFonts w:ascii="Tahoma" w:eastAsia="Calibri" w:hAnsi="Tahoma" w:cs="Tahoma"/>
                <w:b/>
                <w:sz w:val="22"/>
                <w:szCs w:val="22"/>
                <w:lang w:val="es-ES" w:eastAsia="es-ES"/>
              </w:rPr>
            </w:pPr>
            <w:r w:rsidRPr="00D2632D">
              <w:rPr>
                <w:rFonts w:ascii="Tahoma" w:eastAsia="Calibri" w:hAnsi="Tahoma" w:cs="Tahoma"/>
                <w:b/>
                <w:sz w:val="22"/>
                <w:szCs w:val="22"/>
                <w:lang w:val="es-ES" w:eastAsia="es-ES"/>
              </w:rPr>
              <w:t>SECRETARIA</w:t>
            </w:r>
          </w:p>
          <w:p w14:paraId="64A657C6" w14:textId="77777777" w:rsidR="00D2632D" w:rsidRPr="00D2632D" w:rsidRDefault="00D2632D" w:rsidP="00D2632D">
            <w:pPr>
              <w:jc w:val="center"/>
              <w:rPr>
                <w:rFonts w:ascii="Tahoma" w:eastAsia="Calibri" w:hAnsi="Tahoma" w:cs="Tahoma"/>
                <w:b/>
                <w:sz w:val="22"/>
                <w:szCs w:val="22"/>
                <w:lang w:val="es-ES" w:eastAsia="es-ES"/>
              </w:rPr>
            </w:pPr>
          </w:p>
        </w:tc>
      </w:tr>
    </w:tbl>
    <w:p w14:paraId="075275B1" w14:textId="77777777" w:rsidR="00D2632D" w:rsidRPr="00D2632D" w:rsidRDefault="00D2632D" w:rsidP="00D2632D">
      <w:pPr>
        <w:rPr>
          <w:rFonts w:ascii="Tahoma" w:eastAsia="Calibri" w:hAnsi="Tahoma" w:cs="Tahoma"/>
          <w:sz w:val="22"/>
          <w:szCs w:val="22"/>
        </w:rPr>
      </w:pPr>
    </w:p>
    <w:p w14:paraId="0179AF3E" w14:textId="77777777" w:rsidR="00D2632D" w:rsidRPr="00D2632D" w:rsidRDefault="00D2632D" w:rsidP="00D2632D">
      <w:pPr>
        <w:rPr>
          <w:rFonts w:ascii="Tahoma" w:eastAsia="Calibri" w:hAnsi="Tahoma" w:cs="Tahoma"/>
          <w:sz w:val="22"/>
          <w:szCs w:val="22"/>
        </w:rPr>
      </w:pPr>
    </w:p>
    <w:p w14:paraId="344489E2" w14:textId="77777777" w:rsidR="00D2632D" w:rsidRPr="00D2632D" w:rsidRDefault="00D2632D" w:rsidP="00D2632D">
      <w:pPr>
        <w:rPr>
          <w:rFonts w:ascii="Tahoma" w:eastAsia="Calibri" w:hAnsi="Tahoma" w:cs="Tahoma"/>
          <w:sz w:val="22"/>
          <w:szCs w:val="22"/>
        </w:rPr>
      </w:pPr>
    </w:p>
    <w:p w14:paraId="60D9CBAA" w14:textId="3E16B912" w:rsidR="000A4F9C" w:rsidRDefault="000A4F9C">
      <w:pPr>
        <w:spacing w:after="160" w:line="259" w:lineRule="auto"/>
        <w:jc w:val="left"/>
        <w:rPr>
          <w:lang w:val="es-ES"/>
        </w:rPr>
      </w:pPr>
      <w:r>
        <w:rPr>
          <w:lang w:val="es-ES"/>
        </w:rPr>
        <w:br w:type="page"/>
      </w:r>
    </w:p>
    <w:p w14:paraId="4A4C0B0D" w14:textId="77777777" w:rsidR="000A4F9C" w:rsidRPr="000A4F9C" w:rsidRDefault="000A4F9C" w:rsidP="000A4F9C">
      <w:pPr>
        <w:widowControl w:val="0"/>
        <w:shd w:val="clear" w:color="auto" w:fill="FFFFFF" w:themeFill="background1"/>
        <w:tabs>
          <w:tab w:val="left" w:pos="9072"/>
        </w:tabs>
        <w:jc w:val="center"/>
        <w:rPr>
          <w:rFonts w:cs="Arial"/>
          <w:b/>
          <w:snapToGrid w:val="0"/>
          <w:sz w:val="22"/>
          <w:szCs w:val="22"/>
        </w:rPr>
      </w:pPr>
      <w:r w:rsidRPr="000A4F9C">
        <w:rPr>
          <w:rFonts w:cs="Arial"/>
          <w:b/>
          <w:snapToGrid w:val="0"/>
          <w:sz w:val="22"/>
          <w:szCs w:val="22"/>
        </w:rPr>
        <w:lastRenderedPageBreak/>
        <w:t>INFORME DE CORRESPONDENCIA Y DOCUMENTACIÓN</w:t>
      </w:r>
    </w:p>
    <w:p w14:paraId="6250C737" w14:textId="77777777" w:rsidR="000A4F9C" w:rsidRPr="000A4F9C" w:rsidRDefault="000A4F9C" w:rsidP="000A4F9C">
      <w:pPr>
        <w:widowControl w:val="0"/>
        <w:shd w:val="clear" w:color="auto" w:fill="FFFFFF" w:themeFill="background1"/>
        <w:jc w:val="center"/>
        <w:rPr>
          <w:rFonts w:cs="Arial"/>
          <w:b/>
          <w:snapToGrid w:val="0"/>
          <w:sz w:val="22"/>
          <w:szCs w:val="22"/>
        </w:rPr>
      </w:pPr>
      <w:r w:rsidRPr="000A4F9C">
        <w:rPr>
          <w:rFonts w:cs="Arial"/>
          <w:b/>
          <w:snapToGrid w:val="0"/>
          <w:sz w:val="22"/>
          <w:szCs w:val="22"/>
        </w:rPr>
        <w:t>RECIBIDA POR EL H. CONGRESO DEL ESTADO.</w:t>
      </w:r>
    </w:p>
    <w:p w14:paraId="4FF76C7C" w14:textId="77777777" w:rsidR="000A4F9C" w:rsidRPr="000A4F9C" w:rsidRDefault="000A4F9C" w:rsidP="000A4F9C">
      <w:pPr>
        <w:widowControl w:val="0"/>
        <w:shd w:val="clear" w:color="auto" w:fill="FFFFFF" w:themeFill="background1"/>
        <w:jc w:val="center"/>
        <w:rPr>
          <w:rFonts w:cs="Arial"/>
          <w:b/>
          <w:snapToGrid w:val="0"/>
          <w:sz w:val="22"/>
          <w:szCs w:val="22"/>
        </w:rPr>
      </w:pPr>
    </w:p>
    <w:p w14:paraId="6209B347" w14:textId="77777777" w:rsidR="000A4F9C" w:rsidRPr="000A4F9C" w:rsidRDefault="000A4F9C" w:rsidP="000A4F9C">
      <w:pPr>
        <w:shd w:val="clear" w:color="auto" w:fill="FFFFFF" w:themeFill="background1"/>
        <w:autoSpaceDE w:val="0"/>
        <w:autoSpaceDN w:val="0"/>
        <w:adjustRightInd w:val="0"/>
        <w:jc w:val="center"/>
        <w:rPr>
          <w:rFonts w:cs="Arial"/>
          <w:b/>
          <w:sz w:val="22"/>
          <w:szCs w:val="22"/>
        </w:rPr>
      </w:pPr>
      <w:r w:rsidRPr="000A4F9C">
        <w:rPr>
          <w:rFonts w:cs="Arial"/>
          <w:b/>
          <w:sz w:val="22"/>
          <w:szCs w:val="22"/>
        </w:rPr>
        <w:t>30 DE JULIO DE 2021</w:t>
      </w:r>
    </w:p>
    <w:p w14:paraId="292F89A7" w14:textId="77777777" w:rsidR="000A4F9C" w:rsidRPr="000A4F9C" w:rsidRDefault="000A4F9C" w:rsidP="000A4F9C">
      <w:pPr>
        <w:shd w:val="clear" w:color="auto" w:fill="FFFFFF" w:themeFill="background1"/>
        <w:autoSpaceDE w:val="0"/>
        <w:autoSpaceDN w:val="0"/>
        <w:adjustRightInd w:val="0"/>
        <w:jc w:val="center"/>
        <w:rPr>
          <w:rFonts w:cs="Arial"/>
          <w:b/>
          <w:sz w:val="22"/>
          <w:szCs w:val="22"/>
        </w:rPr>
      </w:pPr>
    </w:p>
    <w:p w14:paraId="1FC0A3DC" w14:textId="77777777" w:rsidR="000A4F9C" w:rsidRPr="000A4F9C" w:rsidRDefault="000A4F9C" w:rsidP="000A4F9C">
      <w:pPr>
        <w:shd w:val="clear" w:color="auto" w:fill="FFFFFF"/>
        <w:rPr>
          <w:rFonts w:eastAsia="Tahoma-Bold" w:cs="Arial"/>
          <w:bCs/>
          <w:sz w:val="22"/>
          <w:szCs w:val="22"/>
        </w:rPr>
      </w:pPr>
      <w:r w:rsidRPr="000A4F9C">
        <w:rPr>
          <w:rFonts w:cs="Arial"/>
          <w:b/>
          <w:sz w:val="22"/>
          <w:szCs w:val="22"/>
        </w:rPr>
        <w:t>1.-</w:t>
      </w:r>
      <w:r w:rsidRPr="000A4F9C">
        <w:rPr>
          <w:rFonts w:cs="Arial"/>
          <w:sz w:val="22"/>
          <w:szCs w:val="22"/>
        </w:rPr>
        <w:t xml:space="preserve"> </w:t>
      </w:r>
      <w:r w:rsidRPr="000A4F9C">
        <w:rPr>
          <w:rFonts w:eastAsia="Tahoma-Bold" w:cs="Arial"/>
          <w:bCs/>
          <w:sz w:val="22"/>
          <w:szCs w:val="22"/>
        </w:rPr>
        <w:t>OFICIO DEL C. ALFONSO DANAO DE LA PEÑA VILLARREAL, MEDIANTE EL CUAL ENVÍA INICIATIVA POPULAR CON PROYECTO DE DECRETO PARA ADICIONAR DIVERSAS DISPOSICIONES DE LA LEY DE PARTICIPACIÓN CIUDADANA PARA EL ESTADO DE COAHUILA DE ZARAGOZA.</w:t>
      </w:r>
    </w:p>
    <w:p w14:paraId="3C5B00BE" w14:textId="77777777" w:rsidR="000A4F9C" w:rsidRPr="000A4F9C" w:rsidRDefault="000A4F9C" w:rsidP="000A4F9C">
      <w:pPr>
        <w:shd w:val="clear" w:color="auto" w:fill="FFFFFF"/>
        <w:tabs>
          <w:tab w:val="left" w:pos="5576"/>
        </w:tabs>
        <w:rPr>
          <w:rFonts w:eastAsia="Tahoma-Bold" w:cs="Arial"/>
          <w:bCs/>
          <w:sz w:val="22"/>
          <w:szCs w:val="22"/>
        </w:rPr>
      </w:pPr>
      <w:r w:rsidRPr="000A4F9C">
        <w:rPr>
          <w:rFonts w:eastAsia="Tahoma-Bold" w:cs="Arial"/>
          <w:bCs/>
          <w:sz w:val="22"/>
          <w:szCs w:val="22"/>
        </w:rPr>
        <w:tab/>
      </w:r>
    </w:p>
    <w:p w14:paraId="0A38605A" w14:textId="77777777" w:rsidR="000A4F9C" w:rsidRPr="000A4F9C" w:rsidRDefault="000A4F9C" w:rsidP="000A4F9C">
      <w:pPr>
        <w:shd w:val="clear" w:color="auto" w:fill="FFFFFF"/>
        <w:rPr>
          <w:rFonts w:eastAsia="Tahoma-Bold" w:cs="Arial"/>
          <w:b/>
          <w:bCs/>
          <w:sz w:val="22"/>
          <w:szCs w:val="22"/>
        </w:rPr>
      </w:pPr>
      <w:r w:rsidRPr="000A4F9C">
        <w:rPr>
          <w:rFonts w:eastAsia="Calibri" w:cs="Arial"/>
          <w:b/>
          <w:sz w:val="22"/>
          <w:szCs w:val="22"/>
        </w:rPr>
        <w:t>TURNESE A LA</w:t>
      </w:r>
      <w:r w:rsidRPr="000A4F9C">
        <w:rPr>
          <w:rFonts w:eastAsia="Tahoma-Bold" w:cs="Arial"/>
          <w:b/>
          <w:bCs/>
          <w:sz w:val="22"/>
          <w:szCs w:val="22"/>
        </w:rPr>
        <w:t xml:space="preserve"> COMISIÓN DE GOBERNACIÓN, PUNTOS CONSTITUCIONALES Y JUSTICIA.</w:t>
      </w:r>
    </w:p>
    <w:p w14:paraId="2FD522AE" w14:textId="77777777" w:rsidR="000A4F9C" w:rsidRPr="000A4F9C" w:rsidRDefault="000A4F9C" w:rsidP="000A4F9C">
      <w:pPr>
        <w:autoSpaceDE w:val="0"/>
        <w:autoSpaceDN w:val="0"/>
        <w:adjustRightInd w:val="0"/>
        <w:rPr>
          <w:rFonts w:eastAsia="Tahoma-Bold" w:cs="Arial"/>
          <w:b/>
          <w:bCs/>
          <w:sz w:val="22"/>
          <w:szCs w:val="22"/>
        </w:rPr>
      </w:pPr>
    </w:p>
    <w:p w14:paraId="1EA039B7" w14:textId="77777777" w:rsidR="000A4F9C" w:rsidRPr="000A4F9C" w:rsidRDefault="000A4F9C" w:rsidP="000A4F9C">
      <w:pPr>
        <w:shd w:val="clear" w:color="auto" w:fill="FFFFFF"/>
        <w:rPr>
          <w:rFonts w:eastAsia="Tahoma-Bold" w:cs="Arial"/>
          <w:bCs/>
          <w:sz w:val="22"/>
          <w:szCs w:val="22"/>
        </w:rPr>
      </w:pPr>
      <w:r w:rsidRPr="000A4F9C">
        <w:rPr>
          <w:rFonts w:cs="Arial"/>
          <w:b/>
          <w:sz w:val="22"/>
          <w:szCs w:val="22"/>
        </w:rPr>
        <w:t>2.-</w:t>
      </w:r>
      <w:r w:rsidRPr="000A4F9C">
        <w:rPr>
          <w:rFonts w:cs="Arial"/>
          <w:sz w:val="22"/>
          <w:szCs w:val="22"/>
        </w:rPr>
        <w:t xml:space="preserve"> </w:t>
      </w:r>
      <w:r w:rsidRPr="000A4F9C">
        <w:rPr>
          <w:rFonts w:eastAsia="Tahoma-Bold" w:cs="Arial"/>
          <w:bCs/>
          <w:sz w:val="22"/>
          <w:szCs w:val="22"/>
        </w:rPr>
        <w:t>OFICIO DE LOS C.C. ALFONSO DANAO DE LA PEÑA VILLARREAL, RICARDO ARTURO NÁJERA Y JUAN LUIS ORDAZ, MEDIANTE EL CUAL ENVÍAN INICIATIVA POPULAR CON PROYECTO DE DECRETO CON EL OBJETO DE REFORMAR DIVERSOS ARTÍCULOS DE LA LEY DE HACIENDA PARA EL ESTADO DE COAHUILA DE ZARAGOZA.</w:t>
      </w:r>
    </w:p>
    <w:p w14:paraId="03D2E66B" w14:textId="77777777" w:rsidR="000A4F9C" w:rsidRPr="000A4F9C" w:rsidRDefault="000A4F9C" w:rsidP="000A4F9C">
      <w:pPr>
        <w:shd w:val="clear" w:color="auto" w:fill="FFFFFF"/>
        <w:tabs>
          <w:tab w:val="left" w:pos="5576"/>
        </w:tabs>
        <w:rPr>
          <w:rFonts w:eastAsia="Tahoma-Bold" w:cs="Arial"/>
          <w:bCs/>
          <w:sz w:val="22"/>
          <w:szCs w:val="22"/>
        </w:rPr>
      </w:pPr>
      <w:r w:rsidRPr="000A4F9C">
        <w:rPr>
          <w:rFonts w:eastAsia="Tahoma-Bold" w:cs="Arial"/>
          <w:bCs/>
          <w:sz w:val="22"/>
          <w:szCs w:val="22"/>
        </w:rPr>
        <w:tab/>
      </w:r>
    </w:p>
    <w:p w14:paraId="4CDE4E8B" w14:textId="77777777" w:rsidR="000A4F9C" w:rsidRPr="000A4F9C" w:rsidRDefault="000A4F9C" w:rsidP="000A4F9C">
      <w:pPr>
        <w:shd w:val="clear" w:color="auto" w:fill="FFFFFF"/>
        <w:rPr>
          <w:rFonts w:eastAsia="Tahoma-Bold" w:cs="Arial"/>
          <w:b/>
          <w:bCs/>
          <w:sz w:val="22"/>
          <w:szCs w:val="22"/>
        </w:rPr>
      </w:pPr>
      <w:r w:rsidRPr="000A4F9C">
        <w:rPr>
          <w:rFonts w:eastAsia="Calibri" w:cs="Arial"/>
          <w:b/>
          <w:sz w:val="22"/>
          <w:szCs w:val="22"/>
        </w:rPr>
        <w:t>TURNESE A LA</w:t>
      </w:r>
      <w:r w:rsidRPr="000A4F9C">
        <w:rPr>
          <w:rFonts w:eastAsia="Tahoma-Bold" w:cs="Arial"/>
          <w:b/>
          <w:bCs/>
          <w:sz w:val="22"/>
          <w:szCs w:val="22"/>
        </w:rPr>
        <w:t xml:space="preserve"> COMISIÓN DE GOBERNACIÓN, PUNTOS CONSTITUCIONALES Y JUSTICIA.</w:t>
      </w:r>
    </w:p>
    <w:p w14:paraId="077802C4" w14:textId="77777777" w:rsidR="000A4F9C" w:rsidRPr="000A4F9C" w:rsidRDefault="000A4F9C" w:rsidP="000A4F9C">
      <w:pPr>
        <w:autoSpaceDE w:val="0"/>
        <w:autoSpaceDN w:val="0"/>
        <w:adjustRightInd w:val="0"/>
        <w:rPr>
          <w:rFonts w:eastAsia="Tahoma-Bold" w:cs="Arial"/>
          <w:b/>
          <w:bCs/>
          <w:sz w:val="22"/>
          <w:szCs w:val="22"/>
        </w:rPr>
      </w:pPr>
    </w:p>
    <w:p w14:paraId="220ECBA2"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3.- </w:t>
      </w:r>
      <w:r w:rsidRPr="000A4F9C">
        <w:rPr>
          <w:rFonts w:eastAsia="Tahoma-Bold" w:cs="Arial"/>
          <w:bCs/>
          <w:sz w:val="22"/>
          <w:szCs w:val="22"/>
        </w:rPr>
        <w:t>OFICIO ENVIADO POR EL LIC. GERARDO IVÁN MENDOZA IBARRA, AUTORIDAD SUSTANCIADORA DEL ÓRGANO DE CONTROL DEL MUNICIPIO DE PARRAS, MEDIANTE EL CUAL REMITE EXPEDIENTE OIC/AS-SEMRA-008/011/2021.</w:t>
      </w:r>
    </w:p>
    <w:p w14:paraId="2CA6C2B2" w14:textId="77777777" w:rsidR="000A4F9C" w:rsidRPr="000A4F9C" w:rsidRDefault="000A4F9C" w:rsidP="000A4F9C">
      <w:pPr>
        <w:autoSpaceDE w:val="0"/>
        <w:autoSpaceDN w:val="0"/>
        <w:adjustRightInd w:val="0"/>
        <w:rPr>
          <w:rFonts w:eastAsia="Times New Roman" w:cs="Arial"/>
          <w:b/>
          <w:bCs/>
          <w:sz w:val="22"/>
          <w:szCs w:val="22"/>
          <w:lang w:val="es-ES" w:eastAsia="es-MX"/>
        </w:rPr>
      </w:pPr>
    </w:p>
    <w:p w14:paraId="1487ED06" w14:textId="77777777" w:rsidR="000A4F9C" w:rsidRPr="000A4F9C" w:rsidRDefault="000A4F9C" w:rsidP="000A4F9C">
      <w:pPr>
        <w:shd w:val="clear" w:color="auto" w:fill="FFFFFF"/>
        <w:rPr>
          <w:rFonts w:eastAsia="Tahoma-Bold" w:cs="Arial"/>
          <w:b/>
          <w:bCs/>
          <w:sz w:val="22"/>
          <w:szCs w:val="22"/>
        </w:rPr>
      </w:pPr>
      <w:r w:rsidRPr="000A4F9C">
        <w:rPr>
          <w:rFonts w:eastAsia="Calibri" w:cs="Arial"/>
          <w:b/>
          <w:sz w:val="22"/>
          <w:szCs w:val="22"/>
        </w:rPr>
        <w:t>TURNESE A LA</w:t>
      </w:r>
      <w:r w:rsidRPr="000A4F9C">
        <w:rPr>
          <w:rFonts w:eastAsia="Tahoma-Bold" w:cs="Arial"/>
          <w:b/>
          <w:bCs/>
          <w:sz w:val="22"/>
          <w:szCs w:val="22"/>
        </w:rPr>
        <w:t xml:space="preserve"> COMISIÓN DE GOBERNACIÓN, PUNTOS CONSTITUCIONALES Y JUSTICIA.</w:t>
      </w:r>
    </w:p>
    <w:p w14:paraId="3D9CC829" w14:textId="77777777" w:rsidR="000A4F9C" w:rsidRPr="000A4F9C" w:rsidRDefault="000A4F9C" w:rsidP="000A4F9C">
      <w:pPr>
        <w:shd w:val="clear" w:color="auto" w:fill="FFFFFF"/>
        <w:rPr>
          <w:rFonts w:eastAsia="Tahoma-Bold" w:cs="Arial"/>
          <w:bCs/>
          <w:sz w:val="22"/>
          <w:szCs w:val="22"/>
        </w:rPr>
      </w:pPr>
    </w:p>
    <w:p w14:paraId="42B7A396"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4.-</w:t>
      </w:r>
      <w:r w:rsidRPr="000A4F9C">
        <w:rPr>
          <w:rFonts w:eastAsia="Tahoma-Bold" w:cs="Arial"/>
          <w:bCs/>
          <w:sz w:val="22"/>
          <w:szCs w:val="22"/>
        </w:rPr>
        <w:t xml:space="preserve"> INFORME DE </w:t>
      </w:r>
      <w:r w:rsidRPr="000A4F9C">
        <w:rPr>
          <w:rFonts w:eastAsia="Times New Roman" w:cs="Arial"/>
          <w:bCs/>
          <w:sz w:val="22"/>
          <w:szCs w:val="22"/>
          <w:lang w:val="es-ES" w:eastAsia="es-MX"/>
        </w:rPr>
        <w:t>AVANCE DE GESTIÓN FINANCIERA CORRESPONDIENTE AL SEGUNDO TRIMESTRE 2021 DE LA UNIVERSIDAD TECNOLÓGICA DE PARRAS DE LA FUENTE,</w:t>
      </w:r>
      <w:r w:rsidRPr="000A4F9C">
        <w:rPr>
          <w:rFonts w:eastAsia="Tahoma-Bold" w:cs="Arial"/>
          <w:bCs/>
          <w:sz w:val="22"/>
          <w:szCs w:val="22"/>
        </w:rPr>
        <w:t xml:space="preserve"> COAHUILA DE ZARAGOZA</w:t>
      </w:r>
      <w:r w:rsidRPr="000A4F9C">
        <w:rPr>
          <w:rFonts w:eastAsia="Times New Roman" w:cs="Arial"/>
          <w:bCs/>
          <w:sz w:val="22"/>
          <w:szCs w:val="22"/>
          <w:lang w:val="es-ES" w:eastAsia="es-MX"/>
        </w:rPr>
        <w:t>.</w:t>
      </w:r>
    </w:p>
    <w:p w14:paraId="1A0B9167" w14:textId="77777777" w:rsidR="000A4F9C" w:rsidRPr="000A4F9C" w:rsidRDefault="000A4F9C" w:rsidP="000A4F9C">
      <w:pPr>
        <w:autoSpaceDE w:val="0"/>
        <w:autoSpaceDN w:val="0"/>
        <w:adjustRightInd w:val="0"/>
        <w:rPr>
          <w:rFonts w:eastAsia="Times New Roman" w:cs="Arial"/>
          <w:b/>
          <w:bCs/>
          <w:sz w:val="22"/>
          <w:szCs w:val="22"/>
          <w:lang w:val="es-ES" w:eastAsia="es-MX"/>
        </w:rPr>
      </w:pPr>
    </w:p>
    <w:p w14:paraId="48D5E313"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507534C1" w14:textId="77777777" w:rsidR="000A4F9C" w:rsidRPr="000A4F9C" w:rsidRDefault="000A4F9C" w:rsidP="000A4F9C">
      <w:pPr>
        <w:autoSpaceDE w:val="0"/>
        <w:autoSpaceDN w:val="0"/>
        <w:adjustRightInd w:val="0"/>
        <w:rPr>
          <w:rFonts w:eastAsia="Tahoma-Bold" w:cs="Arial"/>
          <w:b/>
          <w:bCs/>
          <w:sz w:val="22"/>
          <w:szCs w:val="22"/>
        </w:rPr>
      </w:pPr>
    </w:p>
    <w:p w14:paraId="3B75BCAF" w14:textId="77777777" w:rsidR="000A4F9C" w:rsidRPr="000A4F9C" w:rsidRDefault="000A4F9C" w:rsidP="000A4F9C">
      <w:pPr>
        <w:autoSpaceDE w:val="0"/>
        <w:autoSpaceDN w:val="0"/>
        <w:adjustRightInd w:val="0"/>
        <w:rPr>
          <w:rFonts w:eastAsia="Tahoma-Bold" w:cs="Arial"/>
          <w:b/>
          <w:bCs/>
          <w:sz w:val="22"/>
          <w:szCs w:val="22"/>
          <w:lang w:val="es-ES"/>
        </w:rPr>
      </w:pPr>
      <w:r w:rsidRPr="000A4F9C">
        <w:rPr>
          <w:rFonts w:eastAsia="Tahoma-Bold" w:cs="Arial"/>
          <w:b/>
          <w:bCs/>
          <w:sz w:val="22"/>
          <w:szCs w:val="22"/>
        </w:rPr>
        <w:t xml:space="preserve">5.- </w:t>
      </w:r>
      <w:r w:rsidRPr="000A4F9C">
        <w:rPr>
          <w:rFonts w:eastAsia="Tahoma-Bold" w:cs="Arial"/>
          <w:bCs/>
          <w:sz w:val="22"/>
          <w:szCs w:val="22"/>
        </w:rPr>
        <w:t xml:space="preserve">INFORME DE </w:t>
      </w:r>
      <w:r w:rsidRPr="000A4F9C">
        <w:rPr>
          <w:rFonts w:eastAsia="Tahoma-Bold" w:cs="Arial"/>
          <w:bCs/>
          <w:sz w:val="22"/>
          <w:szCs w:val="22"/>
          <w:lang w:val="es-ES"/>
        </w:rPr>
        <w:t xml:space="preserve">AVANCE DE GESTIÓN FINANCIERA CORRESPONDIENTE AL SEGUNDO TRIMESTRE 2021 DE LA UNIVERSIDAD TECNOLÓGICA DE </w:t>
      </w:r>
      <w:r w:rsidRPr="000A4F9C">
        <w:rPr>
          <w:rFonts w:eastAsia="Tahoma-Bold" w:cs="Arial"/>
          <w:bCs/>
          <w:sz w:val="22"/>
          <w:szCs w:val="22"/>
        </w:rPr>
        <w:t>COAHUILA DE ZARAGOZA</w:t>
      </w:r>
      <w:r w:rsidRPr="000A4F9C">
        <w:rPr>
          <w:rFonts w:eastAsia="Tahoma-Bold" w:cs="Arial"/>
          <w:bCs/>
          <w:sz w:val="22"/>
          <w:szCs w:val="22"/>
          <w:lang w:val="es-ES"/>
        </w:rPr>
        <w:t>.</w:t>
      </w:r>
      <w:r w:rsidRPr="000A4F9C">
        <w:rPr>
          <w:rFonts w:eastAsia="Tahoma-Bold" w:cs="Arial"/>
          <w:b/>
          <w:bCs/>
          <w:sz w:val="22"/>
          <w:szCs w:val="22"/>
          <w:lang w:val="es-ES"/>
        </w:rPr>
        <w:t xml:space="preserve"> </w:t>
      </w:r>
    </w:p>
    <w:p w14:paraId="2ED466FB" w14:textId="77777777" w:rsidR="000A4F9C" w:rsidRPr="000A4F9C" w:rsidRDefault="000A4F9C" w:rsidP="000A4F9C">
      <w:pPr>
        <w:autoSpaceDE w:val="0"/>
        <w:autoSpaceDN w:val="0"/>
        <w:adjustRightInd w:val="0"/>
        <w:rPr>
          <w:rFonts w:eastAsia="Times New Roman" w:cs="Arial"/>
          <w:b/>
          <w:bCs/>
          <w:sz w:val="22"/>
          <w:szCs w:val="22"/>
          <w:lang w:val="es-ES" w:eastAsia="es-MX"/>
        </w:rPr>
      </w:pPr>
    </w:p>
    <w:p w14:paraId="257F8A1F"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28E2800F" w14:textId="77777777" w:rsidR="000A4F9C" w:rsidRPr="000A4F9C" w:rsidRDefault="000A4F9C" w:rsidP="000A4F9C">
      <w:pPr>
        <w:autoSpaceDE w:val="0"/>
        <w:autoSpaceDN w:val="0"/>
        <w:adjustRightInd w:val="0"/>
        <w:rPr>
          <w:rFonts w:eastAsia="Tahoma-Bold" w:cs="Arial"/>
          <w:b/>
          <w:bCs/>
          <w:sz w:val="22"/>
          <w:szCs w:val="22"/>
        </w:rPr>
      </w:pPr>
    </w:p>
    <w:p w14:paraId="14578D27"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6.- </w:t>
      </w:r>
      <w:r w:rsidRPr="000A4F9C">
        <w:rPr>
          <w:rFonts w:eastAsia="Tahoma-Bold" w:cs="Arial"/>
          <w:bCs/>
          <w:sz w:val="22"/>
          <w:szCs w:val="22"/>
        </w:rPr>
        <w:t>INFORME DE</w:t>
      </w:r>
      <w:r w:rsidRPr="000A4F9C">
        <w:rPr>
          <w:rFonts w:eastAsia="Tahoma-Bold" w:cs="Arial"/>
          <w:b/>
          <w:bCs/>
          <w:sz w:val="22"/>
          <w:szCs w:val="22"/>
        </w:rPr>
        <w:t xml:space="preserve"> </w:t>
      </w:r>
      <w:r w:rsidRPr="000A4F9C">
        <w:rPr>
          <w:rFonts w:eastAsia="Times New Roman" w:cs="Arial"/>
          <w:bCs/>
          <w:sz w:val="22"/>
          <w:szCs w:val="22"/>
          <w:lang w:val="es-ES" w:eastAsia="es-MX"/>
        </w:rPr>
        <w:t>AVANCE DE GESTIÓN FINANCIERA CORRESPONDIENTE AL SEGUNDO TRIMESTRE 2021 DEL CENTRO DE JUSTICIA Y EMPODERAMIENTO PARA LAS MUJERES DEL ESTADO DE COAHUILA DE ZARAGOZA.</w:t>
      </w:r>
    </w:p>
    <w:p w14:paraId="7DCED281" w14:textId="77777777" w:rsidR="000A4F9C" w:rsidRPr="000A4F9C" w:rsidRDefault="000A4F9C" w:rsidP="000A4F9C">
      <w:pPr>
        <w:autoSpaceDE w:val="0"/>
        <w:autoSpaceDN w:val="0"/>
        <w:adjustRightInd w:val="0"/>
        <w:rPr>
          <w:rFonts w:eastAsia="Times New Roman" w:cs="Arial"/>
          <w:b/>
          <w:bCs/>
          <w:sz w:val="22"/>
          <w:szCs w:val="22"/>
          <w:lang w:val="es-ES" w:eastAsia="es-MX"/>
        </w:rPr>
      </w:pPr>
    </w:p>
    <w:p w14:paraId="026E87B1"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65584945" w14:textId="77777777" w:rsidR="000A4F9C" w:rsidRPr="000A4F9C" w:rsidRDefault="000A4F9C" w:rsidP="000A4F9C">
      <w:pPr>
        <w:autoSpaceDE w:val="0"/>
        <w:autoSpaceDN w:val="0"/>
        <w:adjustRightInd w:val="0"/>
        <w:rPr>
          <w:rFonts w:eastAsia="Tahoma-Bold" w:cs="Arial"/>
          <w:b/>
          <w:bCs/>
          <w:sz w:val="22"/>
          <w:szCs w:val="22"/>
        </w:rPr>
      </w:pPr>
    </w:p>
    <w:p w14:paraId="06FFD036"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lastRenderedPageBreak/>
        <w:t>7.-</w:t>
      </w:r>
      <w:r w:rsidRPr="000A4F9C">
        <w:rPr>
          <w:rFonts w:eastAsia="Times New Roman" w:cs="Arial"/>
          <w:bCs/>
          <w:sz w:val="22"/>
          <w:szCs w:val="22"/>
          <w:lang w:val="es-ES" w:eastAsia="es-MX"/>
        </w:rPr>
        <w:t xml:space="preserve"> INFORME DE AVANCE DE GESTIÓN FINANCIERA CORRESPONDIENTE AL SEGUNDO TRIMESTRE 2021 DEL INSTITUTO DE PENSIONES PARA LOS TRABAJADORES AL SERVICIO DEL ESTADO.</w:t>
      </w:r>
    </w:p>
    <w:p w14:paraId="1EE36091"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13FC4FF4"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5193FCBC" w14:textId="77777777" w:rsidR="000A4F9C" w:rsidRPr="000A4F9C" w:rsidRDefault="000A4F9C" w:rsidP="000A4F9C">
      <w:pPr>
        <w:autoSpaceDE w:val="0"/>
        <w:autoSpaceDN w:val="0"/>
        <w:adjustRightInd w:val="0"/>
        <w:rPr>
          <w:rFonts w:eastAsia="Tahoma-Bold" w:cs="Arial"/>
          <w:b/>
          <w:bCs/>
          <w:sz w:val="22"/>
          <w:szCs w:val="22"/>
        </w:rPr>
      </w:pPr>
    </w:p>
    <w:p w14:paraId="3553A1DF"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8.- </w:t>
      </w:r>
      <w:r w:rsidRPr="000A4F9C">
        <w:rPr>
          <w:rFonts w:eastAsia="Tahoma-Bold" w:cs="Arial"/>
          <w:bCs/>
          <w:sz w:val="22"/>
          <w:szCs w:val="22"/>
        </w:rPr>
        <w:t xml:space="preserve">INFORME DE </w:t>
      </w:r>
      <w:r w:rsidRPr="000A4F9C">
        <w:rPr>
          <w:rFonts w:eastAsia="Times New Roman" w:cs="Arial"/>
          <w:bCs/>
          <w:sz w:val="22"/>
          <w:szCs w:val="22"/>
          <w:lang w:val="es-ES" w:eastAsia="es-MX"/>
        </w:rPr>
        <w:t>AVANCE DE GESTIÓN FINANCIERA CORRESPONDIENTE AL SEGUNDO TRIMESTRE 2021 DEL INSTITUTO COAHUILENSE DEL CATASTRO Y LA INFORMACIÓN TERRITORIAL.</w:t>
      </w:r>
    </w:p>
    <w:p w14:paraId="6475BF3A"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1435FE66"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766D38DD" w14:textId="77777777" w:rsidR="000A4F9C" w:rsidRPr="000A4F9C" w:rsidRDefault="000A4F9C" w:rsidP="000A4F9C">
      <w:pPr>
        <w:autoSpaceDE w:val="0"/>
        <w:autoSpaceDN w:val="0"/>
        <w:adjustRightInd w:val="0"/>
        <w:rPr>
          <w:rFonts w:eastAsia="Tahoma-Bold" w:cs="Arial"/>
          <w:b/>
          <w:bCs/>
          <w:sz w:val="22"/>
          <w:szCs w:val="22"/>
        </w:rPr>
      </w:pPr>
    </w:p>
    <w:p w14:paraId="572B5DC3"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9.- </w:t>
      </w:r>
      <w:r w:rsidRPr="000A4F9C">
        <w:rPr>
          <w:rFonts w:eastAsia="Tahoma-Bold" w:cs="Arial"/>
          <w:bCs/>
          <w:sz w:val="22"/>
          <w:szCs w:val="22"/>
        </w:rPr>
        <w:t xml:space="preserve">INFORME DE </w:t>
      </w:r>
      <w:r w:rsidRPr="000A4F9C">
        <w:rPr>
          <w:rFonts w:eastAsia="Times New Roman" w:cs="Arial"/>
          <w:bCs/>
          <w:sz w:val="22"/>
          <w:szCs w:val="22"/>
          <w:lang w:val="es-ES" w:eastAsia="es-MX"/>
        </w:rPr>
        <w:t>AVANCE DE GESTIÓN FINANCIERA CORRESPONDIENTE AL SEGUNDO TRIMESTRE 2021 DE LA PROMOTORA PARA EL DESARROLLO RURAL DE COAHUILA.</w:t>
      </w:r>
    </w:p>
    <w:p w14:paraId="35B8D5D6"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0EF03DF9"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31863B05" w14:textId="77777777" w:rsidR="000A4F9C" w:rsidRPr="000A4F9C" w:rsidRDefault="000A4F9C" w:rsidP="000A4F9C">
      <w:pPr>
        <w:autoSpaceDE w:val="0"/>
        <w:autoSpaceDN w:val="0"/>
        <w:adjustRightInd w:val="0"/>
        <w:rPr>
          <w:rFonts w:eastAsia="Tahoma-Bold" w:cs="Arial"/>
          <w:b/>
          <w:bCs/>
          <w:sz w:val="22"/>
          <w:szCs w:val="22"/>
        </w:rPr>
      </w:pPr>
    </w:p>
    <w:p w14:paraId="05930630"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10.- </w:t>
      </w:r>
      <w:r w:rsidRPr="000A4F9C">
        <w:rPr>
          <w:rFonts w:eastAsia="Times New Roman" w:cs="Arial"/>
          <w:bCs/>
          <w:sz w:val="22"/>
          <w:szCs w:val="22"/>
          <w:lang w:val="es-ES" w:eastAsia="es-MX"/>
        </w:rPr>
        <w:t xml:space="preserve">INFORME DE AVANCE DE GESTIÓN FINANCIERA CORRESPONDIENTE AL SEGUNDO TRIMESTRE 2021 DE LA UNIVERSIDAD TECNOLÓGICA DE LA REGIÓN CARBONÍFERA. </w:t>
      </w:r>
    </w:p>
    <w:p w14:paraId="74610AF8"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49EEBA63"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66715030" w14:textId="77777777" w:rsidR="000A4F9C" w:rsidRPr="000A4F9C" w:rsidRDefault="000A4F9C" w:rsidP="000A4F9C">
      <w:pPr>
        <w:autoSpaceDE w:val="0"/>
        <w:autoSpaceDN w:val="0"/>
        <w:adjustRightInd w:val="0"/>
        <w:rPr>
          <w:rFonts w:eastAsia="Tahoma-Bold" w:cs="Arial"/>
          <w:b/>
          <w:bCs/>
          <w:sz w:val="22"/>
          <w:szCs w:val="22"/>
        </w:rPr>
      </w:pPr>
    </w:p>
    <w:p w14:paraId="241E34AE"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11.- </w:t>
      </w:r>
      <w:r w:rsidRPr="000A4F9C">
        <w:rPr>
          <w:rFonts w:eastAsia="Times New Roman" w:cs="Arial"/>
          <w:bCs/>
          <w:sz w:val="22"/>
          <w:szCs w:val="22"/>
          <w:lang w:val="es-ES" w:eastAsia="es-MX"/>
        </w:rPr>
        <w:t xml:space="preserve">INFORME DE AVANCE DE GESTIÓN FINANCIERA CORRESPONDIENTE AL SEGUNDO TRIMESTRE 2021 DEL TRIBUNAL ELECTORAL DEL ESTADO DE COAHUILA DE ZARAGOZA. </w:t>
      </w:r>
    </w:p>
    <w:p w14:paraId="35D7B8A0"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2FD29B8E"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3DA670BA" w14:textId="77777777" w:rsidR="000A4F9C" w:rsidRPr="000A4F9C" w:rsidRDefault="000A4F9C" w:rsidP="000A4F9C">
      <w:pPr>
        <w:autoSpaceDE w:val="0"/>
        <w:autoSpaceDN w:val="0"/>
        <w:adjustRightInd w:val="0"/>
        <w:rPr>
          <w:rFonts w:eastAsia="Tahoma-Bold" w:cs="Arial"/>
          <w:b/>
          <w:bCs/>
          <w:sz w:val="22"/>
          <w:szCs w:val="22"/>
        </w:rPr>
      </w:pPr>
    </w:p>
    <w:p w14:paraId="353F56C1"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12.- </w:t>
      </w:r>
      <w:r w:rsidRPr="000A4F9C">
        <w:rPr>
          <w:rFonts w:eastAsia="Times New Roman" w:cs="Arial"/>
          <w:bCs/>
          <w:sz w:val="22"/>
          <w:szCs w:val="22"/>
          <w:lang w:val="es-ES" w:eastAsia="es-MX"/>
        </w:rPr>
        <w:t xml:space="preserve">INFORME DE AVANCE DE GESTIÓN FINANCIERA CORRESPONDIENTE AL SEGUNDO TRIMESTRE 2021 DEL AYUNTAMIENTO DE SACRAMENTO, </w:t>
      </w:r>
      <w:r w:rsidRPr="000A4F9C">
        <w:rPr>
          <w:rFonts w:eastAsia="Tahoma-Bold" w:cs="Arial"/>
          <w:bCs/>
          <w:sz w:val="22"/>
          <w:szCs w:val="22"/>
        </w:rPr>
        <w:t>COAHUILA DE ZARAGOZA.</w:t>
      </w:r>
      <w:r w:rsidRPr="000A4F9C">
        <w:rPr>
          <w:rFonts w:eastAsia="Times New Roman" w:cs="Arial"/>
          <w:bCs/>
          <w:sz w:val="22"/>
          <w:szCs w:val="22"/>
          <w:lang w:val="es-ES" w:eastAsia="es-MX"/>
        </w:rPr>
        <w:t xml:space="preserve"> </w:t>
      </w:r>
    </w:p>
    <w:p w14:paraId="59EFF304"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654AD68A"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0315502B" w14:textId="77777777" w:rsidR="000A4F9C" w:rsidRPr="000A4F9C" w:rsidRDefault="000A4F9C" w:rsidP="000A4F9C">
      <w:pPr>
        <w:autoSpaceDE w:val="0"/>
        <w:autoSpaceDN w:val="0"/>
        <w:adjustRightInd w:val="0"/>
        <w:rPr>
          <w:rFonts w:eastAsia="Tahoma-Bold" w:cs="Arial"/>
          <w:b/>
          <w:bCs/>
          <w:sz w:val="22"/>
          <w:szCs w:val="22"/>
        </w:rPr>
      </w:pPr>
    </w:p>
    <w:p w14:paraId="63B1218A" w14:textId="77777777" w:rsidR="000A4F9C" w:rsidRPr="000A4F9C" w:rsidRDefault="000A4F9C" w:rsidP="000A4F9C">
      <w:pPr>
        <w:autoSpaceDE w:val="0"/>
        <w:autoSpaceDN w:val="0"/>
        <w:adjustRightInd w:val="0"/>
        <w:rPr>
          <w:rFonts w:eastAsia="Times New Roman" w:cs="Arial"/>
          <w:bCs/>
          <w:sz w:val="22"/>
          <w:szCs w:val="22"/>
          <w:lang w:val="es-ES" w:eastAsia="es-MX"/>
        </w:rPr>
      </w:pPr>
      <w:r w:rsidRPr="000A4F9C">
        <w:rPr>
          <w:rFonts w:eastAsia="Tahoma-Bold" w:cs="Arial"/>
          <w:b/>
          <w:bCs/>
          <w:sz w:val="22"/>
          <w:szCs w:val="22"/>
        </w:rPr>
        <w:t xml:space="preserve">13.- </w:t>
      </w:r>
      <w:r w:rsidRPr="000A4F9C">
        <w:rPr>
          <w:rFonts w:eastAsia="Times New Roman" w:cs="Arial"/>
          <w:bCs/>
          <w:sz w:val="22"/>
          <w:szCs w:val="22"/>
          <w:lang w:val="es-ES" w:eastAsia="es-MX"/>
        </w:rPr>
        <w:t>INFORME DE AVANCE DE GESTIÓN FINANCIERA CORRESPONDIENTE AL SEGUNDO TRIMESTRE 2021 DE LA UNIVERSIDAD POLITÉCNICA DE LA REGIÓN LAGUNA.</w:t>
      </w:r>
    </w:p>
    <w:p w14:paraId="1D609383" w14:textId="77777777" w:rsidR="000A4F9C" w:rsidRPr="000A4F9C" w:rsidRDefault="000A4F9C" w:rsidP="000A4F9C">
      <w:pPr>
        <w:tabs>
          <w:tab w:val="left" w:pos="2228"/>
        </w:tabs>
        <w:autoSpaceDE w:val="0"/>
        <w:autoSpaceDN w:val="0"/>
        <w:adjustRightInd w:val="0"/>
        <w:rPr>
          <w:rFonts w:eastAsia="Times New Roman" w:cs="Arial"/>
          <w:b/>
          <w:bCs/>
          <w:sz w:val="22"/>
          <w:szCs w:val="22"/>
          <w:lang w:val="es-ES" w:eastAsia="es-MX"/>
        </w:rPr>
      </w:pPr>
      <w:r w:rsidRPr="000A4F9C">
        <w:rPr>
          <w:rFonts w:eastAsia="Times New Roman" w:cs="Arial"/>
          <w:b/>
          <w:bCs/>
          <w:sz w:val="22"/>
          <w:szCs w:val="22"/>
          <w:lang w:val="es-ES" w:eastAsia="es-MX"/>
        </w:rPr>
        <w:tab/>
      </w:r>
    </w:p>
    <w:p w14:paraId="1D07D40C" w14:textId="77777777" w:rsidR="000A4F9C" w:rsidRPr="000A4F9C" w:rsidRDefault="000A4F9C" w:rsidP="000A4F9C">
      <w:pPr>
        <w:autoSpaceDE w:val="0"/>
        <w:autoSpaceDN w:val="0"/>
        <w:adjustRightInd w:val="0"/>
        <w:rPr>
          <w:rFonts w:eastAsia="Tahoma-Bold" w:cs="Arial"/>
          <w:b/>
          <w:bCs/>
          <w:sz w:val="22"/>
          <w:szCs w:val="22"/>
        </w:rPr>
      </w:pPr>
      <w:r w:rsidRPr="000A4F9C">
        <w:rPr>
          <w:rFonts w:eastAsia="Calibri" w:cs="Arial"/>
          <w:b/>
          <w:sz w:val="22"/>
          <w:szCs w:val="22"/>
        </w:rPr>
        <w:t>TÚRNESE A LA</w:t>
      </w:r>
      <w:r w:rsidRPr="000A4F9C">
        <w:rPr>
          <w:rFonts w:eastAsia="Tahoma-Bold" w:cs="Arial"/>
          <w:b/>
          <w:bCs/>
          <w:sz w:val="22"/>
          <w:szCs w:val="22"/>
        </w:rPr>
        <w:t xml:space="preserve"> COMISIÓN DE AUDITORÍA GUBERNAMENTAL Y CUENTA PÚBLICA.</w:t>
      </w:r>
    </w:p>
    <w:p w14:paraId="505E8076" w14:textId="77777777" w:rsidR="000A4F9C" w:rsidRPr="000A4F9C" w:rsidRDefault="000A4F9C" w:rsidP="000A4F9C">
      <w:pPr>
        <w:autoSpaceDE w:val="0"/>
        <w:autoSpaceDN w:val="0"/>
        <w:adjustRightInd w:val="0"/>
        <w:rPr>
          <w:rFonts w:eastAsia="Tahoma-Bold" w:cs="Arial"/>
          <w:b/>
          <w:bCs/>
          <w:sz w:val="22"/>
          <w:szCs w:val="22"/>
        </w:rPr>
      </w:pPr>
    </w:p>
    <w:p w14:paraId="5473203C"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14.- </w:t>
      </w:r>
      <w:r w:rsidRPr="000A4F9C">
        <w:rPr>
          <w:rFonts w:eastAsia="Tahoma-Bold" w:cs="Arial"/>
          <w:bCs/>
          <w:sz w:val="22"/>
          <w:szCs w:val="22"/>
        </w:rPr>
        <w:t xml:space="preserve">INFORME DE AVANCE DE GESTIÓN FINANCIERA CORRESPONDIENTE AL SEGUNDO TRIMESTRE 2021 </w:t>
      </w:r>
      <w:proofErr w:type="gramStart"/>
      <w:r w:rsidRPr="000A4F9C">
        <w:rPr>
          <w:rFonts w:eastAsia="Tahoma-Bold" w:cs="Arial"/>
          <w:bCs/>
          <w:sz w:val="22"/>
          <w:szCs w:val="22"/>
        </w:rPr>
        <w:t>DE  SERVICIOS</w:t>
      </w:r>
      <w:proofErr w:type="gramEnd"/>
      <w:r w:rsidRPr="000A4F9C">
        <w:rPr>
          <w:rFonts w:eastAsia="Tahoma-Bold" w:cs="Arial"/>
          <w:bCs/>
          <w:sz w:val="22"/>
          <w:szCs w:val="22"/>
        </w:rPr>
        <w:t xml:space="preserve"> DE SALUD DE COAHUILA DE ZARAGOZA.</w:t>
      </w:r>
    </w:p>
    <w:p w14:paraId="5FA870D1" w14:textId="77777777" w:rsidR="000A4F9C" w:rsidRPr="000A4F9C" w:rsidRDefault="000A4F9C" w:rsidP="000A4F9C">
      <w:pPr>
        <w:autoSpaceDE w:val="0"/>
        <w:autoSpaceDN w:val="0"/>
        <w:adjustRightInd w:val="0"/>
        <w:rPr>
          <w:rFonts w:eastAsia="Tahoma-Bold" w:cs="Arial"/>
          <w:bCs/>
          <w:sz w:val="22"/>
          <w:szCs w:val="22"/>
        </w:rPr>
      </w:pPr>
    </w:p>
    <w:p w14:paraId="5BFCE5A7"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0032ECF" w14:textId="77777777" w:rsidR="000A4F9C" w:rsidRPr="000A4F9C" w:rsidRDefault="000A4F9C" w:rsidP="000A4F9C">
      <w:pPr>
        <w:autoSpaceDE w:val="0"/>
        <w:autoSpaceDN w:val="0"/>
        <w:adjustRightInd w:val="0"/>
        <w:rPr>
          <w:rFonts w:eastAsia="Tahoma-Bold" w:cs="Arial"/>
          <w:b/>
          <w:bCs/>
          <w:sz w:val="22"/>
          <w:szCs w:val="22"/>
        </w:rPr>
      </w:pPr>
    </w:p>
    <w:p w14:paraId="65276754"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15.- </w:t>
      </w:r>
      <w:r w:rsidRPr="000A4F9C">
        <w:rPr>
          <w:rFonts w:eastAsia="Tahoma-Bold" w:cs="Arial"/>
          <w:bCs/>
          <w:sz w:val="22"/>
          <w:szCs w:val="22"/>
        </w:rPr>
        <w:t>INFORME DE AVANCE DE GESTIÓN FINANCIERA CORRESPONDIENTE AL SEGUNDO TRIMESTRE 2021 DE LA UNIVERSIDAD TECNOLÓGICA DE SALTILLO.</w:t>
      </w:r>
    </w:p>
    <w:p w14:paraId="33B40132" w14:textId="77777777" w:rsidR="000A4F9C" w:rsidRPr="000A4F9C" w:rsidRDefault="000A4F9C" w:rsidP="000A4F9C">
      <w:pPr>
        <w:autoSpaceDE w:val="0"/>
        <w:autoSpaceDN w:val="0"/>
        <w:adjustRightInd w:val="0"/>
        <w:rPr>
          <w:rFonts w:eastAsia="Tahoma-Bold" w:cs="Arial"/>
          <w:bCs/>
          <w:sz w:val="22"/>
          <w:szCs w:val="22"/>
        </w:rPr>
      </w:pPr>
    </w:p>
    <w:p w14:paraId="1B9EA26C"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2FC9D91C" w14:textId="77777777" w:rsidR="000A4F9C" w:rsidRPr="000A4F9C" w:rsidRDefault="000A4F9C" w:rsidP="000A4F9C">
      <w:pPr>
        <w:autoSpaceDE w:val="0"/>
        <w:autoSpaceDN w:val="0"/>
        <w:adjustRightInd w:val="0"/>
        <w:rPr>
          <w:rFonts w:eastAsia="Tahoma-Bold" w:cs="Arial"/>
          <w:b/>
          <w:bCs/>
          <w:sz w:val="22"/>
          <w:szCs w:val="22"/>
        </w:rPr>
      </w:pPr>
    </w:p>
    <w:p w14:paraId="6D9AD2C6"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16.- </w:t>
      </w:r>
      <w:r w:rsidRPr="000A4F9C">
        <w:rPr>
          <w:rFonts w:eastAsia="Tahoma-Bold" w:cs="Arial"/>
          <w:bCs/>
          <w:sz w:val="22"/>
          <w:szCs w:val="22"/>
        </w:rPr>
        <w:t>OFICIO ENVIADO POR EL C. VÍCTOR HUGO GUTIÉRREZ YAÑEZ, COMISIONADO PARA AMÉRICA LATINA Y EL CARIBE DE LA COMISIÓN IBEROAMERICANA DE DERECHOS HUMANOS PARA EL DESARROLLO DE LA AMÉRICAS (CIDHPDA), MEDIANTE EL CUAL HACE DEL CONOCIMIENTO A ESTE H. CONGRESO DE LA DESIGNACIÓN DEL C. RAFAEL ROSAS BLANCO, COMO COMISIONADO PRESIDENTE PARA EL ESTADO DE COAHUILA.</w:t>
      </w:r>
    </w:p>
    <w:p w14:paraId="6794DA55" w14:textId="77777777" w:rsidR="000A4F9C" w:rsidRPr="000A4F9C" w:rsidRDefault="000A4F9C" w:rsidP="000A4F9C">
      <w:pPr>
        <w:autoSpaceDE w:val="0"/>
        <w:autoSpaceDN w:val="0"/>
        <w:adjustRightInd w:val="0"/>
        <w:rPr>
          <w:rFonts w:eastAsia="Tahoma-Bold" w:cs="Arial"/>
          <w:bCs/>
          <w:sz w:val="22"/>
          <w:szCs w:val="22"/>
        </w:rPr>
      </w:pPr>
    </w:p>
    <w:p w14:paraId="5488D801" w14:textId="77777777" w:rsidR="000A4F9C" w:rsidRPr="000A4F9C" w:rsidRDefault="000A4F9C" w:rsidP="000A4F9C">
      <w:pPr>
        <w:shd w:val="clear" w:color="auto" w:fill="FFFFFF"/>
        <w:rPr>
          <w:rFonts w:eastAsia="Tahoma-Bold" w:cs="Arial"/>
          <w:b/>
          <w:bCs/>
          <w:sz w:val="22"/>
          <w:szCs w:val="22"/>
        </w:rPr>
      </w:pPr>
      <w:r w:rsidRPr="000A4F9C">
        <w:rPr>
          <w:rFonts w:eastAsia="Tahoma-Bold" w:cs="Arial"/>
          <w:b/>
          <w:bCs/>
          <w:sz w:val="22"/>
          <w:szCs w:val="22"/>
        </w:rPr>
        <w:t>DE ENTERADO Y A DISPOSICIÓN DE LA PRESIDENCIA DE LA MESA DIRECTIVA DE LA DIPUTACIÓN PERMANENTE DEL H. CONGRESO.</w:t>
      </w:r>
    </w:p>
    <w:p w14:paraId="20D37223" w14:textId="77777777" w:rsidR="000A4F9C" w:rsidRPr="000A4F9C" w:rsidRDefault="000A4F9C" w:rsidP="000A4F9C">
      <w:pPr>
        <w:shd w:val="clear" w:color="auto" w:fill="FFFFFF"/>
        <w:rPr>
          <w:rFonts w:eastAsia="Tahoma-Bold" w:cs="Arial"/>
          <w:b/>
          <w:bCs/>
          <w:sz w:val="22"/>
          <w:szCs w:val="22"/>
        </w:rPr>
      </w:pPr>
    </w:p>
    <w:p w14:paraId="6ACE5F09"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17.-</w:t>
      </w:r>
      <w:r w:rsidRPr="000A4F9C">
        <w:rPr>
          <w:rFonts w:eastAsia="Tahoma-Bold" w:cs="Arial"/>
          <w:bCs/>
          <w:sz w:val="22"/>
          <w:szCs w:val="22"/>
        </w:rPr>
        <w:t xml:space="preserve"> INFORME DE AVANCE DE GESTIÓN FINANCIERA CORRESPONDIENTE AL SEGUNDO TRIMESTRE 2021 DEL AYUNTAMIENTO DE SABINAS, COAHUILA DE ZARAGOZA.</w:t>
      </w:r>
    </w:p>
    <w:p w14:paraId="0A20D090" w14:textId="77777777" w:rsidR="000A4F9C" w:rsidRPr="000A4F9C" w:rsidRDefault="000A4F9C" w:rsidP="000A4F9C">
      <w:pPr>
        <w:autoSpaceDE w:val="0"/>
        <w:autoSpaceDN w:val="0"/>
        <w:adjustRightInd w:val="0"/>
        <w:rPr>
          <w:rFonts w:eastAsia="Tahoma-Bold" w:cs="Arial"/>
          <w:bCs/>
          <w:sz w:val="22"/>
          <w:szCs w:val="22"/>
        </w:rPr>
      </w:pPr>
    </w:p>
    <w:p w14:paraId="27EDD432"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9F23843" w14:textId="77777777" w:rsidR="000A4F9C" w:rsidRPr="000A4F9C" w:rsidRDefault="000A4F9C" w:rsidP="000A4F9C">
      <w:pPr>
        <w:autoSpaceDE w:val="0"/>
        <w:autoSpaceDN w:val="0"/>
        <w:adjustRightInd w:val="0"/>
        <w:rPr>
          <w:rFonts w:eastAsia="Tahoma-Bold" w:cs="Arial"/>
          <w:b/>
          <w:bCs/>
          <w:sz w:val="22"/>
          <w:szCs w:val="22"/>
        </w:rPr>
      </w:pPr>
    </w:p>
    <w:p w14:paraId="0C6541BA"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18.-</w:t>
      </w:r>
      <w:r w:rsidRPr="000A4F9C">
        <w:rPr>
          <w:rFonts w:eastAsia="Tahoma-Bold" w:cs="Arial"/>
          <w:bCs/>
          <w:sz w:val="22"/>
          <w:szCs w:val="22"/>
        </w:rPr>
        <w:t xml:space="preserve"> INFORME DE AVANCE DE GESTIÓN FINANCIERA CORRESPONDIENTE AL SEGUNDO TRIMESTRE 2021 DE LA UNIVERSIDAD TECNOLÓGICA DE CIUDAD ACUÑA, COAHUILA DE ZARAGOZA.</w:t>
      </w:r>
    </w:p>
    <w:p w14:paraId="239738D1" w14:textId="77777777" w:rsidR="000A4F9C" w:rsidRPr="000A4F9C" w:rsidRDefault="000A4F9C" w:rsidP="000A4F9C">
      <w:pPr>
        <w:tabs>
          <w:tab w:val="left" w:pos="2310"/>
        </w:tabs>
        <w:autoSpaceDE w:val="0"/>
        <w:autoSpaceDN w:val="0"/>
        <w:adjustRightInd w:val="0"/>
        <w:rPr>
          <w:rFonts w:eastAsia="Tahoma-Bold" w:cs="Arial"/>
          <w:bCs/>
          <w:sz w:val="22"/>
          <w:szCs w:val="22"/>
        </w:rPr>
      </w:pPr>
      <w:r w:rsidRPr="000A4F9C">
        <w:rPr>
          <w:rFonts w:eastAsia="Tahoma-Bold" w:cs="Arial"/>
          <w:bCs/>
          <w:sz w:val="22"/>
          <w:szCs w:val="22"/>
        </w:rPr>
        <w:tab/>
      </w:r>
    </w:p>
    <w:p w14:paraId="7B6B5EE6"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1248780" w14:textId="77777777" w:rsidR="000A4F9C" w:rsidRPr="000A4F9C" w:rsidRDefault="000A4F9C" w:rsidP="000A4F9C">
      <w:pPr>
        <w:autoSpaceDE w:val="0"/>
        <w:autoSpaceDN w:val="0"/>
        <w:adjustRightInd w:val="0"/>
        <w:rPr>
          <w:rFonts w:eastAsia="Tahoma-Bold" w:cs="Arial"/>
          <w:b/>
          <w:bCs/>
          <w:sz w:val="22"/>
          <w:szCs w:val="22"/>
        </w:rPr>
      </w:pPr>
    </w:p>
    <w:p w14:paraId="516F33B5"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19.- </w:t>
      </w:r>
      <w:r w:rsidRPr="000A4F9C">
        <w:rPr>
          <w:rFonts w:eastAsia="Tahoma-Bold" w:cs="Arial"/>
          <w:bCs/>
          <w:sz w:val="22"/>
          <w:szCs w:val="22"/>
        </w:rPr>
        <w:t>INFORME DE AVANCE DE GESTIÓN FINANCIERA CORRESPONDIENTE AL SEGUNDO TRIMESTRE 2021 DE LA UNIVERSIDAD POLITÉCNICA DE PIEDRAS NEGRAS, COAHUILA DE ZARAGOZA.</w:t>
      </w:r>
    </w:p>
    <w:p w14:paraId="321F8A69" w14:textId="77777777" w:rsidR="000A4F9C" w:rsidRPr="000A4F9C" w:rsidRDefault="000A4F9C" w:rsidP="000A4F9C">
      <w:pPr>
        <w:tabs>
          <w:tab w:val="left" w:pos="2310"/>
        </w:tabs>
        <w:autoSpaceDE w:val="0"/>
        <w:autoSpaceDN w:val="0"/>
        <w:adjustRightInd w:val="0"/>
        <w:rPr>
          <w:rFonts w:eastAsia="Tahoma-Bold" w:cs="Arial"/>
          <w:bCs/>
          <w:sz w:val="22"/>
          <w:szCs w:val="22"/>
        </w:rPr>
      </w:pPr>
      <w:r w:rsidRPr="000A4F9C">
        <w:rPr>
          <w:rFonts w:eastAsia="Tahoma-Bold" w:cs="Arial"/>
          <w:bCs/>
          <w:sz w:val="22"/>
          <w:szCs w:val="22"/>
        </w:rPr>
        <w:tab/>
      </w:r>
    </w:p>
    <w:p w14:paraId="7F0DA7F2"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49F0EBE5" w14:textId="77777777" w:rsidR="000A4F9C" w:rsidRPr="000A4F9C" w:rsidRDefault="000A4F9C" w:rsidP="000A4F9C">
      <w:pPr>
        <w:autoSpaceDE w:val="0"/>
        <w:autoSpaceDN w:val="0"/>
        <w:adjustRightInd w:val="0"/>
        <w:rPr>
          <w:rFonts w:eastAsia="Tahoma-Bold" w:cs="Arial"/>
          <w:b/>
          <w:bCs/>
          <w:sz w:val="22"/>
          <w:szCs w:val="22"/>
        </w:rPr>
      </w:pPr>
    </w:p>
    <w:p w14:paraId="3A968922"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20.-</w:t>
      </w:r>
      <w:r w:rsidRPr="000A4F9C">
        <w:rPr>
          <w:rFonts w:eastAsia="Tahoma-Bold" w:cs="Arial"/>
          <w:bCs/>
          <w:sz w:val="22"/>
          <w:szCs w:val="22"/>
        </w:rPr>
        <w:t xml:space="preserve"> INFORME DE AVANCE DE GESTIÓN FINANCIERA CORRESPONDIENTE AL SEGUNDO TRIMESTRE 2021 DEL AYUNTAMIENTO DE MORELOS, COAHUILA DE ZARAGOZA.</w:t>
      </w:r>
    </w:p>
    <w:p w14:paraId="3C17A821" w14:textId="77777777" w:rsidR="000A4F9C" w:rsidRPr="000A4F9C" w:rsidRDefault="000A4F9C" w:rsidP="000A4F9C">
      <w:pPr>
        <w:autoSpaceDE w:val="0"/>
        <w:autoSpaceDN w:val="0"/>
        <w:adjustRightInd w:val="0"/>
        <w:rPr>
          <w:rFonts w:eastAsia="Tahoma-Bold" w:cs="Arial"/>
          <w:bCs/>
          <w:sz w:val="22"/>
          <w:szCs w:val="22"/>
        </w:rPr>
      </w:pPr>
    </w:p>
    <w:p w14:paraId="7299DE77"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3F86B54" w14:textId="77777777" w:rsidR="000A4F9C" w:rsidRPr="000A4F9C" w:rsidRDefault="000A4F9C" w:rsidP="000A4F9C">
      <w:pPr>
        <w:autoSpaceDE w:val="0"/>
        <w:autoSpaceDN w:val="0"/>
        <w:adjustRightInd w:val="0"/>
        <w:rPr>
          <w:rFonts w:eastAsia="Tahoma-Bold" w:cs="Arial"/>
          <w:b/>
          <w:bCs/>
          <w:sz w:val="22"/>
          <w:szCs w:val="22"/>
        </w:rPr>
      </w:pPr>
    </w:p>
    <w:p w14:paraId="3C3A1ECD"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21.- </w:t>
      </w:r>
      <w:r w:rsidRPr="000A4F9C">
        <w:rPr>
          <w:rFonts w:eastAsia="Tahoma-Bold" w:cs="Arial"/>
          <w:bCs/>
          <w:sz w:val="22"/>
          <w:szCs w:val="22"/>
        </w:rPr>
        <w:t>INFORME DE AVANCE DE GESTIÓN FINANCIERA CORRESPONDIENTE AL SEGUNDO TRIMESTRE 2021 DEL AYUNTAMIENTO DE PROGRESO, COAHUILA DE ZARAGOZA.</w:t>
      </w:r>
    </w:p>
    <w:p w14:paraId="1CBC7B89" w14:textId="77777777" w:rsidR="000A4F9C" w:rsidRPr="000A4F9C" w:rsidRDefault="000A4F9C" w:rsidP="000A4F9C">
      <w:pPr>
        <w:autoSpaceDE w:val="0"/>
        <w:autoSpaceDN w:val="0"/>
        <w:adjustRightInd w:val="0"/>
        <w:rPr>
          <w:rFonts w:eastAsia="Tahoma-Bold" w:cs="Arial"/>
          <w:bCs/>
          <w:sz w:val="22"/>
          <w:szCs w:val="22"/>
        </w:rPr>
      </w:pPr>
    </w:p>
    <w:p w14:paraId="05DC012D"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425DCFC" w14:textId="77777777" w:rsidR="000A4F9C" w:rsidRPr="000A4F9C" w:rsidRDefault="000A4F9C" w:rsidP="000A4F9C">
      <w:pPr>
        <w:autoSpaceDE w:val="0"/>
        <w:autoSpaceDN w:val="0"/>
        <w:adjustRightInd w:val="0"/>
        <w:rPr>
          <w:rFonts w:eastAsia="Tahoma-Bold" w:cs="Arial"/>
          <w:b/>
          <w:bCs/>
          <w:sz w:val="22"/>
          <w:szCs w:val="22"/>
        </w:rPr>
      </w:pPr>
    </w:p>
    <w:p w14:paraId="1B9B8DE2"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22.- </w:t>
      </w:r>
      <w:r w:rsidRPr="000A4F9C">
        <w:rPr>
          <w:rFonts w:eastAsia="Tahoma-Bold" w:cs="Arial"/>
          <w:bCs/>
          <w:sz w:val="22"/>
          <w:szCs w:val="22"/>
        </w:rPr>
        <w:t>INFORME DE AVANCE DE GESTIÓN FINANCIERA CORRESPONDIENTE AL SEGUNDO TRIMESTRE 2021 DE LA COMISIÓN DE LOS DERECHOS HUMANOS DEL ESTADO DE COAHUILA DE ZARAGOZA.</w:t>
      </w:r>
    </w:p>
    <w:p w14:paraId="399EE4E1" w14:textId="77777777" w:rsidR="000A4F9C" w:rsidRPr="000A4F9C" w:rsidRDefault="000A4F9C" w:rsidP="000A4F9C">
      <w:pPr>
        <w:autoSpaceDE w:val="0"/>
        <w:autoSpaceDN w:val="0"/>
        <w:adjustRightInd w:val="0"/>
        <w:rPr>
          <w:rFonts w:eastAsia="Tahoma-Bold" w:cs="Arial"/>
          <w:bCs/>
          <w:sz w:val="22"/>
          <w:szCs w:val="22"/>
        </w:rPr>
      </w:pPr>
    </w:p>
    <w:p w14:paraId="1FBF540C"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0A080EB4" w14:textId="77777777" w:rsidR="000A4F9C" w:rsidRPr="000A4F9C" w:rsidRDefault="000A4F9C" w:rsidP="000A4F9C">
      <w:pPr>
        <w:autoSpaceDE w:val="0"/>
        <w:autoSpaceDN w:val="0"/>
        <w:adjustRightInd w:val="0"/>
        <w:rPr>
          <w:rFonts w:eastAsia="Tahoma-Bold" w:cs="Arial"/>
          <w:b/>
          <w:bCs/>
          <w:sz w:val="22"/>
          <w:szCs w:val="22"/>
        </w:rPr>
      </w:pPr>
    </w:p>
    <w:p w14:paraId="7228C7A9"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23.- </w:t>
      </w:r>
      <w:r w:rsidRPr="000A4F9C">
        <w:rPr>
          <w:rFonts w:eastAsia="Tahoma-Bold" w:cs="Arial"/>
          <w:bCs/>
          <w:sz w:val="22"/>
          <w:szCs w:val="22"/>
        </w:rPr>
        <w:t>INFORME DE AVANCE DE GESTIÓN FINANCIERA CORRESPONDIENTE AL SEGUNDO TRIMESTRE 2021 DE LA SECRETARÍA EJECUTIVA DEL SISTEMA ANTICORRUPCIÓN DEL ESTADO DE COAHUILA DE ZARAGOZA.</w:t>
      </w:r>
    </w:p>
    <w:p w14:paraId="2180880C" w14:textId="77777777" w:rsidR="000A4F9C" w:rsidRPr="000A4F9C" w:rsidRDefault="000A4F9C" w:rsidP="000A4F9C">
      <w:pPr>
        <w:autoSpaceDE w:val="0"/>
        <w:autoSpaceDN w:val="0"/>
        <w:adjustRightInd w:val="0"/>
        <w:rPr>
          <w:rFonts w:eastAsia="Tahoma-Bold" w:cs="Arial"/>
          <w:bCs/>
          <w:sz w:val="22"/>
          <w:szCs w:val="22"/>
        </w:rPr>
      </w:pPr>
    </w:p>
    <w:p w14:paraId="5AEFEC54"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414A46A8" w14:textId="77777777" w:rsidR="000A4F9C" w:rsidRPr="000A4F9C" w:rsidRDefault="000A4F9C" w:rsidP="000A4F9C">
      <w:pPr>
        <w:autoSpaceDE w:val="0"/>
        <w:autoSpaceDN w:val="0"/>
        <w:adjustRightInd w:val="0"/>
        <w:rPr>
          <w:rFonts w:eastAsia="Tahoma-Bold" w:cs="Arial"/>
          <w:b/>
          <w:bCs/>
          <w:sz w:val="22"/>
          <w:szCs w:val="22"/>
        </w:rPr>
      </w:pPr>
    </w:p>
    <w:p w14:paraId="59856356"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24.- </w:t>
      </w:r>
      <w:r w:rsidRPr="000A4F9C">
        <w:rPr>
          <w:rFonts w:eastAsia="Tahoma-Bold" w:cs="Arial"/>
          <w:bCs/>
          <w:sz w:val="22"/>
          <w:szCs w:val="22"/>
        </w:rPr>
        <w:t>INFORME DE AVANCE DE GESTIÓN FINANCIERA CORRESPONDIENTE AL SEGUNDO TRIMESTRE 2021 DEL INSTITUTO ESTATAL DE EDUCACIÓN PARA ADULTOS EN COAHUILA DE ZARAGOZA.</w:t>
      </w:r>
    </w:p>
    <w:p w14:paraId="6D40BEF2" w14:textId="77777777" w:rsidR="000A4F9C" w:rsidRPr="000A4F9C" w:rsidRDefault="000A4F9C" w:rsidP="000A4F9C">
      <w:pPr>
        <w:autoSpaceDE w:val="0"/>
        <w:autoSpaceDN w:val="0"/>
        <w:adjustRightInd w:val="0"/>
        <w:rPr>
          <w:rFonts w:eastAsia="Tahoma-Bold" w:cs="Arial"/>
          <w:bCs/>
          <w:sz w:val="22"/>
          <w:szCs w:val="22"/>
        </w:rPr>
      </w:pPr>
    </w:p>
    <w:p w14:paraId="67EA288C"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4CAC7548" w14:textId="77777777" w:rsidR="000A4F9C" w:rsidRPr="000A4F9C" w:rsidRDefault="000A4F9C" w:rsidP="000A4F9C">
      <w:pPr>
        <w:autoSpaceDE w:val="0"/>
        <w:autoSpaceDN w:val="0"/>
        <w:adjustRightInd w:val="0"/>
        <w:rPr>
          <w:rFonts w:eastAsia="Tahoma-Bold" w:cs="Arial"/>
          <w:b/>
          <w:bCs/>
          <w:sz w:val="22"/>
          <w:szCs w:val="22"/>
        </w:rPr>
      </w:pPr>
    </w:p>
    <w:p w14:paraId="0F1C2D3E"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25.- </w:t>
      </w:r>
      <w:r w:rsidRPr="000A4F9C">
        <w:rPr>
          <w:rFonts w:eastAsia="Tahoma-Bold" w:cs="Arial"/>
          <w:bCs/>
          <w:sz w:val="22"/>
          <w:szCs w:val="22"/>
        </w:rPr>
        <w:t>INFORME DE AVANCE DE GESTIÓN FINANCIERA CORRESPONDIENTE AL SEGUNDO TRIMESTRE 2021 DEL INSTITUTO TECNOLÓGICO Y SUPERIOR DE MÚZQUIZ, COAHUILA DE ZARAGOZA.</w:t>
      </w:r>
    </w:p>
    <w:p w14:paraId="47004E15" w14:textId="77777777" w:rsidR="000A4F9C" w:rsidRPr="000A4F9C" w:rsidRDefault="000A4F9C" w:rsidP="000A4F9C">
      <w:pPr>
        <w:autoSpaceDE w:val="0"/>
        <w:autoSpaceDN w:val="0"/>
        <w:adjustRightInd w:val="0"/>
        <w:rPr>
          <w:rFonts w:eastAsia="Tahoma-Bold" w:cs="Arial"/>
          <w:bCs/>
          <w:sz w:val="22"/>
          <w:szCs w:val="22"/>
        </w:rPr>
      </w:pPr>
    </w:p>
    <w:p w14:paraId="71C05C0F"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7B98A2E2" w14:textId="77777777" w:rsidR="000A4F9C" w:rsidRPr="000A4F9C" w:rsidRDefault="000A4F9C" w:rsidP="000A4F9C">
      <w:pPr>
        <w:autoSpaceDE w:val="0"/>
        <w:autoSpaceDN w:val="0"/>
        <w:adjustRightInd w:val="0"/>
        <w:rPr>
          <w:rFonts w:eastAsia="Tahoma-Bold" w:cs="Arial"/>
          <w:b/>
          <w:bCs/>
          <w:sz w:val="22"/>
          <w:szCs w:val="22"/>
        </w:rPr>
      </w:pPr>
    </w:p>
    <w:p w14:paraId="29ADA69F"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26.- </w:t>
      </w:r>
      <w:r w:rsidRPr="000A4F9C">
        <w:rPr>
          <w:rFonts w:eastAsia="Tahoma-Bold" w:cs="Arial"/>
          <w:bCs/>
          <w:sz w:val="22"/>
          <w:szCs w:val="22"/>
        </w:rPr>
        <w:t>INFORME DE AVANCE DE GESTIÓN FINANCIERA CORRESPONDIENTE AL SEGUNDO TRIMESTRE 2021 DEL SIMAS ALLENDE, COAHUILA DE ZARAGOZA.</w:t>
      </w:r>
    </w:p>
    <w:p w14:paraId="05DDF89C" w14:textId="77777777" w:rsidR="000A4F9C" w:rsidRPr="000A4F9C" w:rsidRDefault="000A4F9C" w:rsidP="000A4F9C">
      <w:pPr>
        <w:autoSpaceDE w:val="0"/>
        <w:autoSpaceDN w:val="0"/>
        <w:adjustRightInd w:val="0"/>
        <w:rPr>
          <w:rFonts w:eastAsia="Tahoma-Bold" w:cs="Arial"/>
          <w:bCs/>
          <w:sz w:val="22"/>
          <w:szCs w:val="22"/>
        </w:rPr>
      </w:pPr>
    </w:p>
    <w:p w14:paraId="2F9719CB"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52C53F29" w14:textId="77777777" w:rsidR="000A4F9C" w:rsidRPr="000A4F9C" w:rsidRDefault="000A4F9C" w:rsidP="000A4F9C">
      <w:pPr>
        <w:autoSpaceDE w:val="0"/>
        <w:autoSpaceDN w:val="0"/>
        <w:adjustRightInd w:val="0"/>
        <w:rPr>
          <w:rFonts w:eastAsia="Tahoma-Bold" w:cs="Arial"/>
          <w:b/>
          <w:bCs/>
          <w:sz w:val="22"/>
          <w:szCs w:val="22"/>
        </w:rPr>
      </w:pPr>
    </w:p>
    <w:p w14:paraId="7414ED7F"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27.-</w:t>
      </w:r>
      <w:r w:rsidRPr="000A4F9C">
        <w:rPr>
          <w:rFonts w:eastAsia="Tahoma-Bold" w:cs="Arial"/>
          <w:bCs/>
          <w:sz w:val="22"/>
          <w:szCs w:val="22"/>
        </w:rPr>
        <w:t xml:space="preserve"> INFORME DE AVANCE DE GESTIÓN FINANCIERA CORRESPONDIENTE AL SEGUNDO TRIMESTRE 2021 DEL AYUNTAMIENTO DE ALLENDE, COAHUILA DE ZARAGOZA.</w:t>
      </w:r>
    </w:p>
    <w:p w14:paraId="61E806AA" w14:textId="77777777" w:rsidR="000A4F9C" w:rsidRPr="000A4F9C" w:rsidRDefault="000A4F9C" w:rsidP="000A4F9C">
      <w:pPr>
        <w:autoSpaceDE w:val="0"/>
        <w:autoSpaceDN w:val="0"/>
        <w:adjustRightInd w:val="0"/>
        <w:rPr>
          <w:rFonts w:eastAsia="Tahoma-Bold" w:cs="Arial"/>
          <w:bCs/>
          <w:sz w:val="22"/>
          <w:szCs w:val="22"/>
        </w:rPr>
      </w:pPr>
    </w:p>
    <w:p w14:paraId="1D548665"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4EB493FA" w14:textId="77777777" w:rsidR="000A4F9C" w:rsidRPr="000A4F9C" w:rsidRDefault="000A4F9C" w:rsidP="000A4F9C">
      <w:pPr>
        <w:autoSpaceDE w:val="0"/>
        <w:autoSpaceDN w:val="0"/>
        <w:adjustRightInd w:val="0"/>
        <w:rPr>
          <w:rFonts w:eastAsia="Tahoma-Bold" w:cs="Arial"/>
          <w:b/>
          <w:bCs/>
          <w:sz w:val="22"/>
          <w:szCs w:val="22"/>
        </w:rPr>
      </w:pPr>
    </w:p>
    <w:p w14:paraId="009DBC02"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28.- </w:t>
      </w:r>
      <w:r w:rsidRPr="000A4F9C">
        <w:rPr>
          <w:rFonts w:eastAsia="Tahoma-Bold" w:cs="Arial"/>
          <w:bCs/>
          <w:sz w:val="22"/>
          <w:szCs w:val="22"/>
        </w:rPr>
        <w:t>INFORME DE AVANCE DE GESTIÓN FINANCIERA CORRESPONDIENTE AL SEGUNDO TRIMESTRE 2021 DEL CENTRO DE CONVENCIONES DE TORREÓN, COAHUILA DE ZARAGOZA.</w:t>
      </w:r>
    </w:p>
    <w:p w14:paraId="3E425891" w14:textId="77777777" w:rsidR="000A4F9C" w:rsidRPr="000A4F9C" w:rsidRDefault="000A4F9C" w:rsidP="000A4F9C">
      <w:pPr>
        <w:autoSpaceDE w:val="0"/>
        <w:autoSpaceDN w:val="0"/>
        <w:adjustRightInd w:val="0"/>
        <w:rPr>
          <w:rFonts w:eastAsia="Tahoma-Bold" w:cs="Arial"/>
          <w:bCs/>
          <w:sz w:val="22"/>
          <w:szCs w:val="22"/>
        </w:rPr>
      </w:pPr>
    </w:p>
    <w:p w14:paraId="124C833A"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C531121" w14:textId="77777777" w:rsidR="000A4F9C" w:rsidRPr="000A4F9C" w:rsidRDefault="000A4F9C" w:rsidP="000A4F9C">
      <w:pPr>
        <w:autoSpaceDE w:val="0"/>
        <w:autoSpaceDN w:val="0"/>
        <w:adjustRightInd w:val="0"/>
        <w:rPr>
          <w:rFonts w:eastAsia="Tahoma-Bold" w:cs="Arial"/>
          <w:b/>
          <w:bCs/>
          <w:sz w:val="22"/>
          <w:szCs w:val="22"/>
        </w:rPr>
      </w:pPr>
    </w:p>
    <w:p w14:paraId="39C4D649"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29.- </w:t>
      </w:r>
      <w:r w:rsidRPr="000A4F9C">
        <w:rPr>
          <w:rFonts w:eastAsia="Tahoma-Bold" w:cs="Arial"/>
          <w:bCs/>
          <w:sz w:val="22"/>
          <w:szCs w:val="22"/>
        </w:rPr>
        <w:t>INFORME DE AVANCE DE GESTIÓN FINANCIERA CORRESPONDIENTE AL SEGUNDO TRIMESTRE 2021 DEL AYUNTAMIENTO DE CANDELA, COAHUILA DE ZARAGOZA.</w:t>
      </w:r>
    </w:p>
    <w:p w14:paraId="4F5D8A4E" w14:textId="77777777" w:rsidR="000A4F9C" w:rsidRPr="000A4F9C" w:rsidRDefault="000A4F9C" w:rsidP="000A4F9C">
      <w:pPr>
        <w:autoSpaceDE w:val="0"/>
        <w:autoSpaceDN w:val="0"/>
        <w:adjustRightInd w:val="0"/>
        <w:rPr>
          <w:rFonts w:eastAsia="Tahoma-Bold" w:cs="Arial"/>
          <w:bCs/>
          <w:sz w:val="22"/>
          <w:szCs w:val="22"/>
        </w:rPr>
      </w:pPr>
    </w:p>
    <w:p w14:paraId="528FBFBB"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FBB4A43" w14:textId="77777777" w:rsidR="000A4F9C" w:rsidRPr="000A4F9C" w:rsidRDefault="000A4F9C" w:rsidP="000A4F9C">
      <w:pPr>
        <w:autoSpaceDE w:val="0"/>
        <w:autoSpaceDN w:val="0"/>
        <w:adjustRightInd w:val="0"/>
        <w:rPr>
          <w:rFonts w:eastAsia="Tahoma-Bold" w:cs="Arial"/>
          <w:b/>
          <w:bCs/>
          <w:sz w:val="22"/>
          <w:szCs w:val="22"/>
        </w:rPr>
      </w:pPr>
    </w:p>
    <w:p w14:paraId="7F1CEAAA"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30.-</w:t>
      </w:r>
      <w:r w:rsidRPr="000A4F9C">
        <w:rPr>
          <w:rFonts w:eastAsia="Tahoma-Bold" w:cs="Arial"/>
          <w:bCs/>
          <w:sz w:val="22"/>
          <w:szCs w:val="22"/>
        </w:rPr>
        <w:t xml:space="preserve"> INFORME DE AVANCE DE GESTIÓN FINANCIERA CORRESPONDIENTE AL SEGUNDO TRIMESTRE 2021 DEL </w:t>
      </w:r>
      <w:proofErr w:type="gramStart"/>
      <w:r w:rsidRPr="000A4F9C">
        <w:rPr>
          <w:rFonts w:eastAsia="Tahoma-Bold" w:cs="Arial"/>
          <w:bCs/>
          <w:sz w:val="22"/>
          <w:szCs w:val="22"/>
        </w:rPr>
        <w:t>SIMAS  CANDELA</w:t>
      </w:r>
      <w:proofErr w:type="gramEnd"/>
      <w:r w:rsidRPr="000A4F9C">
        <w:rPr>
          <w:rFonts w:eastAsia="Tahoma-Bold" w:cs="Arial"/>
          <w:bCs/>
          <w:sz w:val="22"/>
          <w:szCs w:val="22"/>
        </w:rPr>
        <w:t>, COAHUILA DE ZARAGOZA.</w:t>
      </w:r>
    </w:p>
    <w:p w14:paraId="1363858E" w14:textId="77777777" w:rsidR="000A4F9C" w:rsidRPr="000A4F9C" w:rsidRDefault="000A4F9C" w:rsidP="000A4F9C">
      <w:pPr>
        <w:autoSpaceDE w:val="0"/>
        <w:autoSpaceDN w:val="0"/>
        <w:adjustRightInd w:val="0"/>
        <w:rPr>
          <w:rFonts w:eastAsia="Tahoma-Bold" w:cs="Arial"/>
          <w:bCs/>
          <w:sz w:val="22"/>
          <w:szCs w:val="22"/>
        </w:rPr>
      </w:pPr>
    </w:p>
    <w:p w14:paraId="6C074D8F"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F3750E5" w14:textId="77777777" w:rsidR="000A4F9C" w:rsidRPr="000A4F9C" w:rsidRDefault="000A4F9C" w:rsidP="000A4F9C">
      <w:pPr>
        <w:autoSpaceDE w:val="0"/>
        <w:autoSpaceDN w:val="0"/>
        <w:adjustRightInd w:val="0"/>
        <w:rPr>
          <w:rFonts w:eastAsia="Tahoma-Bold" w:cs="Arial"/>
          <w:b/>
          <w:bCs/>
          <w:sz w:val="22"/>
          <w:szCs w:val="22"/>
        </w:rPr>
      </w:pPr>
    </w:p>
    <w:p w14:paraId="38275B66"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31.-</w:t>
      </w:r>
      <w:r w:rsidRPr="000A4F9C">
        <w:rPr>
          <w:rFonts w:eastAsia="Tahoma-Bold" w:cs="Arial"/>
          <w:bCs/>
          <w:sz w:val="22"/>
          <w:szCs w:val="22"/>
        </w:rPr>
        <w:t xml:space="preserve"> INFORME DE AVANCE DE GESTIÓN FINANCIERA CORRESPONDIENTE AL SEGUNDO TRIMESTRE 2021 DEL AYUNTAMIENTO DE FRONTERA, COAHUILA DE ZARAGOZA.</w:t>
      </w:r>
    </w:p>
    <w:p w14:paraId="58EA3BC8" w14:textId="77777777" w:rsidR="000A4F9C" w:rsidRPr="000A4F9C" w:rsidRDefault="000A4F9C" w:rsidP="000A4F9C">
      <w:pPr>
        <w:autoSpaceDE w:val="0"/>
        <w:autoSpaceDN w:val="0"/>
        <w:adjustRightInd w:val="0"/>
        <w:rPr>
          <w:rFonts w:eastAsia="Tahoma-Bold" w:cs="Arial"/>
          <w:bCs/>
          <w:sz w:val="22"/>
          <w:szCs w:val="22"/>
        </w:rPr>
      </w:pPr>
    </w:p>
    <w:p w14:paraId="2D045ECB"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BB5643F" w14:textId="77777777" w:rsidR="000A4F9C" w:rsidRPr="000A4F9C" w:rsidRDefault="000A4F9C" w:rsidP="000A4F9C">
      <w:pPr>
        <w:autoSpaceDE w:val="0"/>
        <w:autoSpaceDN w:val="0"/>
        <w:adjustRightInd w:val="0"/>
        <w:rPr>
          <w:rFonts w:eastAsia="Tahoma-Bold" w:cs="Arial"/>
          <w:b/>
          <w:bCs/>
          <w:sz w:val="22"/>
          <w:szCs w:val="22"/>
        </w:rPr>
      </w:pPr>
    </w:p>
    <w:p w14:paraId="18D377D7"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lastRenderedPageBreak/>
        <w:t>32.-</w:t>
      </w:r>
      <w:r w:rsidRPr="000A4F9C">
        <w:rPr>
          <w:rFonts w:eastAsia="Tahoma-Bold" w:cs="Arial"/>
          <w:bCs/>
          <w:sz w:val="22"/>
          <w:szCs w:val="22"/>
        </w:rPr>
        <w:t xml:space="preserve"> INFORME DE AVANCE DE GESTIÓN FINANCIERA CORRESPONDIENTE AL SEGUNDO TRIMESTRE 2021 DEL FIDEICOMISO DEL FONDO PARA LA SEGURIDAD PÚBLICA DE LA REGIÓN LAGUNA DE COAHUILA DE ZARAGOZA.</w:t>
      </w:r>
    </w:p>
    <w:p w14:paraId="03A93A5E" w14:textId="77777777" w:rsidR="000A4F9C" w:rsidRPr="000A4F9C" w:rsidRDefault="000A4F9C" w:rsidP="000A4F9C">
      <w:pPr>
        <w:autoSpaceDE w:val="0"/>
        <w:autoSpaceDN w:val="0"/>
        <w:adjustRightInd w:val="0"/>
        <w:rPr>
          <w:rFonts w:eastAsia="Tahoma-Bold" w:cs="Arial"/>
          <w:bCs/>
          <w:sz w:val="22"/>
          <w:szCs w:val="22"/>
        </w:rPr>
      </w:pPr>
    </w:p>
    <w:p w14:paraId="0E30D1A9"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01E80C00" w14:textId="77777777" w:rsidR="000A4F9C" w:rsidRPr="000A4F9C" w:rsidRDefault="000A4F9C" w:rsidP="000A4F9C">
      <w:pPr>
        <w:autoSpaceDE w:val="0"/>
        <w:autoSpaceDN w:val="0"/>
        <w:adjustRightInd w:val="0"/>
        <w:rPr>
          <w:rFonts w:eastAsia="Tahoma-Bold" w:cs="Arial"/>
          <w:b/>
          <w:bCs/>
          <w:sz w:val="22"/>
          <w:szCs w:val="22"/>
        </w:rPr>
      </w:pPr>
    </w:p>
    <w:p w14:paraId="3E211A0B"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33.- </w:t>
      </w:r>
      <w:r w:rsidRPr="000A4F9C">
        <w:rPr>
          <w:rFonts w:eastAsia="Tahoma-Bold" w:cs="Arial"/>
          <w:bCs/>
          <w:sz w:val="22"/>
          <w:szCs w:val="22"/>
        </w:rPr>
        <w:t>INFORME DE AVANCE DE GESTIÓN FINANCIERA CORRESPONDIENTE AL SEGUNDO TRIMESTRE 2021 DEL SIMAS FRANCISCO I. MADERO, COAHUILA DE ZARAGOZA.</w:t>
      </w:r>
    </w:p>
    <w:p w14:paraId="16F0DAC3" w14:textId="77777777" w:rsidR="000A4F9C" w:rsidRPr="000A4F9C" w:rsidRDefault="000A4F9C" w:rsidP="000A4F9C">
      <w:pPr>
        <w:autoSpaceDE w:val="0"/>
        <w:autoSpaceDN w:val="0"/>
        <w:adjustRightInd w:val="0"/>
        <w:rPr>
          <w:rFonts w:eastAsia="Tahoma-Bold" w:cs="Arial"/>
          <w:bCs/>
          <w:sz w:val="22"/>
          <w:szCs w:val="22"/>
        </w:rPr>
      </w:pPr>
    </w:p>
    <w:p w14:paraId="31052F40"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2EF27DDF" w14:textId="77777777" w:rsidR="000A4F9C" w:rsidRPr="000A4F9C" w:rsidRDefault="000A4F9C" w:rsidP="000A4F9C">
      <w:pPr>
        <w:autoSpaceDE w:val="0"/>
        <w:autoSpaceDN w:val="0"/>
        <w:adjustRightInd w:val="0"/>
        <w:rPr>
          <w:rFonts w:eastAsia="Tahoma-Bold" w:cs="Arial"/>
          <w:b/>
          <w:bCs/>
          <w:sz w:val="22"/>
          <w:szCs w:val="22"/>
        </w:rPr>
      </w:pPr>
    </w:p>
    <w:p w14:paraId="27D3A2C3"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34.-</w:t>
      </w:r>
      <w:r w:rsidRPr="000A4F9C">
        <w:rPr>
          <w:rFonts w:eastAsia="Tahoma-Bold" w:cs="Arial"/>
          <w:bCs/>
          <w:sz w:val="22"/>
          <w:szCs w:val="22"/>
        </w:rPr>
        <w:t xml:space="preserve"> INFORME DE AVANCE DE GESTIÓN FINANCIERA CORRESPONDIENTE AL SEGUNDO TRIMESTRE 2021 DE COAHUILA RADIO Y TELEVISIÓN.</w:t>
      </w:r>
    </w:p>
    <w:p w14:paraId="7D17E901" w14:textId="77777777" w:rsidR="000A4F9C" w:rsidRPr="000A4F9C" w:rsidRDefault="000A4F9C" w:rsidP="000A4F9C">
      <w:pPr>
        <w:autoSpaceDE w:val="0"/>
        <w:autoSpaceDN w:val="0"/>
        <w:adjustRightInd w:val="0"/>
        <w:rPr>
          <w:rFonts w:eastAsia="Tahoma-Bold" w:cs="Arial"/>
          <w:bCs/>
          <w:sz w:val="22"/>
          <w:szCs w:val="22"/>
        </w:rPr>
      </w:pPr>
    </w:p>
    <w:p w14:paraId="1952C739"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7B192ED" w14:textId="77777777" w:rsidR="000A4F9C" w:rsidRPr="000A4F9C" w:rsidRDefault="000A4F9C" w:rsidP="000A4F9C">
      <w:pPr>
        <w:autoSpaceDE w:val="0"/>
        <w:autoSpaceDN w:val="0"/>
        <w:adjustRightInd w:val="0"/>
        <w:rPr>
          <w:rFonts w:eastAsia="Tahoma-Bold" w:cs="Arial"/>
          <w:b/>
          <w:bCs/>
          <w:sz w:val="22"/>
          <w:szCs w:val="22"/>
        </w:rPr>
      </w:pPr>
    </w:p>
    <w:p w14:paraId="125E50F0"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35.-</w:t>
      </w:r>
      <w:r w:rsidRPr="000A4F9C">
        <w:rPr>
          <w:rFonts w:eastAsia="Tahoma-Bold" w:cs="Arial"/>
          <w:bCs/>
          <w:sz w:val="22"/>
          <w:szCs w:val="22"/>
        </w:rPr>
        <w:t xml:space="preserve"> INFORME DE AVANCE DE GESTIÓN FINANCIERA CORRESPONDIENTE AL SEGUNDO TRIMESTRE 2021 DEL INSTITUTO ESTATAL DEL DEPORTE DE COAHUILA DE ZARAGOZA.</w:t>
      </w:r>
    </w:p>
    <w:p w14:paraId="4753BB90" w14:textId="77777777" w:rsidR="000A4F9C" w:rsidRPr="000A4F9C" w:rsidRDefault="000A4F9C" w:rsidP="000A4F9C">
      <w:pPr>
        <w:autoSpaceDE w:val="0"/>
        <w:autoSpaceDN w:val="0"/>
        <w:adjustRightInd w:val="0"/>
        <w:rPr>
          <w:rFonts w:eastAsia="Tahoma-Bold" w:cs="Arial"/>
          <w:bCs/>
          <w:sz w:val="22"/>
          <w:szCs w:val="22"/>
        </w:rPr>
      </w:pPr>
    </w:p>
    <w:p w14:paraId="724F5BE0"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9849509" w14:textId="77777777" w:rsidR="000A4F9C" w:rsidRPr="000A4F9C" w:rsidRDefault="000A4F9C" w:rsidP="000A4F9C">
      <w:pPr>
        <w:autoSpaceDE w:val="0"/>
        <w:autoSpaceDN w:val="0"/>
        <w:adjustRightInd w:val="0"/>
        <w:rPr>
          <w:rFonts w:eastAsia="Tahoma-Bold" w:cs="Arial"/>
          <w:b/>
          <w:bCs/>
          <w:sz w:val="22"/>
          <w:szCs w:val="22"/>
        </w:rPr>
      </w:pPr>
    </w:p>
    <w:p w14:paraId="1E56736E"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36.-</w:t>
      </w:r>
      <w:r w:rsidRPr="000A4F9C">
        <w:rPr>
          <w:rFonts w:eastAsia="Tahoma-Bold" w:cs="Arial"/>
          <w:bCs/>
          <w:sz w:val="22"/>
          <w:szCs w:val="22"/>
        </w:rPr>
        <w:t xml:space="preserve"> INFORME DE AVANCE DE GESTIÓN FINANCIERA CORRESPONDIENTE AL SEGUNDO TRIMESTRE 2021 DEL AYUNTAMIENTO DE ARTEAGA, COAHUILA DE ZARAGOZA.</w:t>
      </w:r>
    </w:p>
    <w:p w14:paraId="759711C8" w14:textId="77777777" w:rsidR="000A4F9C" w:rsidRPr="000A4F9C" w:rsidRDefault="000A4F9C" w:rsidP="000A4F9C">
      <w:pPr>
        <w:autoSpaceDE w:val="0"/>
        <w:autoSpaceDN w:val="0"/>
        <w:adjustRightInd w:val="0"/>
        <w:rPr>
          <w:rFonts w:eastAsia="Tahoma-Bold" w:cs="Arial"/>
          <w:bCs/>
          <w:sz w:val="22"/>
          <w:szCs w:val="22"/>
        </w:rPr>
      </w:pPr>
    </w:p>
    <w:p w14:paraId="3F922928"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541B4FA" w14:textId="77777777" w:rsidR="000A4F9C" w:rsidRPr="000A4F9C" w:rsidRDefault="000A4F9C" w:rsidP="000A4F9C">
      <w:pPr>
        <w:autoSpaceDE w:val="0"/>
        <w:autoSpaceDN w:val="0"/>
        <w:adjustRightInd w:val="0"/>
        <w:rPr>
          <w:rFonts w:eastAsia="Tahoma-Bold" w:cs="Arial"/>
          <w:b/>
          <w:bCs/>
          <w:sz w:val="22"/>
          <w:szCs w:val="22"/>
        </w:rPr>
      </w:pPr>
    </w:p>
    <w:p w14:paraId="24C8C5AC"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37.-</w:t>
      </w:r>
      <w:r w:rsidRPr="000A4F9C">
        <w:rPr>
          <w:rFonts w:eastAsia="Tahoma-Bold" w:cs="Arial"/>
          <w:bCs/>
          <w:sz w:val="22"/>
          <w:szCs w:val="22"/>
        </w:rPr>
        <w:t xml:space="preserve"> INFORME DE AVANCE DE GESTIÓN FINANCIERA CORRESPONDIENTE AL SEGUNDO TRIMESTRE 2021 DEL FONDO DE LA VIVIENDA PARA LOS TRABAJADORES DE LA EDUCACIÓN EN COAHUILA DE ZARAGOZA.</w:t>
      </w:r>
    </w:p>
    <w:p w14:paraId="45540BB6" w14:textId="77777777" w:rsidR="000A4F9C" w:rsidRPr="000A4F9C" w:rsidRDefault="000A4F9C" w:rsidP="000A4F9C">
      <w:pPr>
        <w:autoSpaceDE w:val="0"/>
        <w:autoSpaceDN w:val="0"/>
        <w:adjustRightInd w:val="0"/>
        <w:rPr>
          <w:rFonts w:eastAsia="Tahoma-Bold" w:cs="Arial"/>
          <w:bCs/>
          <w:sz w:val="22"/>
          <w:szCs w:val="22"/>
        </w:rPr>
      </w:pPr>
    </w:p>
    <w:p w14:paraId="44520FBF"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B32E8EE" w14:textId="77777777" w:rsidR="000A4F9C" w:rsidRPr="000A4F9C" w:rsidRDefault="000A4F9C" w:rsidP="000A4F9C">
      <w:pPr>
        <w:autoSpaceDE w:val="0"/>
        <w:autoSpaceDN w:val="0"/>
        <w:adjustRightInd w:val="0"/>
        <w:rPr>
          <w:rFonts w:eastAsia="Tahoma-Bold" w:cs="Arial"/>
          <w:b/>
          <w:bCs/>
          <w:sz w:val="22"/>
          <w:szCs w:val="22"/>
        </w:rPr>
      </w:pPr>
    </w:p>
    <w:p w14:paraId="0B1EC470"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38.-</w:t>
      </w:r>
      <w:r w:rsidRPr="000A4F9C">
        <w:rPr>
          <w:rFonts w:eastAsia="Tahoma-Bold" w:cs="Arial"/>
          <w:bCs/>
          <w:sz w:val="22"/>
          <w:szCs w:val="22"/>
        </w:rPr>
        <w:t xml:space="preserve"> INFORME DE AVANCE DE GESTIÓN FINANCIERA CORRESPONDIENTE AL SEGUNDO TRIMESTRE 2021 DEL AYUNTAMIENTO DE MÚZQUIZ, COAHUILA DE ZARAGOZA.</w:t>
      </w:r>
    </w:p>
    <w:p w14:paraId="3662A53A" w14:textId="77777777" w:rsidR="000A4F9C" w:rsidRPr="000A4F9C" w:rsidRDefault="000A4F9C" w:rsidP="000A4F9C">
      <w:pPr>
        <w:autoSpaceDE w:val="0"/>
        <w:autoSpaceDN w:val="0"/>
        <w:adjustRightInd w:val="0"/>
        <w:rPr>
          <w:rFonts w:eastAsia="Tahoma-Bold" w:cs="Arial"/>
          <w:bCs/>
          <w:sz w:val="22"/>
          <w:szCs w:val="22"/>
        </w:rPr>
      </w:pPr>
    </w:p>
    <w:p w14:paraId="01695FD1"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428D7BD0" w14:textId="77777777" w:rsidR="000A4F9C" w:rsidRPr="000A4F9C" w:rsidRDefault="000A4F9C" w:rsidP="000A4F9C">
      <w:pPr>
        <w:autoSpaceDE w:val="0"/>
        <w:autoSpaceDN w:val="0"/>
        <w:adjustRightInd w:val="0"/>
        <w:rPr>
          <w:rFonts w:eastAsia="Tahoma-Bold" w:cs="Arial"/>
          <w:b/>
          <w:bCs/>
          <w:sz w:val="22"/>
          <w:szCs w:val="22"/>
        </w:rPr>
      </w:pPr>
    </w:p>
    <w:p w14:paraId="48D3BED1"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39.- </w:t>
      </w:r>
      <w:r w:rsidRPr="000A4F9C">
        <w:rPr>
          <w:rFonts w:eastAsia="Tahoma-Bold" w:cs="Arial"/>
          <w:bCs/>
          <w:sz w:val="22"/>
          <w:szCs w:val="22"/>
        </w:rPr>
        <w:t>INFORME DE AVANCE DE GESTIÓN FINANCIERA CORRESPONDIENTE AL SEGUNDO TRIMESTRE 2021 DE LA UNIVERSIDAD TECNOLÓGICA DE LA REGIÓN CENTRO DE COAHUILA.</w:t>
      </w:r>
    </w:p>
    <w:p w14:paraId="7E4C3E93" w14:textId="77777777" w:rsidR="000A4F9C" w:rsidRPr="000A4F9C" w:rsidRDefault="000A4F9C" w:rsidP="000A4F9C">
      <w:pPr>
        <w:autoSpaceDE w:val="0"/>
        <w:autoSpaceDN w:val="0"/>
        <w:adjustRightInd w:val="0"/>
        <w:rPr>
          <w:rFonts w:eastAsia="Tahoma-Bold" w:cs="Arial"/>
          <w:bCs/>
          <w:sz w:val="22"/>
          <w:szCs w:val="22"/>
        </w:rPr>
      </w:pPr>
    </w:p>
    <w:p w14:paraId="4E0987C2"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5EAA0F24" w14:textId="77777777" w:rsidR="000A4F9C" w:rsidRPr="000A4F9C" w:rsidRDefault="000A4F9C" w:rsidP="000A4F9C">
      <w:pPr>
        <w:autoSpaceDE w:val="0"/>
        <w:autoSpaceDN w:val="0"/>
        <w:adjustRightInd w:val="0"/>
        <w:rPr>
          <w:rFonts w:eastAsia="Tahoma-Bold" w:cs="Arial"/>
          <w:b/>
          <w:bCs/>
          <w:sz w:val="22"/>
          <w:szCs w:val="22"/>
        </w:rPr>
      </w:pPr>
    </w:p>
    <w:p w14:paraId="3D13C6F9"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40.- </w:t>
      </w:r>
      <w:r w:rsidRPr="000A4F9C">
        <w:rPr>
          <w:rFonts w:eastAsia="Tahoma-Bold" w:cs="Arial"/>
          <w:bCs/>
          <w:sz w:val="22"/>
          <w:szCs w:val="22"/>
        </w:rPr>
        <w:t>INFORME DE AVANCE DE GESTIÓN FINANCIERA CORRESPONDIENTE AL SEGUNDO TRIMESTRE 2021 DE AGUAS DE SALTILLO.</w:t>
      </w:r>
    </w:p>
    <w:p w14:paraId="3AC511B4" w14:textId="77777777" w:rsidR="000A4F9C" w:rsidRPr="000A4F9C" w:rsidRDefault="000A4F9C" w:rsidP="000A4F9C">
      <w:pPr>
        <w:autoSpaceDE w:val="0"/>
        <w:autoSpaceDN w:val="0"/>
        <w:adjustRightInd w:val="0"/>
        <w:rPr>
          <w:rFonts w:eastAsia="Tahoma-Bold" w:cs="Arial"/>
          <w:bCs/>
          <w:sz w:val="22"/>
          <w:szCs w:val="22"/>
        </w:rPr>
      </w:pPr>
    </w:p>
    <w:p w14:paraId="3544F8AA"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lastRenderedPageBreak/>
        <w:t>TÚRNESE A LA COMISIÓN DE AUDITORÍA GUBERNAMENTAL Y CUENTA PÚBLICA.</w:t>
      </w:r>
    </w:p>
    <w:p w14:paraId="3204562B" w14:textId="77777777" w:rsidR="000A4F9C" w:rsidRPr="000A4F9C" w:rsidRDefault="000A4F9C" w:rsidP="000A4F9C">
      <w:pPr>
        <w:autoSpaceDE w:val="0"/>
        <w:autoSpaceDN w:val="0"/>
        <w:adjustRightInd w:val="0"/>
        <w:rPr>
          <w:rFonts w:eastAsia="Tahoma-Bold" w:cs="Arial"/>
          <w:b/>
          <w:bCs/>
          <w:sz w:val="22"/>
          <w:szCs w:val="22"/>
        </w:rPr>
      </w:pPr>
    </w:p>
    <w:p w14:paraId="6B6A833D"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41.- </w:t>
      </w:r>
      <w:r w:rsidRPr="000A4F9C">
        <w:rPr>
          <w:rFonts w:eastAsia="Tahoma-Bold" w:cs="Arial"/>
          <w:bCs/>
          <w:sz w:val="22"/>
          <w:szCs w:val="22"/>
        </w:rPr>
        <w:t>INFORME DE AVANCE DE GESTIÓN FINANCIERA CORRESPONDIENTE AL SEGUNDO TRIMESTRE 2021 DEL AYUNTAMIENTO DE MONCLOVA, COAHUILA DE ZARAGOZA.</w:t>
      </w:r>
    </w:p>
    <w:p w14:paraId="7039B045" w14:textId="77777777" w:rsidR="000A4F9C" w:rsidRPr="000A4F9C" w:rsidRDefault="000A4F9C" w:rsidP="000A4F9C">
      <w:pPr>
        <w:autoSpaceDE w:val="0"/>
        <w:autoSpaceDN w:val="0"/>
        <w:adjustRightInd w:val="0"/>
        <w:rPr>
          <w:rFonts w:eastAsia="Tahoma-Bold" w:cs="Arial"/>
          <w:bCs/>
          <w:sz w:val="22"/>
          <w:szCs w:val="22"/>
        </w:rPr>
      </w:pPr>
    </w:p>
    <w:p w14:paraId="702C43AB"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6D2CFA05" w14:textId="77777777" w:rsidR="000A4F9C" w:rsidRPr="000A4F9C" w:rsidRDefault="000A4F9C" w:rsidP="000A4F9C">
      <w:pPr>
        <w:autoSpaceDE w:val="0"/>
        <w:autoSpaceDN w:val="0"/>
        <w:adjustRightInd w:val="0"/>
        <w:rPr>
          <w:rFonts w:eastAsia="Tahoma-Bold" w:cs="Arial"/>
          <w:b/>
          <w:bCs/>
          <w:sz w:val="22"/>
          <w:szCs w:val="22"/>
        </w:rPr>
      </w:pPr>
    </w:p>
    <w:p w14:paraId="7180783E"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42.- </w:t>
      </w:r>
      <w:r w:rsidRPr="000A4F9C">
        <w:rPr>
          <w:rFonts w:eastAsia="Tahoma-Bold" w:cs="Arial"/>
          <w:bCs/>
          <w:sz w:val="22"/>
          <w:szCs w:val="22"/>
        </w:rPr>
        <w:t>INFORME DE AVANCE DE GESTIÓN FINANCIERA CORRESPONDIENTE AL SEGUNDO TRIMESTRE 2021 DE LA PROMOTORA INMOBILIARIA PARA EL DESARROLLO ECONÓMICO DE COAHUILA.</w:t>
      </w:r>
    </w:p>
    <w:p w14:paraId="6891C80D" w14:textId="77777777" w:rsidR="000A4F9C" w:rsidRPr="000A4F9C" w:rsidRDefault="000A4F9C" w:rsidP="000A4F9C">
      <w:pPr>
        <w:autoSpaceDE w:val="0"/>
        <w:autoSpaceDN w:val="0"/>
        <w:adjustRightInd w:val="0"/>
        <w:rPr>
          <w:rFonts w:eastAsia="Tahoma-Bold" w:cs="Arial"/>
          <w:bCs/>
          <w:sz w:val="22"/>
          <w:szCs w:val="22"/>
        </w:rPr>
      </w:pPr>
    </w:p>
    <w:p w14:paraId="3BB4795C"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15A081B6" w14:textId="77777777" w:rsidR="000A4F9C" w:rsidRPr="000A4F9C" w:rsidRDefault="000A4F9C" w:rsidP="000A4F9C">
      <w:pPr>
        <w:autoSpaceDE w:val="0"/>
        <w:autoSpaceDN w:val="0"/>
        <w:adjustRightInd w:val="0"/>
        <w:rPr>
          <w:rFonts w:eastAsia="Tahoma-Bold" w:cs="Arial"/>
          <w:b/>
          <w:bCs/>
          <w:sz w:val="22"/>
          <w:szCs w:val="22"/>
        </w:rPr>
      </w:pPr>
    </w:p>
    <w:p w14:paraId="499CDAF0" w14:textId="77777777" w:rsidR="000A4F9C" w:rsidRPr="000A4F9C" w:rsidRDefault="000A4F9C" w:rsidP="000A4F9C">
      <w:pPr>
        <w:autoSpaceDE w:val="0"/>
        <w:autoSpaceDN w:val="0"/>
        <w:adjustRightInd w:val="0"/>
        <w:rPr>
          <w:rFonts w:eastAsia="Tahoma-Bold" w:cs="Arial"/>
          <w:bCs/>
          <w:sz w:val="22"/>
          <w:szCs w:val="22"/>
        </w:rPr>
      </w:pPr>
      <w:r w:rsidRPr="000A4F9C">
        <w:rPr>
          <w:rFonts w:eastAsia="Tahoma-Bold" w:cs="Arial"/>
          <w:b/>
          <w:bCs/>
          <w:sz w:val="22"/>
          <w:szCs w:val="22"/>
        </w:rPr>
        <w:t xml:space="preserve">43.- </w:t>
      </w:r>
      <w:r w:rsidRPr="000A4F9C">
        <w:rPr>
          <w:rFonts w:eastAsia="Tahoma-Bold" w:cs="Arial"/>
          <w:bCs/>
          <w:sz w:val="22"/>
          <w:szCs w:val="22"/>
        </w:rPr>
        <w:t>INFORME DE AVANCE DE GESTIÓN FINANCIERA CORRESPONDIENTE AL SEGUNDO TRIMESTRE 2021 DEL INSTITUTO DE SERVICIO MÉDICO DE LOS TRABAJADORES DE LA EDUCACIÓN DEL ESTADO DE COAHUILA.</w:t>
      </w:r>
    </w:p>
    <w:p w14:paraId="21880F64" w14:textId="77777777" w:rsidR="000A4F9C" w:rsidRPr="000A4F9C" w:rsidRDefault="000A4F9C" w:rsidP="000A4F9C">
      <w:pPr>
        <w:autoSpaceDE w:val="0"/>
        <w:autoSpaceDN w:val="0"/>
        <w:adjustRightInd w:val="0"/>
        <w:rPr>
          <w:rFonts w:eastAsia="Tahoma-Bold" w:cs="Arial"/>
          <w:bCs/>
          <w:sz w:val="22"/>
          <w:szCs w:val="22"/>
        </w:rPr>
      </w:pPr>
    </w:p>
    <w:p w14:paraId="7BC33FDF" w14:textId="77777777" w:rsidR="000A4F9C" w:rsidRPr="000A4F9C" w:rsidRDefault="000A4F9C" w:rsidP="000A4F9C">
      <w:pPr>
        <w:autoSpaceDE w:val="0"/>
        <w:autoSpaceDN w:val="0"/>
        <w:adjustRightInd w:val="0"/>
        <w:rPr>
          <w:rFonts w:eastAsia="Tahoma-Bold" w:cs="Arial"/>
          <w:b/>
          <w:bCs/>
          <w:sz w:val="22"/>
          <w:szCs w:val="22"/>
        </w:rPr>
      </w:pPr>
      <w:r w:rsidRPr="000A4F9C">
        <w:rPr>
          <w:rFonts w:eastAsia="Tahoma-Bold" w:cs="Arial"/>
          <w:b/>
          <w:bCs/>
          <w:sz w:val="22"/>
          <w:szCs w:val="22"/>
        </w:rPr>
        <w:t>TÚRNESE A LA COMISIÓN DE AUDITORÍA GUBERNAMENTAL Y CUENTA PÚBLICA.</w:t>
      </w:r>
    </w:p>
    <w:p w14:paraId="0C765855" w14:textId="77777777" w:rsidR="000A4F9C" w:rsidRPr="000A4F9C" w:rsidRDefault="000A4F9C" w:rsidP="000A4F9C">
      <w:pPr>
        <w:autoSpaceDE w:val="0"/>
        <w:autoSpaceDN w:val="0"/>
        <w:adjustRightInd w:val="0"/>
        <w:rPr>
          <w:rFonts w:eastAsia="Tahoma-Bold" w:cs="Arial"/>
          <w:b/>
          <w:bCs/>
          <w:sz w:val="22"/>
          <w:szCs w:val="22"/>
        </w:rPr>
      </w:pPr>
    </w:p>
    <w:p w14:paraId="33277458" w14:textId="77777777" w:rsidR="000A4F9C" w:rsidRPr="000A4F9C" w:rsidRDefault="000A4F9C" w:rsidP="000A4F9C">
      <w:pPr>
        <w:autoSpaceDE w:val="0"/>
        <w:autoSpaceDN w:val="0"/>
        <w:adjustRightInd w:val="0"/>
        <w:rPr>
          <w:rFonts w:eastAsia="Tahoma-Bold" w:cs="Arial"/>
          <w:b/>
          <w:bCs/>
          <w:sz w:val="22"/>
          <w:szCs w:val="22"/>
        </w:rPr>
      </w:pPr>
    </w:p>
    <w:p w14:paraId="08C6B64B" w14:textId="40B936CF" w:rsidR="00B0214E" w:rsidRDefault="00B0214E">
      <w:pPr>
        <w:spacing w:after="160" w:line="259" w:lineRule="auto"/>
        <w:jc w:val="left"/>
        <w:rPr>
          <w:lang w:val="es-ES"/>
        </w:rPr>
      </w:pPr>
      <w:r>
        <w:rPr>
          <w:lang w:val="es-ES"/>
        </w:rPr>
        <w:br w:type="page"/>
      </w:r>
    </w:p>
    <w:p w14:paraId="57B4BF88" w14:textId="77777777" w:rsidR="00B0214E" w:rsidRPr="00B0214E" w:rsidRDefault="00B0214E" w:rsidP="00B0214E">
      <w:pPr>
        <w:rPr>
          <w:rFonts w:cs="Arial"/>
          <w:b/>
          <w:sz w:val="20"/>
          <w:szCs w:val="20"/>
        </w:rPr>
      </w:pPr>
      <w:r w:rsidRPr="00B0214E">
        <w:rPr>
          <w:rFonts w:cs="Arial"/>
          <w:b/>
          <w:sz w:val="20"/>
          <w:szCs w:val="20"/>
        </w:rPr>
        <w:lastRenderedPageBreak/>
        <w:t xml:space="preserve">INFORME SOBRE EL TRÁMITE REALIZADO RESPECTO A LAS PROPOSICIONES CON PUNTO DE ACUERDO PRESENTADAS EN LA SESIÓN CELEBRADA POR LA DIPUTACIÓN PERMANENTE DEL CONGRESO DEL ESTADO DE COAHUILA DE ZARAGOZA EL 19 DE JULIO DE 2021. </w:t>
      </w:r>
    </w:p>
    <w:p w14:paraId="4C24BB18" w14:textId="77777777" w:rsidR="00B0214E" w:rsidRPr="00B0214E" w:rsidRDefault="00B0214E" w:rsidP="00B0214E">
      <w:pPr>
        <w:rPr>
          <w:rFonts w:cs="Arial"/>
          <w:b/>
          <w:sz w:val="20"/>
          <w:szCs w:val="20"/>
        </w:rPr>
      </w:pPr>
    </w:p>
    <w:p w14:paraId="382A56C5" w14:textId="77777777" w:rsidR="00B0214E" w:rsidRPr="00B0214E" w:rsidRDefault="00B0214E" w:rsidP="00B0214E">
      <w:pPr>
        <w:ind w:firstLine="708"/>
        <w:rPr>
          <w:rFonts w:cs="Arial"/>
          <w:sz w:val="20"/>
          <w:szCs w:val="20"/>
        </w:rPr>
      </w:pPr>
      <w:r w:rsidRPr="00B0214E">
        <w:rPr>
          <w:rFonts w:cs="Arial"/>
          <w:sz w:val="20"/>
          <w:szCs w:val="20"/>
        </w:rPr>
        <w:t xml:space="preserve">Sobre el trámite realizado respecto de las Proposiciones con Puntos de Acuerdo que se presentaron en la sesión celebrada el 19 de julio de 2021, la Diputación Permanente del Congreso del Estado de Coahuila de Zaragoza, informa lo siguiente: </w:t>
      </w:r>
    </w:p>
    <w:p w14:paraId="4B4F8F3E" w14:textId="77777777" w:rsidR="00B0214E" w:rsidRPr="00B0214E" w:rsidRDefault="00B0214E" w:rsidP="00B0214E">
      <w:pPr>
        <w:rPr>
          <w:rFonts w:cs="Arial"/>
          <w:sz w:val="20"/>
          <w:szCs w:val="20"/>
        </w:rPr>
      </w:pPr>
    </w:p>
    <w:p w14:paraId="463728E5" w14:textId="77777777" w:rsidR="00B0214E" w:rsidRPr="00B0214E" w:rsidRDefault="00B0214E" w:rsidP="00B0214E">
      <w:pPr>
        <w:ind w:firstLine="708"/>
        <w:rPr>
          <w:rFonts w:eastAsia="Calibri" w:cs="Arial"/>
          <w:sz w:val="20"/>
          <w:szCs w:val="20"/>
          <w:lang w:val="es-ES_tradnl" w:eastAsia="es-ES_tradnl"/>
        </w:rPr>
      </w:pPr>
      <w:r w:rsidRPr="00B0214E">
        <w:rPr>
          <w:rFonts w:cs="Arial"/>
          <w:b/>
          <w:sz w:val="20"/>
          <w:szCs w:val="20"/>
        </w:rPr>
        <w:t xml:space="preserve">1.- </w:t>
      </w:r>
      <w:r w:rsidRPr="00B0214E">
        <w:rPr>
          <w:rFonts w:cs="Arial"/>
          <w:bCs/>
          <w:sz w:val="20"/>
          <w:szCs w:val="20"/>
        </w:rPr>
        <w:t xml:space="preserve">Se formuló comunicación mediante la cual se envió </w:t>
      </w:r>
      <w:r w:rsidRPr="00B0214E">
        <w:rPr>
          <w:rFonts w:cs="Arial"/>
          <w:bCs/>
          <w:sz w:val="20"/>
          <w:szCs w:val="20"/>
          <w:lang w:eastAsia="es-MX"/>
        </w:rPr>
        <w:t>a la Secretaría de Salud</w:t>
      </w:r>
      <w:r w:rsidRPr="00B0214E">
        <w:rPr>
          <w:rFonts w:eastAsia="Calibri" w:cs="Arial"/>
          <w:sz w:val="20"/>
          <w:szCs w:val="20"/>
          <w:lang w:val="es-ES"/>
        </w:rPr>
        <w:t xml:space="preserve">, </w:t>
      </w:r>
      <w:r w:rsidRPr="00B0214E">
        <w:rPr>
          <w:rFonts w:cs="Arial"/>
          <w:sz w:val="20"/>
          <w:szCs w:val="20"/>
        </w:rPr>
        <w:t>la</w:t>
      </w:r>
      <w:r w:rsidRPr="00B0214E">
        <w:rPr>
          <w:rFonts w:eastAsia="Calibri" w:cs="Arial"/>
          <w:sz w:val="20"/>
          <w:szCs w:val="20"/>
          <w:lang w:val="es-ES"/>
        </w:rPr>
        <w:t xml:space="preserve"> Proposición con Punto de Acuerdo planteada por la Diputada Olivia </w:t>
      </w:r>
      <w:proofErr w:type="spellStart"/>
      <w:r w:rsidRPr="00B0214E">
        <w:rPr>
          <w:rFonts w:eastAsia="Calibri" w:cs="Arial"/>
          <w:sz w:val="20"/>
          <w:szCs w:val="20"/>
          <w:lang w:val="es-ES"/>
        </w:rPr>
        <w:t>Marínez</w:t>
      </w:r>
      <w:proofErr w:type="spellEnd"/>
      <w:r w:rsidRPr="00B0214E">
        <w:rPr>
          <w:rFonts w:eastAsia="Calibri" w:cs="Arial"/>
          <w:sz w:val="20"/>
          <w:szCs w:val="20"/>
          <w:lang w:val="es-ES"/>
        </w:rPr>
        <w:t xml:space="preserve"> Leyva, conjuntamente con las Diputadas y los Diputados integrantes del Grupo Parlamentario “Miguel Ramos Arizpe” del Partido Revolucionario Institucional, “</w:t>
      </w:r>
      <w:r w:rsidRPr="00B0214E">
        <w:rPr>
          <w:rFonts w:eastAsia="Calibri" w:cs="Arial"/>
          <w:sz w:val="20"/>
          <w:szCs w:val="20"/>
          <w:lang w:val="es-ES_tradnl" w:eastAsia="es-ES_tradnl"/>
        </w:rPr>
        <w:t xml:space="preserve">Con el objeto de </w:t>
      </w:r>
      <w:r w:rsidRPr="00B0214E">
        <w:rPr>
          <w:rFonts w:eastAsia="Calibri" w:cs="Arial"/>
          <w:sz w:val="20"/>
          <w:szCs w:val="20"/>
        </w:rPr>
        <w:t>exhortar</w:t>
      </w:r>
      <w:r w:rsidRPr="00B0214E">
        <w:rPr>
          <w:rFonts w:eastAsia="Calibri" w:cs="Arial"/>
          <w:sz w:val="20"/>
          <w:szCs w:val="20"/>
          <w:lang w:val="es-ES_tradnl" w:eastAsia="es-ES_tradnl"/>
        </w:rPr>
        <w:t xml:space="preserve"> al Ejecutivo Federal, para que, a través de Secretaría de Salud, refuercen las medidas establecidas en aeropuertos, referente al arribo de extranjeros a territorio nacional, a fin de facilitar la detección de posibles portadores del virus covid-19, con motivo del periodo vacacional de verano 2021</w:t>
      </w:r>
      <w:r w:rsidRPr="00B0214E">
        <w:rPr>
          <w:rFonts w:eastAsia="Calibri" w:cs="Arial"/>
          <w:sz w:val="20"/>
          <w:szCs w:val="20"/>
          <w:lang w:val="es-ES"/>
        </w:rPr>
        <w:t>”, para los efectos procedentes.</w:t>
      </w:r>
    </w:p>
    <w:p w14:paraId="4D28BE32" w14:textId="77777777" w:rsidR="00B0214E" w:rsidRPr="00B0214E" w:rsidRDefault="00B0214E" w:rsidP="00B0214E">
      <w:pPr>
        <w:rPr>
          <w:rFonts w:cs="Arial"/>
          <w:b/>
          <w:sz w:val="20"/>
          <w:szCs w:val="20"/>
        </w:rPr>
      </w:pPr>
    </w:p>
    <w:p w14:paraId="2F15584F" w14:textId="77777777" w:rsidR="00B0214E" w:rsidRPr="00B0214E" w:rsidRDefault="00B0214E" w:rsidP="00B0214E">
      <w:pPr>
        <w:ind w:firstLine="709"/>
        <w:rPr>
          <w:rFonts w:eastAsia="Calibri" w:cs="Arial"/>
          <w:bCs/>
          <w:sz w:val="20"/>
          <w:szCs w:val="20"/>
        </w:rPr>
      </w:pPr>
      <w:r w:rsidRPr="00B0214E">
        <w:rPr>
          <w:rFonts w:cs="Arial"/>
          <w:b/>
          <w:sz w:val="20"/>
          <w:szCs w:val="20"/>
        </w:rPr>
        <w:t xml:space="preserve">2.- </w:t>
      </w:r>
      <w:r w:rsidRPr="00B0214E">
        <w:rPr>
          <w:rFonts w:cs="Arial"/>
          <w:sz w:val="20"/>
          <w:szCs w:val="20"/>
          <w:lang w:val="es-ES_tradnl" w:eastAsia="es-ES_tradnl"/>
        </w:rPr>
        <w:t xml:space="preserve"> Al no haberse planteado como de urgente y obvia resolución,</w:t>
      </w:r>
      <w:r w:rsidRPr="00B0214E">
        <w:rPr>
          <w:rFonts w:cs="Arial"/>
          <w:sz w:val="20"/>
          <w:szCs w:val="20"/>
        </w:rPr>
        <w:t xml:space="preserve"> la </w:t>
      </w:r>
      <w:r w:rsidRPr="00B0214E">
        <w:rPr>
          <w:rFonts w:eastAsia="Calibri" w:cs="Arial"/>
          <w:bCs/>
          <w:sz w:val="20"/>
          <w:szCs w:val="20"/>
          <w:lang w:val="es-ES"/>
        </w:rPr>
        <w:t xml:space="preserve">Proposición con Punto de Acuerdo planteada por la Diputada Lizbeth </w:t>
      </w:r>
      <w:proofErr w:type="spellStart"/>
      <w:r w:rsidRPr="00B0214E">
        <w:rPr>
          <w:rFonts w:eastAsia="Calibri" w:cs="Arial"/>
          <w:bCs/>
          <w:sz w:val="20"/>
          <w:szCs w:val="20"/>
          <w:lang w:val="es-ES"/>
        </w:rPr>
        <w:t>Ogazón</w:t>
      </w:r>
      <w:proofErr w:type="spellEnd"/>
      <w:r w:rsidRPr="00B0214E">
        <w:rPr>
          <w:rFonts w:eastAsia="Calibri" w:cs="Arial"/>
          <w:bCs/>
          <w:sz w:val="20"/>
          <w:szCs w:val="20"/>
          <w:lang w:val="es-ES"/>
        </w:rPr>
        <w:t xml:space="preserve"> Nava, </w:t>
      </w:r>
      <w:r w:rsidRPr="00B0214E">
        <w:rPr>
          <w:rFonts w:eastAsia="Calibri" w:cs="Arial"/>
          <w:bCs/>
          <w:sz w:val="20"/>
          <w:szCs w:val="20"/>
        </w:rPr>
        <w:t xml:space="preserve">conjuntamente con las Diputadas </w:t>
      </w:r>
      <w:r w:rsidRPr="00B0214E">
        <w:rPr>
          <w:rFonts w:eastAsia="Calibri" w:cs="Arial"/>
          <w:bCs/>
          <w:sz w:val="20"/>
          <w:szCs w:val="20"/>
          <w:lang w:val="es-ES"/>
        </w:rPr>
        <w:t>del Grupo Parlamentario “Movimiento de Regeneración Nacional” del Partido MORENA, “</w:t>
      </w:r>
      <w:r w:rsidRPr="00B0214E">
        <w:rPr>
          <w:rFonts w:eastAsia="Calibri" w:cs="Arial"/>
          <w:bCs/>
          <w:sz w:val="20"/>
          <w:szCs w:val="20"/>
        </w:rPr>
        <w:t xml:space="preserve">Para que se envíe atento exhorto al Gobierno del Estado de Coahuila, </w:t>
      </w:r>
      <w:r w:rsidRPr="00B0214E">
        <w:rPr>
          <w:rFonts w:eastAsia="Calibri" w:cs="Arial"/>
          <w:bCs/>
          <w:sz w:val="20"/>
          <w:szCs w:val="20"/>
          <w:lang w:val="es-ES"/>
        </w:rPr>
        <w:t>“</w:t>
      </w:r>
      <w:r w:rsidRPr="00B0214E">
        <w:rPr>
          <w:rFonts w:eastAsia="Calibri" w:cs="Arial"/>
          <w:bCs/>
          <w:sz w:val="20"/>
          <w:szCs w:val="20"/>
        </w:rPr>
        <w:t>Para que se envíe atento exhorto a la Secretaría de Seguridad Pública, Fiscalía General del Estado, así como a las Policías Municipales de los 38 Municipios del Estado de Coahuila, con el fin de capacitar en el trato a la comunidad LGBTIQ+ y a su vez extender esta capacitación a las empresas de seguridad privada</w:t>
      </w:r>
      <w:r w:rsidRPr="00B0214E">
        <w:rPr>
          <w:rFonts w:eastAsia="Calibri" w:cs="Arial"/>
          <w:bCs/>
          <w:sz w:val="20"/>
          <w:szCs w:val="20"/>
          <w:lang w:eastAsia="es-MX"/>
        </w:rPr>
        <w:t>”</w:t>
      </w:r>
      <w:r w:rsidRPr="00B0214E">
        <w:rPr>
          <w:rFonts w:eastAsia="Calibri" w:cs="Arial"/>
          <w:bCs/>
          <w:sz w:val="20"/>
          <w:szCs w:val="20"/>
        </w:rPr>
        <w:t xml:space="preserve">, </w:t>
      </w:r>
      <w:r w:rsidRPr="00B0214E">
        <w:rPr>
          <w:rFonts w:cs="Arial"/>
          <w:bCs/>
          <w:sz w:val="20"/>
          <w:szCs w:val="20"/>
        </w:rPr>
        <w:t xml:space="preserve">para los efectos procedentes, se turnó a la Comisión de Igualdad y No Discriminación. </w:t>
      </w:r>
    </w:p>
    <w:p w14:paraId="60E9A7DD" w14:textId="77777777" w:rsidR="00B0214E" w:rsidRPr="00B0214E" w:rsidRDefault="00B0214E" w:rsidP="00B0214E">
      <w:pPr>
        <w:rPr>
          <w:rFonts w:cs="Arial"/>
          <w:b/>
          <w:bCs/>
          <w:sz w:val="20"/>
          <w:szCs w:val="20"/>
        </w:rPr>
      </w:pPr>
    </w:p>
    <w:p w14:paraId="7ED9A8F7" w14:textId="77777777" w:rsidR="00B0214E" w:rsidRPr="00B0214E" w:rsidRDefault="00B0214E" w:rsidP="00B0214E">
      <w:pPr>
        <w:ind w:firstLine="708"/>
        <w:rPr>
          <w:rFonts w:eastAsia="Calibri" w:cs="Arial"/>
          <w:bCs/>
          <w:sz w:val="20"/>
          <w:szCs w:val="20"/>
          <w:lang w:eastAsia="es-MX"/>
        </w:rPr>
      </w:pPr>
      <w:r w:rsidRPr="00B0214E">
        <w:rPr>
          <w:rFonts w:cs="Arial"/>
          <w:b/>
          <w:bCs/>
          <w:sz w:val="20"/>
          <w:szCs w:val="20"/>
        </w:rPr>
        <w:t xml:space="preserve">3.- </w:t>
      </w:r>
      <w:r w:rsidRPr="00B0214E">
        <w:rPr>
          <w:rFonts w:cs="Arial"/>
          <w:bCs/>
          <w:sz w:val="20"/>
          <w:szCs w:val="20"/>
        </w:rPr>
        <w:t>Al no haberse planteado como de urgente y obvia resolución</w:t>
      </w:r>
      <w:r w:rsidRPr="00B0214E">
        <w:rPr>
          <w:rFonts w:cs="Arial"/>
          <w:b/>
          <w:bCs/>
          <w:sz w:val="20"/>
          <w:szCs w:val="20"/>
        </w:rPr>
        <w:t xml:space="preserve">, </w:t>
      </w:r>
      <w:r w:rsidRPr="00B0214E">
        <w:rPr>
          <w:rFonts w:cs="Arial"/>
          <w:bCs/>
          <w:sz w:val="20"/>
          <w:szCs w:val="20"/>
        </w:rPr>
        <w:t xml:space="preserve">la </w:t>
      </w:r>
      <w:r w:rsidRPr="00B0214E">
        <w:rPr>
          <w:rFonts w:eastAsia="Calibri" w:cs="Arial"/>
          <w:bCs/>
          <w:sz w:val="20"/>
          <w:szCs w:val="20"/>
          <w:lang w:eastAsia="es-MX"/>
        </w:rPr>
        <w:t>Proposición con Punto de Acuerdo planteada por la Diputada Tania Vanessa Flores Guerra, de la Fracción Parlamentaria “Evaristo Pérez Arreola”, del Partido Unidad Democrática de Coahuila,</w:t>
      </w:r>
      <w:r w:rsidRPr="00B0214E">
        <w:rPr>
          <w:rFonts w:eastAsia="Calibri" w:cs="Arial"/>
          <w:sz w:val="20"/>
          <w:szCs w:val="20"/>
          <w:lang w:val="es-ES"/>
        </w:rPr>
        <w:t xml:space="preserve"> “</w:t>
      </w:r>
      <w:r w:rsidRPr="00B0214E">
        <w:rPr>
          <w:rFonts w:eastAsia="Calibri" w:cs="Arial"/>
          <w:bCs/>
          <w:sz w:val="20"/>
          <w:szCs w:val="20"/>
          <w:lang w:eastAsia="es-MX"/>
        </w:rPr>
        <w:t xml:space="preserve">Por el que se exhorta respetuosamente a la Secretaría de Fiscalización y Rendición de Cuentas del Gobierno del Estado, para que convoque y en caso de ser necesario, requiera y obligue a los Ayuntamientos del Estado de Coahuila a integrar las comisiones de enlace, antes de realizar las Actas de Entrega Recepción al cambio de administración”, </w:t>
      </w:r>
      <w:r w:rsidRPr="00B0214E">
        <w:rPr>
          <w:rFonts w:eastAsia="Times New Roman" w:cs="Arial"/>
          <w:sz w:val="20"/>
          <w:szCs w:val="20"/>
          <w:lang w:eastAsia="es-ES"/>
        </w:rPr>
        <w:t>para los efectos procedentes, se turnó a la Comisión de Gobernación, Puntos Constitucionales y Justicia.</w:t>
      </w:r>
    </w:p>
    <w:p w14:paraId="7F340A35" w14:textId="77777777" w:rsidR="00B0214E" w:rsidRPr="00B0214E" w:rsidRDefault="00B0214E" w:rsidP="00B0214E">
      <w:pPr>
        <w:rPr>
          <w:rFonts w:cs="Arial"/>
          <w:b/>
          <w:bCs/>
          <w:sz w:val="20"/>
          <w:szCs w:val="20"/>
        </w:rPr>
      </w:pPr>
    </w:p>
    <w:p w14:paraId="0A788479" w14:textId="77777777" w:rsidR="00B0214E" w:rsidRPr="00B0214E" w:rsidRDefault="00B0214E" w:rsidP="00B0214E">
      <w:pPr>
        <w:ind w:firstLine="708"/>
        <w:contextualSpacing/>
        <w:rPr>
          <w:rFonts w:eastAsia="Calibri" w:cs="Arial"/>
          <w:sz w:val="20"/>
          <w:szCs w:val="20"/>
        </w:rPr>
      </w:pPr>
      <w:r w:rsidRPr="00B0214E">
        <w:rPr>
          <w:rFonts w:cs="Arial"/>
          <w:b/>
          <w:bCs/>
          <w:sz w:val="20"/>
          <w:szCs w:val="20"/>
        </w:rPr>
        <w:t xml:space="preserve">4.- </w:t>
      </w:r>
      <w:r w:rsidRPr="00B0214E">
        <w:rPr>
          <w:rFonts w:cs="Arial"/>
          <w:bCs/>
          <w:sz w:val="20"/>
          <w:szCs w:val="20"/>
        </w:rPr>
        <w:t xml:space="preserve">Se formuló comunicación mediante la cual se envió </w:t>
      </w:r>
      <w:r w:rsidRPr="00B0214E">
        <w:rPr>
          <w:rFonts w:eastAsia="Calibri" w:cs="Arial"/>
          <w:bCs/>
          <w:sz w:val="20"/>
          <w:szCs w:val="20"/>
          <w:lang w:val="es-ES_tradnl" w:eastAsia="es-ES_tradnl"/>
        </w:rPr>
        <w:t>a la Secretaría de Medio Ambiente y Recursos Naturales y a la Secretaría de Salud Federal</w:t>
      </w:r>
      <w:r w:rsidRPr="00B0214E">
        <w:rPr>
          <w:rFonts w:cs="Arial"/>
          <w:bCs/>
          <w:sz w:val="20"/>
          <w:szCs w:val="20"/>
          <w:lang w:eastAsia="es-MX"/>
        </w:rPr>
        <w:t>,</w:t>
      </w:r>
      <w:r w:rsidRPr="00B0214E">
        <w:rPr>
          <w:rFonts w:cs="Arial"/>
          <w:bCs/>
          <w:sz w:val="20"/>
          <w:szCs w:val="20"/>
        </w:rPr>
        <w:t xml:space="preserve"> la </w:t>
      </w:r>
      <w:r w:rsidRPr="00B0214E">
        <w:rPr>
          <w:rFonts w:eastAsia="Calibri" w:cs="Arial"/>
          <w:bCs/>
          <w:sz w:val="20"/>
          <w:szCs w:val="20"/>
          <w:lang w:val="es-ES_tradnl" w:eastAsia="es-ES_tradnl"/>
        </w:rPr>
        <w:t xml:space="preserve">Proposición con Punto de Acuerdo planteada por la Diputada Claudia Elvira Rodríguez Márquez de la Fracción Parlamentaria “Mario Molina </w:t>
      </w:r>
      <w:proofErr w:type="spellStart"/>
      <w:r w:rsidRPr="00B0214E">
        <w:rPr>
          <w:rFonts w:eastAsia="Calibri" w:cs="Arial"/>
          <w:bCs/>
          <w:sz w:val="20"/>
          <w:szCs w:val="20"/>
          <w:lang w:val="es-ES_tradnl" w:eastAsia="es-ES_tradnl"/>
        </w:rPr>
        <w:t>Pasquel</w:t>
      </w:r>
      <w:proofErr w:type="spellEnd"/>
      <w:r w:rsidRPr="00B0214E">
        <w:rPr>
          <w:rFonts w:eastAsia="Calibri" w:cs="Arial"/>
          <w:bCs/>
          <w:sz w:val="20"/>
          <w:szCs w:val="20"/>
          <w:lang w:val="es-ES_tradnl" w:eastAsia="es-ES_tradnl"/>
        </w:rPr>
        <w:t xml:space="preserve">” del Partido Verde Ecologista de México, “Con el objeto de exhortar de manera respetuosa al Gobierno Federal a través de la Secretaría de Medio Ambiente y Recursos Naturales (SEMARNAT) y la Secretaría de Salud Federal, </w:t>
      </w:r>
      <w:r w:rsidRPr="00B0214E">
        <w:rPr>
          <w:rFonts w:eastAsia="Calibri" w:cs="Arial"/>
          <w:sz w:val="20"/>
          <w:szCs w:val="20"/>
        </w:rPr>
        <w:t>para que se ejecuten acciones que garanticen un correcto tratamiento de los residuos que se generan por pacientes que han sido tratados por covid-19, evitando con ello la posible propagación de agentes contaminantes que pudieran impactar de manera negativa contra el medio ambiente y la propia salud humana”, para los efectos procedentes.</w:t>
      </w:r>
    </w:p>
    <w:p w14:paraId="4C7EDB1E" w14:textId="77777777" w:rsidR="00B0214E" w:rsidRPr="00B0214E" w:rsidRDefault="00B0214E" w:rsidP="00B0214E">
      <w:pPr>
        <w:ind w:firstLine="708"/>
        <w:rPr>
          <w:rFonts w:eastAsia="Calibri" w:cs="Arial"/>
          <w:snapToGrid w:val="0"/>
          <w:sz w:val="20"/>
          <w:szCs w:val="20"/>
          <w:lang w:eastAsia="es-MX"/>
        </w:rPr>
      </w:pPr>
    </w:p>
    <w:p w14:paraId="1DD2463A" w14:textId="77777777" w:rsidR="00B0214E" w:rsidRPr="00B0214E" w:rsidRDefault="00B0214E" w:rsidP="00B0214E">
      <w:pPr>
        <w:jc w:val="center"/>
        <w:rPr>
          <w:rFonts w:cs="Arial"/>
          <w:b/>
          <w:snapToGrid w:val="0"/>
          <w:sz w:val="20"/>
          <w:szCs w:val="20"/>
        </w:rPr>
      </w:pPr>
      <w:r w:rsidRPr="00B0214E">
        <w:rPr>
          <w:rFonts w:cs="Arial"/>
          <w:b/>
          <w:snapToGrid w:val="0"/>
          <w:sz w:val="20"/>
          <w:szCs w:val="20"/>
        </w:rPr>
        <w:t>A T E N T A M E N T E.</w:t>
      </w:r>
    </w:p>
    <w:p w14:paraId="26DCD29F" w14:textId="77777777" w:rsidR="00B0214E" w:rsidRPr="00B0214E" w:rsidRDefault="00B0214E" w:rsidP="00B0214E">
      <w:pPr>
        <w:jc w:val="center"/>
        <w:rPr>
          <w:rFonts w:cs="Arial"/>
          <w:b/>
          <w:snapToGrid w:val="0"/>
          <w:sz w:val="20"/>
          <w:szCs w:val="20"/>
        </w:rPr>
      </w:pPr>
      <w:r w:rsidRPr="00B0214E">
        <w:rPr>
          <w:rFonts w:cs="Arial"/>
          <w:b/>
          <w:snapToGrid w:val="0"/>
          <w:sz w:val="20"/>
          <w:szCs w:val="20"/>
        </w:rPr>
        <w:t>SALTILLO, COAHUILA DE ZARAGOZA, A 19 DE JULIO DE 2021.</w:t>
      </w:r>
    </w:p>
    <w:p w14:paraId="0088F668" w14:textId="77777777" w:rsidR="00B0214E" w:rsidRPr="00B0214E" w:rsidRDefault="00B0214E" w:rsidP="00B0214E">
      <w:pPr>
        <w:jc w:val="center"/>
        <w:rPr>
          <w:rFonts w:cs="Arial"/>
          <w:b/>
          <w:snapToGrid w:val="0"/>
          <w:sz w:val="20"/>
          <w:szCs w:val="20"/>
        </w:rPr>
      </w:pPr>
      <w:r w:rsidRPr="00B0214E">
        <w:rPr>
          <w:rFonts w:cs="Arial"/>
          <w:b/>
          <w:snapToGrid w:val="0"/>
          <w:sz w:val="20"/>
          <w:szCs w:val="20"/>
        </w:rPr>
        <w:t>LA PRESIDENTA D</w:t>
      </w:r>
      <w:bookmarkStart w:id="4" w:name="_GoBack"/>
      <w:bookmarkEnd w:id="4"/>
      <w:r w:rsidRPr="00B0214E">
        <w:rPr>
          <w:rFonts w:cs="Arial"/>
          <w:b/>
          <w:snapToGrid w:val="0"/>
          <w:sz w:val="20"/>
          <w:szCs w:val="20"/>
        </w:rPr>
        <w:t>E LA DIPUTACIÓN PERMANENTE.</w:t>
      </w:r>
    </w:p>
    <w:p w14:paraId="39AB088A" w14:textId="77777777" w:rsidR="00B0214E" w:rsidRPr="00B0214E" w:rsidRDefault="00B0214E" w:rsidP="00B0214E">
      <w:pPr>
        <w:jc w:val="center"/>
        <w:rPr>
          <w:rFonts w:cs="Arial"/>
          <w:b/>
          <w:snapToGrid w:val="0"/>
          <w:sz w:val="20"/>
          <w:szCs w:val="20"/>
        </w:rPr>
      </w:pPr>
    </w:p>
    <w:p w14:paraId="717369DD" w14:textId="77777777" w:rsidR="00B0214E" w:rsidRPr="00B0214E" w:rsidRDefault="00B0214E" w:rsidP="00B0214E">
      <w:pPr>
        <w:jc w:val="center"/>
        <w:rPr>
          <w:rFonts w:cs="Arial"/>
          <w:b/>
          <w:snapToGrid w:val="0"/>
          <w:sz w:val="20"/>
          <w:szCs w:val="20"/>
        </w:rPr>
      </w:pPr>
      <w:r w:rsidRPr="00B0214E">
        <w:rPr>
          <w:rFonts w:cs="Arial"/>
          <w:b/>
          <w:snapToGrid w:val="0"/>
          <w:sz w:val="20"/>
          <w:szCs w:val="20"/>
        </w:rPr>
        <w:t>DIPUTADA MARTHA LOERA ARÁMBULA</w:t>
      </w:r>
    </w:p>
    <w:p w14:paraId="73B12FA1" w14:textId="77777777" w:rsidR="00B0214E" w:rsidRPr="00B0214E" w:rsidRDefault="00B0214E" w:rsidP="00B0214E">
      <w:pPr>
        <w:jc w:val="center"/>
        <w:rPr>
          <w:rFonts w:cs="Arial"/>
          <w:b/>
          <w:snapToGrid w:val="0"/>
          <w:sz w:val="20"/>
          <w:szCs w:val="20"/>
        </w:rPr>
      </w:pPr>
      <w:r w:rsidRPr="00B0214E">
        <w:rPr>
          <w:rFonts w:cs="Arial"/>
          <w:b/>
          <w:snapToGrid w:val="0"/>
          <w:sz w:val="20"/>
          <w:szCs w:val="20"/>
        </w:rPr>
        <w:t>(RÚBRICA)</w:t>
      </w:r>
    </w:p>
    <w:p w14:paraId="21EB6A65" w14:textId="5F5D6102" w:rsidR="00C65A46" w:rsidRDefault="00C65A46">
      <w:pPr>
        <w:spacing w:after="160" w:line="259" w:lineRule="auto"/>
        <w:jc w:val="left"/>
        <w:rPr>
          <w:lang w:val="es-ES"/>
        </w:rPr>
      </w:pPr>
      <w:r>
        <w:rPr>
          <w:lang w:val="es-ES"/>
        </w:rPr>
        <w:br w:type="page"/>
      </w:r>
    </w:p>
    <w:p w14:paraId="5E9639B7" w14:textId="77777777" w:rsidR="00916F8C" w:rsidRPr="00916F8C" w:rsidRDefault="00916F8C" w:rsidP="00916F8C">
      <w:pPr>
        <w:ind w:right="50"/>
        <w:rPr>
          <w:rFonts w:eastAsia="Times New Roman" w:cs="Arial"/>
          <w:b/>
          <w:bCs/>
          <w:lang w:eastAsia="es-MX"/>
        </w:rPr>
      </w:pPr>
      <w:r w:rsidRPr="00916F8C">
        <w:rPr>
          <w:rFonts w:eastAsia="Times New Roman" w:cs="Arial"/>
          <w:b/>
          <w:lang w:eastAsia="es-MX"/>
        </w:rPr>
        <w:lastRenderedPageBreak/>
        <w:t xml:space="preserve">PROPOSICIÓN CON PUNTO DE ACUERDO QUE PRESENTA LA DIPUTADA MARTHA LOERA ARÁMBULA, CONJUNTAMENTE CON LAS DIPUTADAS Y LOS DIPUTADOS DEL GRUPO PARLAMENTARIO </w:t>
      </w:r>
      <w:r w:rsidRPr="00916F8C">
        <w:rPr>
          <w:rFonts w:eastAsia="Times New Roman" w:cs="Arial"/>
          <w:b/>
          <w:snapToGrid w:val="0"/>
          <w:lang w:eastAsia="es-MX"/>
        </w:rPr>
        <w:t>"MIGUEL RAMOS ARIZPE"</w:t>
      </w:r>
      <w:r w:rsidRPr="00916F8C">
        <w:rPr>
          <w:rFonts w:eastAsia="Times New Roman" w:cs="Arial"/>
          <w:b/>
          <w:lang w:eastAsia="es-MX"/>
        </w:rPr>
        <w:t xml:space="preserve">, DEL PARTIDO REVOLUCIONARIO INSTITUCIONAL, </w:t>
      </w:r>
      <w:r w:rsidRPr="00916F8C">
        <w:rPr>
          <w:rFonts w:eastAsia="Times New Roman" w:cs="Arial"/>
          <w:b/>
          <w:bCs/>
          <w:lang w:eastAsia="es-MX"/>
        </w:rPr>
        <w:t xml:space="preserve">CON EL OBJETO DE EXHORTAR RESPETUOSAMENTE A LA SECRETARÍA DE HACIENDA Y CRÉDITO PÚBLICO PARA QUE DE MANERA PRONTA Y EXPEDITA ENTREGUE LOS RECURSOS DE GASTO FEDERALIZADO CONSISTENTE EN APORTACIONES Y PARTICIPACIONES FEDERALES QUE A LA FECHA SE ADEUDAN AL ESTADO DE COAHUILA, ASÍ COMO A LAS DEMÁS ENTIDADES FEDERATIVAS CON EL OBJETIVO DE NO PONER EN RIESGO LA CORRECTA OPERACIÓN Y FUNCIONAMIENTO SUS INSTITUCIONES. </w:t>
      </w:r>
    </w:p>
    <w:p w14:paraId="44310D14" w14:textId="77777777" w:rsidR="00916F8C" w:rsidRPr="00916F8C" w:rsidRDefault="00916F8C" w:rsidP="00916F8C">
      <w:pPr>
        <w:ind w:right="50"/>
        <w:rPr>
          <w:rFonts w:eastAsia="Times New Roman" w:cs="Arial"/>
          <w:b/>
          <w:bCs/>
          <w:lang w:eastAsia="es-ES"/>
        </w:rPr>
      </w:pPr>
    </w:p>
    <w:p w14:paraId="28CF8BD0" w14:textId="77777777" w:rsidR="00916F8C" w:rsidRPr="00916F8C" w:rsidRDefault="00916F8C" w:rsidP="00916F8C">
      <w:pPr>
        <w:rPr>
          <w:rFonts w:eastAsia="Times New Roman" w:cs="Arial"/>
          <w:b/>
          <w:lang w:eastAsia="es-MX"/>
        </w:rPr>
      </w:pPr>
      <w:r w:rsidRPr="00916F8C">
        <w:rPr>
          <w:rFonts w:eastAsia="Times New Roman" w:cs="Arial"/>
          <w:b/>
          <w:lang w:eastAsia="es-MX"/>
        </w:rPr>
        <w:t>DIPUTACIÓN PERMANENTE DEL CONGRESO DEL ESTADO</w:t>
      </w:r>
    </w:p>
    <w:p w14:paraId="3D337258" w14:textId="77777777" w:rsidR="00916F8C" w:rsidRPr="00916F8C" w:rsidRDefault="00916F8C" w:rsidP="00916F8C">
      <w:pPr>
        <w:rPr>
          <w:rFonts w:eastAsia="Times New Roman" w:cs="Arial"/>
          <w:b/>
          <w:lang w:eastAsia="es-MX"/>
        </w:rPr>
      </w:pPr>
      <w:r w:rsidRPr="00916F8C">
        <w:rPr>
          <w:rFonts w:eastAsia="Times New Roman" w:cs="Arial"/>
          <w:b/>
          <w:lang w:eastAsia="es-MX"/>
        </w:rPr>
        <w:t>DE COAHUILA DE ZARAGOZA.</w:t>
      </w:r>
    </w:p>
    <w:p w14:paraId="79B67441" w14:textId="77777777" w:rsidR="00916F8C" w:rsidRPr="00916F8C" w:rsidRDefault="00916F8C" w:rsidP="00916F8C">
      <w:pPr>
        <w:rPr>
          <w:rFonts w:eastAsia="Times New Roman" w:cs="Arial"/>
          <w:b/>
          <w:lang w:eastAsia="es-MX"/>
        </w:rPr>
      </w:pPr>
      <w:r w:rsidRPr="00916F8C">
        <w:rPr>
          <w:rFonts w:eastAsia="Times New Roman" w:cs="Arial"/>
          <w:b/>
          <w:lang w:eastAsia="es-MX"/>
        </w:rPr>
        <w:t>P R E S E N T E.-</w:t>
      </w:r>
    </w:p>
    <w:p w14:paraId="6796DD18" w14:textId="77777777" w:rsidR="00916F8C" w:rsidRPr="00916F8C" w:rsidRDefault="00916F8C" w:rsidP="00916F8C">
      <w:pPr>
        <w:rPr>
          <w:rFonts w:eastAsia="Times New Roman" w:cs="Arial"/>
          <w:b/>
          <w:lang w:eastAsia="es-MX"/>
        </w:rPr>
      </w:pPr>
    </w:p>
    <w:p w14:paraId="21ACC8BF" w14:textId="7E7CC279" w:rsidR="00916F8C" w:rsidRPr="00916F8C" w:rsidRDefault="00916F8C" w:rsidP="00916F8C">
      <w:pPr>
        <w:rPr>
          <w:rFonts w:eastAsia="Times New Roman" w:cs="Arial"/>
          <w:lang w:eastAsia="es-ES"/>
        </w:rPr>
      </w:pPr>
      <w:r w:rsidRPr="00916F8C">
        <w:rPr>
          <w:rFonts w:eastAsia="Times New Roman" w:cs="Arial"/>
          <w:bCs/>
          <w:lang w:eastAsia="es-ES"/>
        </w:rPr>
        <w:t xml:space="preserve">La suscrita, conjuntamente con las Diputadas y los Diputados integrantes del Grupo Parlamentario “Miguel Ramos Arizpe”, del Partido Revolucionario Institucional, </w:t>
      </w:r>
      <w:r w:rsidRPr="00916F8C">
        <w:rPr>
          <w:rFonts w:eastAsia="Times New Roman" w:cs="Arial"/>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916F8C">
        <w:rPr>
          <w:rFonts w:eastAsia="Times New Roman" w:cs="Arial"/>
          <w:b/>
          <w:bCs/>
          <w:lang w:eastAsia="es-ES"/>
        </w:rPr>
        <w:t>Punto de Acuerdo</w:t>
      </w:r>
      <w:r w:rsidRPr="00916F8C">
        <w:rPr>
          <w:rFonts w:eastAsia="Times New Roman" w:cs="Arial"/>
          <w:lang w:eastAsia="es-ES"/>
        </w:rPr>
        <w:t>, en base a las siguientes:</w:t>
      </w:r>
    </w:p>
    <w:p w14:paraId="7C9E17DB" w14:textId="77777777" w:rsidR="00916F8C" w:rsidRPr="00916F8C" w:rsidRDefault="00916F8C" w:rsidP="00916F8C">
      <w:pPr>
        <w:rPr>
          <w:rFonts w:eastAsia="Times New Roman" w:cs="Arial"/>
          <w:lang w:eastAsia="es-ES"/>
        </w:rPr>
      </w:pPr>
    </w:p>
    <w:p w14:paraId="58062FE8" w14:textId="77777777" w:rsidR="00916F8C" w:rsidRPr="00916F8C" w:rsidRDefault="00916F8C" w:rsidP="00916F8C">
      <w:pPr>
        <w:rPr>
          <w:rFonts w:eastAsia="Times New Roman" w:cs="Arial"/>
          <w:lang w:eastAsia="es-ES"/>
        </w:rPr>
      </w:pPr>
    </w:p>
    <w:p w14:paraId="0068C129" w14:textId="77777777" w:rsidR="00916F8C" w:rsidRPr="00916F8C" w:rsidRDefault="00916F8C" w:rsidP="00916F8C">
      <w:pPr>
        <w:jc w:val="center"/>
        <w:rPr>
          <w:rFonts w:eastAsia="Times New Roman" w:cs="Arial"/>
          <w:b/>
          <w:lang w:eastAsia="es-MX"/>
        </w:rPr>
      </w:pPr>
      <w:r w:rsidRPr="00916F8C">
        <w:rPr>
          <w:rFonts w:eastAsia="Times New Roman" w:cs="Arial"/>
          <w:b/>
          <w:lang w:eastAsia="es-MX"/>
        </w:rPr>
        <w:t>CONSIDERACIONES</w:t>
      </w:r>
    </w:p>
    <w:p w14:paraId="4DC6E842" w14:textId="77777777" w:rsidR="00916F8C" w:rsidRPr="00916F8C" w:rsidRDefault="00916F8C" w:rsidP="00916F8C">
      <w:pPr>
        <w:jc w:val="center"/>
        <w:rPr>
          <w:rFonts w:eastAsia="Times New Roman" w:cs="Arial"/>
          <w:b/>
          <w:lang w:eastAsia="es-MX"/>
        </w:rPr>
      </w:pPr>
    </w:p>
    <w:p w14:paraId="62C905D1"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El gasto federalizado, también conocido como descentralizado, se integra por los recursos que el Gobierno Federal transfiere a los estados y municipios a través de las participaciones y aportaciones federales, los apoyos para las entidades federativas (PAFEF) y los convenios de descentralización. Estos son empleados por los gobiernos estatales para complementar sus respectivos gastos en educación, salud, infraestructura social, seguridad pública, sistema de pensiones, deuda pública, entre otros.</w:t>
      </w:r>
      <w:r w:rsidRPr="00916F8C">
        <w:rPr>
          <w:rFonts w:eastAsia="Times New Roman" w:cs="Times New Roman"/>
          <w:vertAlign w:val="superscript"/>
          <w:lang w:eastAsia="es-ES"/>
        </w:rPr>
        <w:footnoteReference w:id="1"/>
      </w:r>
    </w:p>
    <w:p w14:paraId="54F102FC" w14:textId="77777777" w:rsidR="00916F8C" w:rsidRPr="00916F8C" w:rsidRDefault="00916F8C" w:rsidP="00916F8C">
      <w:pPr>
        <w:rPr>
          <w:rFonts w:eastAsia="Times New Roman" w:cs="Times New Roman"/>
          <w:lang w:eastAsia="es-ES"/>
        </w:rPr>
      </w:pPr>
    </w:p>
    <w:p w14:paraId="3D0C5224"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ese sentido, las aportaciones federales son recursos que transfiere la Federación en virtud de la descentralización de las funciones para ofrecer los servicios de educación básica y para adultos; de salud; construcción de infraestructura social en zonas marginadas y para la coordinación intergubernamental en materia de seguridad pública, </w:t>
      </w:r>
      <w:r w:rsidRPr="00916F8C">
        <w:rPr>
          <w:rFonts w:eastAsia="Times New Roman" w:cs="Times New Roman"/>
          <w:lang w:eastAsia="es-ES"/>
        </w:rPr>
        <w:lastRenderedPageBreak/>
        <w:t>mientras que las participaciones federales son aquellos que se trasladan a las entidades federativas, los cuales pueden ser ejercidos libremente en la producción de bienes y servicios que consideren necesarios.</w:t>
      </w:r>
    </w:p>
    <w:p w14:paraId="1CB80BB1" w14:textId="77777777" w:rsidR="00916F8C" w:rsidRPr="00916F8C" w:rsidRDefault="00916F8C" w:rsidP="00916F8C">
      <w:pPr>
        <w:rPr>
          <w:rFonts w:eastAsia="Times New Roman" w:cs="Times New Roman"/>
          <w:lang w:eastAsia="es-ES"/>
        </w:rPr>
      </w:pPr>
    </w:p>
    <w:p w14:paraId="5BA54C42"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En otras palabras, las participaciones federales son recursos que los Estados y Municipios ejercer libremente, mientras que las aportaciones federales están etiquetadas o condicionadas, porque la Federación determina en qué se deben gastar.</w:t>
      </w:r>
      <w:r w:rsidRPr="00916F8C">
        <w:rPr>
          <w:rFonts w:eastAsia="Times New Roman" w:cs="Times New Roman"/>
          <w:vertAlign w:val="superscript"/>
          <w:lang w:eastAsia="es-ES"/>
        </w:rPr>
        <w:footnoteReference w:id="2"/>
      </w:r>
      <w:r w:rsidRPr="00916F8C">
        <w:rPr>
          <w:rFonts w:eastAsia="Times New Roman" w:cs="Times New Roman"/>
          <w:lang w:eastAsia="es-ES"/>
        </w:rPr>
        <w:t xml:space="preserve"> Ambos son necesarios para la correcta operación y funcionamiento de las entidades federativas. </w:t>
      </w:r>
    </w:p>
    <w:p w14:paraId="6F6B5A56" w14:textId="77777777" w:rsidR="00916F8C" w:rsidRPr="00916F8C" w:rsidRDefault="00916F8C" w:rsidP="00916F8C">
      <w:pPr>
        <w:rPr>
          <w:rFonts w:eastAsia="Times New Roman" w:cs="Times New Roman"/>
          <w:lang w:eastAsia="es-ES"/>
        </w:rPr>
      </w:pPr>
    </w:p>
    <w:p w14:paraId="047597B2"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Recientemente trascendió en medios de información que el Gobierno Federal ha retenido alrededor de 400 millones de pesos para la entidad, según datos sostenidos por el Secretario de Finanzas del Estado de Coahuila, Blas José Flores,</w:t>
      </w:r>
      <w:r w:rsidRPr="00916F8C">
        <w:rPr>
          <w:rFonts w:eastAsia="Times New Roman" w:cs="Times New Roman"/>
          <w:vertAlign w:val="superscript"/>
          <w:lang w:eastAsia="es-ES"/>
        </w:rPr>
        <w:footnoteReference w:id="3"/>
      </w:r>
      <w:r w:rsidRPr="00916F8C">
        <w:rPr>
          <w:rFonts w:eastAsia="Times New Roman" w:cs="Times New Roman"/>
          <w:lang w:eastAsia="es-ES"/>
        </w:rPr>
        <w:t xml:space="preserve"> información que es corroborada por el Centro de Estudios de las Finanzas Públicas de la Cámara de Diputados, en uno de sus reportes más recientes titulado: Aportaciones Federales Calendarizadas vs Pagadas por Entidad Federativa mayo 2021.</w:t>
      </w:r>
      <w:r w:rsidRPr="00916F8C">
        <w:rPr>
          <w:rFonts w:eastAsia="Times New Roman" w:cs="Times New Roman"/>
          <w:vertAlign w:val="superscript"/>
          <w:lang w:eastAsia="es-ES"/>
        </w:rPr>
        <w:footnoteReference w:id="4"/>
      </w:r>
      <w:r w:rsidRPr="00916F8C">
        <w:rPr>
          <w:rFonts w:eastAsia="Times New Roman" w:cs="Times New Roman"/>
          <w:lang w:eastAsia="es-ES"/>
        </w:rPr>
        <w:t xml:space="preserve"> Además, según esta institución el retraso del pago del gasto federalizado es una constante que se repite en todo el país.  </w:t>
      </w:r>
    </w:p>
    <w:p w14:paraId="2E494448" w14:textId="77777777" w:rsidR="00916F8C" w:rsidRPr="00916F8C" w:rsidRDefault="00916F8C" w:rsidP="00916F8C">
      <w:pPr>
        <w:rPr>
          <w:rFonts w:eastAsia="Times New Roman" w:cs="Times New Roman"/>
          <w:lang w:eastAsia="es-ES"/>
        </w:rPr>
      </w:pPr>
    </w:p>
    <w:p w14:paraId="4BCD55F9"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Aunado a lo anterior, el Secretario de Gobierno de Coahuila ha sostenido que la entidad enfrenta actualmente una disminución de participaciones federales, misma que impacta a prácticamente todas las áreas del gobierno estatal.</w:t>
      </w:r>
      <w:r w:rsidRPr="00916F8C">
        <w:rPr>
          <w:rFonts w:eastAsia="Times New Roman" w:cs="Times New Roman"/>
          <w:vertAlign w:val="superscript"/>
          <w:lang w:eastAsia="es-ES"/>
        </w:rPr>
        <w:footnoteReference w:id="5"/>
      </w:r>
      <w:r w:rsidRPr="00916F8C">
        <w:rPr>
          <w:rFonts w:eastAsia="Times New Roman" w:cs="Times New Roman"/>
          <w:lang w:eastAsia="es-ES"/>
        </w:rPr>
        <w:t xml:space="preserve"> Debido a esto, resulta urgente que las autoridades federales tomen cartas en el asunto y no retengan de manera indebida los recursos que corresponden a las entidades federativas.</w:t>
      </w:r>
    </w:p>
    <w:p w14:paraId="1F6806CD" w14:textId="77777777" w:rsidR="00916F8C" w:rsidRPr="00916F8C" w:rsidRDefault="00916F8C" w:rsidP="00916F8C">
      <w:pPr>
        <w:rPr>
          <w:rFonts w:eastAsia="Times New Roman" w:cs="Times New Roman"/>
          <w:lang w:eastAsia="es-ES"/>
        </w:rPr>
      </w:pPr>
    </w:p>
    <w:p w14:paraId="74D9BC0A"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Para afrontar esta situación, se anunció que se hará un llamado al Gobierno Federal para que considere la afectación que provoca a la entidad con estas reducciones, que, perjudican la realización de obras y proyectos de importancia para los coahuilenses. Cabe mencionar que estos recursos no son una dádiva del gobierno federal, sino más bien un derecho con el que cuenta la entidad por ley, que debe ser entregado en tiempo y forma. </w:t>
      </w:r>
    </w:p>
    <w:p w14:paraId="600FB61B" w14:textId="77777777" w:rsidR="00916F8C" w:rsidRPr="00916F8C" w:rsidRDefault="00916F8C" w:rsidP="00916F8C">
      <w:pPr>
        <w:rPr>
          <w:rFonts w:eastAsia="Times New Roman" w:cs="Times New Roman"/>
          <w:lang w:eastAsia="es-ES"/>
        </w:rPr>
      </w:pPr>
    </w:p>
    <w:p w14:paraId="55CA07FE"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consonancia con las acciones del Gobierno del Estado para exigir lo que nos corresponde a los coahuilenses, consideramos necesario que desde este Poder Legislativo se haga un atento exhorto a la Secretaría de Hacienda y Crédito Público para </w:t>
      </w:r>
      <w:proofErr w:type="gramStart"/>
      <w:r w:rsidRPr="00916F8C">
        <w:rPr>
          <w:rFonts w:eastAsia="Times New Roman" w:cs="Times New Roman"/>
          <w:lang w:eastAsia="es-ES"/>
        </w:rPr>
        <w:t>que</w:t>
      </w:r>
      <w:proofErr w:type="gramEnd"/>
      <w:r w:rsidRPr="00916F8C">
        <w:rPr>
          <w:rFonts w:eastAsia="Times New Roman" w:cs="Times New Roman"/>
          <w:lang w:eastAsia="es-ES"/>
        </w:rPr>
        <w:t xml:space="preserve"> a la brevedad, haga entrega de los recursos del gasto federalizado que le tocan a </w:t>
      </w:r>
      <w:r w:rsidRPr="00916F8C">
        <w:rPr>
          <w:rFonts w:eastAsia="Times New Roman" w:cs="Times New Roman"/>
          <w:lang w:eastAsia="es-ES"/>
        </w:rPr>
        <w:lastRenderedPageBreak/>
        <w:t xml:space="preserve">nuestra entidad y, en solidaridad, a las demás entidades federativas a las que también se les deban. </w:t>
      </w:r>
    </w:p>
    <w:p w14:paraId="42A1817A" w14:textId="77777777" w:rsidR="00916F8C" w:rsidRPr="00916F8C" w:rsidRDefault="00916F8C" w:rsidP="00916F8C">
      <w:pPr>
        <w:rPr>
          <w:rFonts w:eastAsia="Times New Roman" w:cs="Times New Roman"/>
          <w:lang w:eastAsia="es-ES"/>
        </w:rPr>
      </w:pPr>
    </w:p>
    <w:p w14:paraId="48F0F5DE" w14:textId="77777777" w:rsidR="00916F8C" w:rsidRPr="00916F8C" w:rsidRDefault="00916F8C" w:rsidP="00916F8C">
      <w:pPr>
        <w:rPr>
          <w:rFonts w:eastAsia="Times New Roman" w:cs="Times New Roman"/>
          <w:lang w:eastAsia="es-ES"/>
        </w:rPr>
      </w:pPr>
      <w:r w:rsidRPr="00916F8C">
        <w:rPr>
          <w:rFonts w:eastAsia="Times New Roman" w:cs="Times New Roman"/>
          <w:lang w:eastAsia="es-ES"/>
        </w:rPr>
        <w:t xml:space="preserve">En ese sentido, les hago un atento llamado a todas y todos a votar a favor este punto de acuerdo, pues más allá de los colores e ideologías políticas, está el bienestar de los coahuilenses y el debido funcionamiento de las instituciones de nuestra entidad. </w:t>
      </w:r>
    </w:p>
    <w:p w14:paraId="5F15299A" w14:textId="77777777" w:rsidR="00916F8C" w:rsidRPr="00916F8C" w:rsidRDefault="00916F8C" w:rsidP="00916F8C">
      <w:pPr>
        <w:rPr>
          <w:rFonts w:eastAsia="Times New Roman" w:cs="Times New Roman"/>
          <w:lang w:eastAsia="es-ES"/>
        </w:rPr>
      </w:pPr>
    </w:p>
    <w:p w14:paraId="49E9DE9F" w14:textId="133D9C3D" w:rsidR="00916F8C" w:rsidRPr="00916F8C" w:rsidRDefault="00916F8C" w:rsidP="00916F8C">
      <w:pPr>
        <w:rPr>
          <w:rFonts w:eastAsia="Times New Roman" w:cs="Arial"/>
          <w:lang w:eastAsia="es-ES"/>
        </w:rPr>
      </w:pPr>
      <w:r w:rsidRPr="00916F8C">
        <w:rPr>
          <w:rFonts w:eastAsia="Times New Roman" w:cs="Arial"/>
          <w:lang w:eastAsia="es-ES"/>
        </w:rPr>
        <w:t>Por lo anteriormente expuesto y fundado, se presenta ante esta Diputación Permanente del Congreso, el siguiente:</w:t>
      </w:r>
    </w:p>
    <w:p w14:paraId="2C0E6642" w14:textId="77777777" w:rsidR="00916F8C" w:rsidRPr="00916F8C" w:rsidRDefault="00916F8C" w:rsidP="00916F8C">
      <w:pPr>
        <w:rPr>
          <w:rFonts w:eastAsia="Times New Roman" w:cs="Arial"/>
          <w:lang w:eastAsia="es-ES"/>
        </w:rPr>
      </w:pPr>
    </w:p>
    <w:p w14:paraId="3F75CC6A" w14:textId="77777777" w:rsidR="00916F8C" w:rsidRPr="00916F8C" w:rsidRDefault="00916F8C" w:rsidP="00916F8C">
      <w:pPr>
        <w:ind w:right="50"/>
        <w:jc w:val="center"/>
        <w:rPr>
          <w:rFonts w:eastAsia="Times New Roman" w:cs="Arial"/>
          <w:b/>
          <w:bCs/>
          <w:lang w:eastAsia="es-ES"/>
        </w:rPr>
      </w:pPr>
      <w:r w:rsidRPr="00916F8C">
        <w:rPr>
          <w:rFonts w:eastAsia="Times New Roman" w:cs="Arial"/>
          <w:b/>
          <w:bCs/>
          <w:lang w:eastAsia="es-ES"/>
        </w:rPr>
        <w:t>PUNTO DE ACUERDO</w:t>
      </w:r>
    </w:p>
    <w:p w14:paraId="252FE191" w14:textId="77777777" w:rsidR="00916F8C" w:rsidRPr="00916F8C" w:rsidRDefault="00916F8C" w:rsidP="00916F8C">
      <w:pPr>
        <w:rPr>
          <w:rFonts w:eastAsia="Times New Roman" w:cs="Arial"/>
          <w:b/>
          <w:bCs/>
          <w:lang w:eastAsia="es-MX"/>
        </w:rPr>
      </w:pPr>
    </w:p>
    <w:p w14:paraId="38ED3019" w14:textId="77777777" w:rsidR="00916F8C" w:rsidRPr="00916F8C" w:rsidRDefault="00916F8C" w:rsidP="00916F8C">
      <w:pPr>
        <w:rPr>
          <w:rFonts w:eastAsia="Times New Roman" w:cs="Arial"/>
          <w:bCs/>
          <w:lang w:eastAsia="es-MX"/>
        </w:rPr>
      </w:pPr>
      <w:proofErr w:type="gramStart"/>
      <w:r w:rsidRPr="00916F8C">
        <w:rPr>
          <w:rFonts w:eastAsia="Times New Roman" w:cs="Arial"/>
          <w:b/>
          <w:bCs/>
          <w:lang w:eastAsia="es-MX"/>
        </w:rPr>
        <w:t>ÚNICO.-</w:t>
      </w:r>
      <w:proofErr w:type="gramEnd"/>
      <w:r w:rsidRPr="00916F8C">
        <w:rPr>
          <w:rFonts w:eastAsia="Times New Roman" w:cs="Arial"/>
          <w:bCs/>
          <w:lang w:eastAsia="es-MX"/>
        </w:rPr>
        <w:t xml:space="preserve"> Se exhorta respetuosamente a la Secretaría de Hacienda y Crédito Público para que de manera pronta y expedita entregue los recursos del gasto federalizado consistente en aportaciones y participaciones federales que a la fecha se adeudan al Estado de Coahuila, así como a las demás entidades federativas con el objetivo de no poner en riesgo la correcta operación y funcionamiento sus instituciones.</w:t>
      </w:r>
    </w:p>
    <w:p w14:paraId="7E5B004D" w14:textId="77777777" w:rsidR="00916F8C" w:rsidRPr="00916F8C" w:rsidRDefault="00916F8C" w:rsidP="00916F8C">
      <w:pPr>
        <w:jc w:val="center"/>
        <w:rPr>
          <w:rFonts w:eastAsia="Times New Roman" w:cs="Arial"/>
          <w:bCs/>
          <w:lang w:eastAsia="es-MX"/>
        </w:rPr>
      </w:pPr>
    </w:p>
    <w:p w14:paraId="04278648" w14:textId="77777777" w:rsidR="00916F8C" w:rsidRPr="00916F8C" w:rsidRDefault="00916F8C" w:rsidP="00916F8C">
      <w:pPr>
        <w:rPr>
          <w:rFonts w:eastAsia="Times New Roman" w:cs="Arial"/>
          <w:bCs/>
          <w:lang w:eastAsia="es-MX"/>
        </w:rPr>
      </w:pPr>
    </w:p>
    <w:p w14:paraId="7B5738D1" w14:textId="77777777" w:rsidR="00916F8C" w:rsidRPr="00916F8C" w:rsidRDefault="00916F8C" w:rsidP="00916F8C">
      <w:pPr>
        <w:jc w:val="center"/>
        <w:rPr>
          <w:rFonts w:eastAsia="Times New Roman" w:cs="Arial"/>
          <w:bCs/>
          <w:lang w:eastAsia="es-MX"/>
        </w:rPr>
      </w:pPr>
    </w:p>
    <w:p w14:paraId="5C2BA0C3" w14:textId="77777777" w:rsidR="00916F8C" w:rsidRPr="00916F8C" w:rsidRDefault="00916F8C" w:rsidP="00916F8C">
      <w:pPr>
        <w:jc w:val="center"/>
        <w:rPr>
          <w:rFonts w:eastAsia="Times New Roman" w:cs="Arial"/>
          <w:b/>
          <w:bCs/>
          <w:lang w:eastAsia="es-MX"/>
        </w:rPr>
      </w:pPr>
      <w:r w:rsidRPr="00916F8C">
        <w:rPr>
          <w:rFonts w:eastAsia="Times New Roman" w:cs="Arial"/>
          <w:b/>
          <w:bCs/>
          <w:lang w:eastAsia="es-MX"/>
        </w:rPr>
        <w:t>A T E N T A M E N T E</w:t>
      </w:r>
    </w:p>
    <w:p w14:paraId="10C335FB" w14:textId="77777777" w:rsidR="00916F8C" w:rsidRPr="00916F8C" w:rsidRDefault="00916F8C" w:rsidP="00916F8C">
      <w:pPr>
        <w:jc w:val="center"/>
        <w:rPr>
          <w:rFonts w:eastAsia="Times New Roman" w:cs="Arial"/>
          <w:b/>
          <w:bCs/>
          <w:lang w:eastAsia="es-MX"/>
        </w:rPr>
      </w:pPr>
      <w:r w:rsidRPr="00916F8C">
        <w:rPr>
          <w:rFonts w:eastAsia="Times New Roman" w:cs="Arial"/>
          <w:b/>
          <w:bCs/>
          <w:lang w:eastAsia="es-MX"/>
        </w:rPr>
        <w:t xml:space="preserve">Saltillo, Coahuila de Zaragoza, </w:t>
      </w:r>
      <w:proofErr w:type="gramStart"/>
      <w:r w:rsidRPr="00916F8C">
        <w:rPr>
          <w:rFonts w:eastAsia="Times New Roman" w:cs="Arial"/>
          <w:b/>
          <w:bCs/>
          <w:lang w:eastAsia="es-MX"/>
        </w:rPr>
        <w:t>a  19</w:t>
      </w:r>
      <w:proofErr w:type="gramEnd"/>
      <w:r w:rsidRPr="00916F8C">
        <w:rPr>
          <w:rFonts w:eastAsia="Times New Roman" w:cs="Arial"/>
          <w:b/>
          <w:bCs/>
          <w:lang w:eastAsia="es-MX"/>
        </w:rPr>
        <w:t xml:space="preserve"> de julio de 2021</w:t>
      </w:r>
    </w:p>
    <w:p w14:paraId="2BFA8932" w14:textId="77777777" w:rsidR="00916F8C" w:rsidRPr="00916F8C" w:rsidRDefault="00916F8C" w:rsidP="00916F8C">
      <w:pPr>
        <w:jc w:val="center"/>
        <w:rPr>
          <w:rFonts w:eastAsia="Times New Roman" w:cs="Arial"/>
          <w:b/>
          <w:bCs/>
          <w:lang w:eastAsia="es-MX"/>
        </w:rPr>
      </w:pPr>
    </w:p>
    <w:p w14:paraId="456E00AE" w14:textId="77777777" w:rsidR="00916F8C" w:rsidRPr="00916F8C" w:rsidRDefault="00916F8C" w:rsidP="00916F8C">
      <w:pPr>
        <w:spacing w:line="276" w:lineRule="auto"/>
        <w:jc w:val="center"/>
        <w:rPr>
          <w:rFonts w:eastAsia="Times New Roman" w:cs="Arial"/>
          <w:b/>
          <w:bCs/>
          <w:lang w:eastAsia="es-MX"/>
        </w:rPr>
      </w:pPr>
    </w:p>
    <w:p w14:paraId="281CF1EC" w14:textId="77777777" w:rsidR="00916F8C" w:rsidRPr="00916F8C" w:rsidRDefault="00916F8C" w:rsidP="00916F8C">
      <w:pPr>
        <w:spacing w:line="276" w:lineRule="auto"/>
        <w:jc w:val="center"/>
        <w:rPr>
          <w:rFonts w:eastAsia="Times New Roman" w:cs="Arial"/>
          <w:b/>
          <w:lang w:eastAsia="es-MX"/>
        </w:rPr>
      </w:pPr>
      <w:r w:rsidRPr="00916F8C">
        <w:rPr>
          <w:rFonts w:eastAsia="Times New Roman" w:cs="Arial"/>
          <w:b/>
          <w:lang w:eastAsia="es-MX"/>
        </w:rPr>
        <w:t>DIP.  MARTHA LOERA ARÁMBULA</w:t>
      </w:r>
    </w:p>
    <w:p w14:paraId="7979B4FC" w14:textId="77777777" w:rsidR="00916F8C" w:rsidRPr="00916F8C" w:rsidRDefault="00916F8C" w:rsidP="00916F8C">
      <w:pPr>
        <w:spacing w:line="276" w:lineRule="auto"/>
        <w:jc w:val="center"/>
        <w:rPr>
          <w:rFonts w:eastAsia="Times New Roman" w:cs="Arial"/>
          <w:b/>
          <w:lang w:eastAsia="es-MX"/>
        </w:rPr>
      </w:pPr>
      <w:r w:rsidRPr="00916F8C">
        <w:rPr>
          <w:rFonts w:eastAsia="Times New Roman" w:cs="Arial"/>
          <w:b/>
          <w:lang w:eastAsia="es-MX"/>
        </w:rPr>
        <w:t xml:space="preserve">DEL GRUPO PARLAMENTARIO “MIGUEL RAMOS ARIZPE”, </w:t>
      </w:r>
    </w:p>
    <w:p w14:paraId="4D2127F9" w14:textId="77777777" w:rsidR="00916F8C" w:rsidRPr="00916F8C" w:rsidRDefault="00916F8C" w:rsidP="00916F8C">
      <w:pPr>
        <w:tabs>
          <w:tab w:val="left" w:pos="5056"/>
        </w:tabs>
        <w:spacing w:line="276" w:lineRule="auto"/>
        <w:jc w:val="center"/>
        <w:rPr>
          <w:rFonts w:eastAsia="Times New Roman" w:cs="Arial"/>
          <w:b/>
          <w:lang w:eastAsia="es-MX"/>
        </w:rPr>
      </w:pPr>
      <w:r w:rsidRPr="00916F8C">
        <w:rPr>
          <w:rFonts w:eastAsia="Times New Roman" w:cs="Arial"/>
          <w:b/>
          <w:lang w:eastAsia="es-MX"/>
        </w:rPr>
        <w:t>DEL PARTIDO REVOLUCIONARIO INSTITUCIONAL</w:t>
      </w:r>
    </w:p>
    <w:p w14:paraId="0C076230" w14:textId="77777777" w:rsidR="00916F8C" w:rsidRPr="00916F8C" w:rsidRDefault="00916F8C" w:rsidP="00916F8C">
      <w:pPr>
        <w:spacing w:line="276" w:lineRule="auto"/>
        <w:jc w:val="center"/>
        <w:rPr>
          <w:rFonts w:eastAsia="Times New Roman" w:cs="Arial"/>
          <w:b/>
          <w:szCs w:val="28"/>
          <w:lang w:eastAsia="es-MX"/>
        </w:rPr>
      </w:pPr>
    </w:p>
    <w:p w14:paraId="124E800A" w14:textId="77777777" w:rsidR="00916F8C" w:rsidRPr="00916F8C" w:rsidRDefault="00916F8C" w:rsidP="00916F8C">
      <w:pPr>
        <w:spacing w:line="276" w:lineRule="auto"/>
        <w:jc w:val="center"/>
        <w:rPr>
          <w:rFonts w:eastAsia="Times New Roman" w:cs="Arial"/>
          <w:b/>
          <w:bCs/>
          <w:szCs w:val="28"/>
          <w:lang w:eastAsia="es-MX"/>
        </w:rPr>
      </w:pPr>
    </w:p>
    <w:p w14:paraId="6892C6BD" w14:textId="2B4D1021" w:rsidR="00916F8C" w:rsidRDefault="00916F8C" w:rsidP="00916F8C">
      <w:pPr>
        <w:spacing w:line="276" w:lineRule="auto"/>
        <w:jc w:val="center"/>
        <w:rPr>
          <w:rFonts w:eastAsia="Times New Roman" w:cs="Arial"/>
          <w:b/>
          <w:bCs/>
          <w:szCs w:val="28"/>
          <w:lang w:eastAsia="es-MX"/>
        </w:rPr>
      </w:pPr>
    </w:p>
    <w:p w14:paraId="46708AF8" w14:textId="669022C9" w:rsidR="00916F8C" w:rsidRDefault="00916F8C" w:rsidP="00916F8C">
      <w:pPr>
        <w:spacing w:line="276" w:lineRule="auto"/>
        <w:jc w:val="center"/>
        <w:rPr>
          <w:rFonts w:eastAsia="Times New Roman" w:cs="Arial"/>
          <w:b/>
          <w:bCs/>
          <w:szCs w:val="28"/>
          <w:lang w:eastAsia="es-MX"/>
        </w:rPr>
      </w:pPr>
    </w:p>
    <w:p w14:paraId="429358EE" w14:textId="29C7691F" w:rsidR="00916F8C" w:rsidRDefault="00916F8C" w:rsidP="00916F8C">
      <w:pPr>
        <w:spacing w:line="276" w:lineRule="auto"/>
        <w:jc w:val="center"/>
        <w:rPr>
          <w:rFonts w:eastAsia="Times New Roman" w:cs="Arial"/>
          <w:b/>
          <w:bCs/>
          <w:szCs w:val="28"/>
          <w:lang w:eastAsia="es-MX"/>
        </w:rPr>
      </w:pPr>
    </w:p>
    <w:p w14:paraId="621888C0" w14:textId="62431A52" w:rsidR="00916F8C" w:rsidRDefault="00916F8C" w:rsidP="00916F8C">
      <w:pPr>
        <w:spacing w:line="276" w:lineRule="auto"/>
        <w:jc w:val="center"/>
        <w:rPr>
          <w:rFonts w:eastAsia="Times New Roman" w:cs="Arial"/>
          <w:b/>
          <w:bCs/>
          <w:szCs w:val="28"/>
          <w:lang w:eastAsia="es-MX"/>
        </w:rPr>
      </w:pPr>
    </w:p>
    <w:p w14:paraId="43559D32" w14:textId="467C6619" w:rsidR="00916F8C" w:rsidRDefault="00916F8C" w:rsidP="00916F8C">
      <w:pPr>
        <w:spacing w:line="276" w:lineRule="auto"/>
        <w:jc w:val="center"/>
        <w:rPr>
          <w:rFonts w:eastAsia="Times New Roman" w:cs="Arial"/>
          <w:b/>
          <w:bCs/>
          <w:szCs w:val="28"/>
          <w:lang w:eastAsia="es-MX"/>
        </w:rPr>
      </w:pPr>
    </w:p>
    <w:p w14:paraId="2D65AC3E" w14:textId="308D943A" w:rsidR="00916F8C" w:rsidRDefault="00916F8C" w:rsidP="00916F8C">
      <w:pPr>
        <w:spacing w:line="276" w:lineRule="auto"/>
        <w:jc w:val="center"/>
        <w:rPr>
          <w:rFonts w:eastAsia="Times New Roman" w:cs="Arial"/>
          <w:b/>
          <w:bCs/>
          <w:szCs w:val="28"/>
          <w:lang w:eastAsia="es-MX"/>
        </w:rPr>
      </w:pPr>
    </w:p>
    <w:p w14:paraId="427C3668" w14:textId="32401C9B" w:rsidR="00916F8C" w:rsidRDefault="00916F8C" w:rsidP="00916F8C">
      <w:pPr>
        <w:spacing w:line="276" w:lineRule="auto"/>
        <w:jc w:val="center"/>
        <w:rPr>
          <w:rFonts w:eastAsia="Times New Roman" w:cs="Arial"/>
          <w:b/>
          <w:bCs/>
          <w:szCs w:val="28"/>
          <w:lang w:eastAsia="es-MX"/>
        </w:rPr>
      </w:pPr>
    </w:p>
    <w:p w14:paraId="60964491" w14:textId="7FD15BD8" w:rsidR="00916F8C" w:rsidRDefault="00916F8C" w:rsidP="00916F8C">
      <w:pPr>
        <w:spacing w:line="276" w:lineRule="auto"/>
        <w:jc w:val="center"/>
        <w:rPr>
          <w:rFonts w:eastAsia="Times New Roman" w:cs="Arial"/>
          <w:b/>
          <w:bCs/>
          <w:szCs w:val="28"/>
          <w:lang w:eastAsia="es-MX"/>
        </w:rPr>
      </w:pPr>
    </w:p>
    <w:p w14:paraId="1DBD6043" w14:textId="3D9F8270" w:rsidR="00916F8C" w:rsidRDefault="00916F8C" w:rsidP="00916F8C">
      <w:pPr>
        <w:spacing w:line="276" w:lineRule="auto"/>
        <w:jc w:val="center"/>
        <w:rPr>
          <w:rFonts w:eastAsia="Times New Roman" w:cs="Arial"/>
          <w:b/>
          <w:bCs/>
          <w:szCs w:val="28"/>
          <w:lang w:eastAsia="es-MX"/>
        </w:rPr>
      </w:pPr>
    </w:p>
    <w:p w14:paraId="2B5BD7F5" w14:textId="7D78A09A" w:rsidR="00383236" w:rsidRDefault="00383236" w:rsidP="00916F8C">
      <w:pPr>
        <w:spacing w:line="276" w:lineRule="auto"/>
        <w:jc w:val="center"/>
        <w:rPr>
          <w:rFonts w:eastAsia="Times New Roman" w:cs="Arial"/>
          <w:b/>
          <w:bCs/>
          <w:szCs w:val="28"/>
          <w:lang w:eastAsia="es-MX"/>
        </w:rPr>
      </w:pPr>
    </w:p>
    <w:p w14:paraId="17B6228B" w14:textId="77777777" w:rsidR="00383236" w:rsidRPr="00916F8C" w:rsidRDefault="00383236" w:rsidP="00916F8C">
      <w:pPr>
        <w:spacing w:line="276" w:lineRule="auto"/>
        <w:jc w:val="center"/>
        <w:rPr>
          <w:rFonts w:eastAsia="Times New Roman" w:cs="Arial"/>
          <w:b/>
          <w:bCs/>
          <w:szCs w:val="28"/>
          <w:lang w:eastAsia="es-MX"/>
        </w:rPr>
      </w:pPr>
    </w:p>
    <w:p w14:paraId="61DF28F5" w14:textId="77777777" w:rsidR="00916F8C" w:rsidRPr="00916F8C" w:rsidRDefault="00916F8C" w:rsidP="00916F8C">
      <w:pPr>
        <w:jc w:val="center"/>
        <w:rPr>
          <w:rFonts w:eastAsia="Calibri" w:cs="Arial"/>
          <w:b/>
          <w:sz w:val="22"/>
        </w:rPr>
      </w:pPr>
      <w:r w:rsidRPr="00916F8C">
        <w:rPr>
          <w:rFonts w:eastAsia="Calibri" w:cs="Arial"/>
          <w:b/>
          <w:sz w:val="22"/>
        </w:rPr>
        <w:t>CONJUNTAMENTE CON LAS DEMAS DIPUTADAS Y LOS DIPUTADOS INTEGRANTES DELGRUPO PARLAMENTARIO “MIGUEL RAMOS ARIZPE”,</w:t>
      </w:r>
    </w:p>
    <w:p w14:paraId="49333936" w14:textId="77777777" w:rsidR="00916F8C" w:rsidRPr="00916F8C" w:rsidRDefault="00916F8C" w:rsidP="00916F8C">
      <w:pPr>
        <w:jc w:val="center"/>
        <w:rPr>
          <w:rFonts w:eastAsia="Calibri" w:cs="Arial"/>
          <w:b/>
          <w:sz w:val="22"/>
        </w:rPr>
      </w:pPr>
      <w:r w:rsidRPr="00916F8C">
        <w:rPr>
          <w:rFonts w:eastAsia="Calibri" w:cs="Arial"/>
          <w:b/>
          <w:sz w:val="22"/>
        </w:rPr>
        <w:t>DEL PARTIDO REVOLUCIONARIO INSTITUCIONAL.</w:t>
      </w:r>
    </w:p>
    <w:p w14:paraId="4D26B045" w14:textId="77777777" w:rsidR="00916F8C" w:rsidRPr="00916F8C" w:rsidRDefault="00916F8C" w:rsidP="00916F8C">
      <w:pPr>
        <w:jc w:val="center"/>
        <w:rPr>
          <w:rFonts w:ascii="Calibri" w:eastAsia="Calibri" w:hAnsi="Calibri" w:cs="Times New Roman"/>
          <w:b/>
          <w:sz w:val="22"/>
          <w:szCs w:val="22"/>
        </w:rPr>
      </w:pPr>
    </w:p>
    <w:tbl>
      <w:tblPr>
        <w:tblStyle w:val="Tablaconcuadrcula11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916F8C" w:rsidRPr="00916F8C" w14:paraId="4E3FADE8" w14:textId="77777777" w:rsidTr="00722010">
        <w:trPr>
          <w:jc w:val="center"/>
        </w:trPr>
        <w:tc>
          <w:tcPr>
            <w:tcW w:w="4536" w:type="dxa"/>
          </w:tcPr>
          <w:p w14:paraId="6045373B"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5A64CF6A" w14:textId="77777777" w:rsidR="00916F8C" w:rsidRPr="00916F8C" w:rsidRDefault="00916F8C" w:rsidP="00916F8C">
            <w:pPr>
              <w:tabs>
                <w:tab w:val="center" w:pos="4419"/>
                <w:tab w:val="left" w:pos="5056"/>
                <w:tab w:val="right" w:pos="8838"/>
              </w:tabs>
              <w:jc w:val="center"/>
              <w:rPr>
                <w:rFonts w:eastAsia="Times New Roman" w:cs="Arial"/>
                <w:b/>
                <w:sz w:val="20"/>
                <w:szCs w:val="22"/>
                <w:lang w:eastAsia="es-ES"/>
              </w:rPr>
            </w:pPr>
          </w:p>
          <w:p w14:paraId="6875EE7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0F497C8F"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113C3811"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3942EB5F" w14:textId="77777777" w:rsidTr="00722010">
        <w:trPr>
          <w:jc w:val="center"/>
        </w:trPr>
        <w:tc>
          <w:tcPr>
            <w:tcW w:w="4536" w:type="dxa"/>
          </w:tcPr>
          <w:p w14:paraId="7BFF6CED"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EUGENIA GUADALUPE CALDERÓN AMEZCUA</w:t>
            </w:r>
          </w:p>
        </w:tc>
        <w:tc>
          <w:tcPr>
            <w:tcW w:w="567" w:type="dxa"/>
          </w:tcPr>
          <w:p w14:paraId="1102C38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213B63C"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MARÍA ESPERANZA CHAPA GARCÍA</w:t>
            </w:r>
          </w:p>
        </w:tc>
      </w:tr>
      <w:tr w:rsidR="00916F8C" w:rsidRPr="00916F8C" w14:paraId="4E85A001" w14:textId="77777777" w:rsidTr="00722010">
        <w:trPr>
          <w:jc w:val="center"/>
        </w:trPr>
        <w:tc>
          <w:tcPr>
            <w:tcW w:w="4536" w:type="dxa"/>
          </w:tcPr>
          <w:p w14:paraId="574C719A"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2AAF15D6"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19E5740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12A02C3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5CD42BA"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4B96E197" w14:textId="77777777" w:rsidTr="00722010">
        <w:trPr>
          <w:jc w:val="center"/>
        </w:trPr>
        <w:tc>
          <w:tcPr>
            <w:tcW w:w="4536" w:type="dxa"/>
          </w:tcPr>
          <w:p w14:paraId="7758164F"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JESÚS MARÍA MONTEMAYOR GARZA</w:t>
            </w:r>
          </w:p>
        </w:tc>
        <w:tc>
          <w:tcPr>
            <w:tcW w:w="567" w:type="dxa"/>
          </w:tcPr>
          <w:p w14:paraId="095CCDA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4849A049"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Times New Roman"/>
                <w:b/>
                <w:sz w:val="20"/>
                <w:szCs w:val="22"/>
                <w:lang w:eastAsia="es-ES"/>
              </w:rPr>
              <w:t>JORGE ANTONIO ABDALA SERNA</w:t>
            </w:r>
          </w:p>
        </w:tc>
      </w:tr>
      <w:tr w:rsidR="00916F8C" w:rsidRPr="00916F8C" w14:paraId="7D4AD928" w14:textId="77777777" w:rsidTr="00722010">
        <w:trPr>
          <w:jc w:val="center"/>
        </w:trPr>
        <w:tc>
          <w:tcPr>
            <w:tcW w:w="4536" w:type="dxa"/>
          </w:tcPr>
          <w:p w14:paraId="76594C39"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5ACE15E6" w14:textId="77777777" w:rsidR="00916F8C" w:rsidRPr="00916F8C" w:rsidRDefault="00916F8C" w:rsidP="00916F8C">
            <w:pPr>
              <w:tabs>
                <w:tab w:val="center" w:pos="4419"/>
                <w:tab w:val="left" w:pos="5056"/>
                <w:tab w:val="right" w:pos="8838"/>
              </w:tabs>
              <w:rPr>
                <w:rFonts w:eastAsia="Times New Roman" w:cs="Arial"/>
                <w:b/>
                <w:sz w:val="20"/>
                <w:szCs w:val="22"/>
                <w:lang w:eastAsia="es-ES"/>
              </w:rPr>
            </w:pPr>
          </w:p>
          <w:p w14:paraId="2F2B07AD"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20D239A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BF9E820"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0C6D7ABF" w14:textId="77777777" w:rsidTr="00722010">
        <w:trPr>
          <w:jc w:val="center"/>
        </w:trPr>
        <w:tc>
          <w:tcPr>
            <w:tcW w:w="4536" w:type="dxa"/>
          </w:tcPr>
          <w:p w14:paraId="3B79C2F3"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GUADALUPE OYERVIDES VALDÉZ</w:t>
            </w:r>
          </w:p>
        </w:tc>
        <w:tc>
          <w:tcPr>
            <w:tcW w:w="567" w:type="dxa"/>
          </w:tcPr>
          <w:p w14:paraId="4938C203"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177CFD9"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RICARDO LÓPEZ CAMPOS</w:t>
            </w:r>
          </w:p>
        </w:tc>
      </w:tr>
      <w:tr w:rsidR="00916F8C" w:rsidRPr="00916F8C" w14:paraId="087052C8" w14:textId="77777777" w:rsidTr="00722010">
        <w:trPr>
          <w:jc w:val="center"/>
        </w:trPr>
        <w:tc>
          <w:tcPr>
            <w:tcW w:w="4536" w:type="dxa"/>
          </w:tcPr>
          <w:p w14:paraId="5F0AACBA"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37915661"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5DAB95E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567" w:type="dxa"/>
          </w:tcPr>
          <w:p w14:paraId="1AA3013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7A7227DD" w14:textId="77777777" w:rsidR="00916F8C" w:rsidRPr="00916F8C" w:rsidRDefault="00916F8C" w:rsidP="00916F8C">
            <w:pPr>
              <w:tabs>
                <w:tab w:val="center" w:pos="4419"/>
                <w:tab w:val="right" w:pos="8838"/>
              </w:tabs>
              <w:rPr>
                <w:rFonts w:ascii="Calibri" w:eastAsia="Calibri" w:hAnsi="Calibri" w:cs="Times New Roman"/>
                <w:b/>
                <w:sz w:val="20"/>
                <w:szCs w:val="22"/>
              </w:rPr>
            </w:pPr>
          </w:p>
        </w:tc>
      </w:tr>
      <w:tr w:rsidR="00916F8C" w:rsidRPr="00916F8C" w14:paraId="10E63AB6" w14:textId="77777777" w:rsidTr="00722010">
        <w:trPr>
          <w:jc w:val="center"/>
        </w:trPr>
        <w:tc>
          <w:tcPr>
            <w:tcW w:w="4536" w:type="dxa"/>
          </w:tcPr>
          <w:p w14:paraId="5824821F"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RAÚL ONOFRE CONTRERAS</w:t>
            </w:r>
          </w:p>
        </w:tc>
        <w:tc>
          <w:tcPr>
            <w:tcW w:w="567" w:type="dxa"/>
          </w:tcPr>
          <w:p w14:paraId="0BA0B356"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F0C9614" w14:textId="77777777" w:rsidR="00916F8C" w:rsidRPr="00916F8C" w:rsidRDefault="00916F8C" w:rsidP="00916F8C">
            <w:pPr>
              <w:tabs>
                <w:tab w:val="center" w:pos="4419"/>
                <w:tab w:val="right" w:pos="8838"/>
              </w:tabs>
              <w:rPr>
                <w:rFonts w:ascii="Calibri" w:eastAsia="Calibri" w:hAnsi="Calibri" w:cs="Times New Roman"/>
                <w:b/>
                <w:sz w:val="20"/>
                <w:szCs w:val="22"/>
              </w:rPr>
            </w:pPr>
            <w:r w:rsidRPr="00916F8C">
              <w:rPr>
                <w:rFonts w:eastAsia="Times New Roman" w:cs="Arial"/>
                <w:b/>
                <w:sz w:val="20"/>
                <w:szCs w:val="22"/>
                <w:lang w:eastAsia="es-ES"/>
              </w:rPr>
              <w:t>DIP. OLIVIA MARTÍNEZ LEYVA</w:t>
            </w:r>
          </w:p>
        </w:tc>
      </w:tr>
      <w:tr w:rsidR="00916F8C" w:rsidRPr="00916F8C" w14:paraId="7B4509A3" w14:textId="77777777" w:rsidTr="00722010">
        <w:trPr>
          <w:jc w:val="center"/>
        </w:trPr>
        <w:tc>
          <w:tcPr>
            <w:tcW w:w="4536" w:type="dxa"/>
          </w:tcPr>
          <w:p w14:paraId="6B67097E"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6AE41B82"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4C004A6E" w14:textId="77777777" w:rsidR="00916F8C" w:rsidRPr="00916F8C" w:rsidRDefault="00916F8C" w:rsidP="00916F8C">
            <w:pPr>
              <w:tabs>
                <w:tab w:val="center" w:pos="4419"/>
                <w:tab w:val="right" w:pos="8838"/>
              </w:tabs>
              <w:rPr>
                <w:rFonts w:eastAsia="Times New Roman" w:cs="Arial"/>
                <w:b/>
                <w:sz w:val="20"/>
                <w:szCs w:val="22"/>
                <w:lang w:eastAsia="es-ES"/>
              </w:rPr>
            </w:pPr>
          </w:p>
        </w:tc>
        <w:tc>
          <w:tcPr>
            <w:tcW w:w="567" w:type="dxa"/>
          </w:tcPr>
          <w:p w14:paraId="42342FB5"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6717131C"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7D02FABB" w14:textId="77777777" w:rsidTr="00722010">
        <w:trPr>
          <w:jc w:val="center"/>
        </w:trPr>
        <w:tc>
          <w:tcPr>
            <w:tcW w:w="4536" w:type="dxa"/>
          </w:tcPr>
          <w:p w14:paraId="228FA4B5"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EDUARDO OLMOS CASTRO</w:t>
            </w:r>
          </w:p>
        </w:tc>
        <w:tc>
          <w:tcPr>
            <w:tcW w:w="567" w:type="dxa"/>
          </w:tcPr>
          <w:p w14:paraId="7BAE7C35"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6FDFEFE4"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MARIO CEPEDA RAMÍREZ</w:t>
            </w:r>
          </w:p>
        </w:tc>
      </w:tr>
      <w:tr w:rsidR="00916F8C" w:rsidRPr="00916F8C" w14:paraId="03C1F3DD" w14:textId="77777777" w:rsidTr="00722010">
        <w:trPr>
          <w:jc w:val="center"/>
        </w:trPr>
        <w:tc>
          <w:tcPr>
            <w:tcW w:w="4536" w:type="dxa"/>
          </w:tcPr>
          <w:p w14:paraId="7659D057"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6E9A95E9"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tc>
        <w:tc>
          <w:tcPr>
            <w:tcW w:w="567" w:type="dxa"/>
          </w:tcPr>
          <w:p w14:paraId="3B75F2AC"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36EB8108"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34E18F72" w14:textId="77777777" w:rsidTr="00722010">
        <w:trPr>
          <w:jc w:val="center"/>
        </w:trPr>
        <w:tc>
          <w:tcPr>
            <w:tcW w:w="4536" w:type="dxa"/>
          </w:tcPr>
          <w:p w14:paraId="42B5249A"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HECTOR HUGO DÁVILA PRADO</w:t>
            </w:r>
          </w:p>
        </w:tc>
        <w:tc>
          <w:tcPr>
            <w:tcW w:w="567" w:type="dxa"/>
          </w:tcPr>
          <w:p w14:paraId="3A49EE14"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413F4FB4"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DIP. EDNA ILEANA DÁVALOS ELIZONDO</w:t>
            </w:r>
          </w:p>
        </w:tc>
      </w:tr>
      <w:tr w:rsidR="00916F8C" w:rsidRPr="00916F8C" w14:paraId="70F4B31E" w14:textId="77777777" w:rsidTr="00722010">
        <w:trPr>
          <w:jc w:val="center"/>
        </w:trPr>
        <w:tc>
          <w:tcPr>
            <w:tcW w:w="4536" w:type="dxa"/>
          </w:tcPr>
          <w:p w14:paraId="4C48E733"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p w14:paraId="23DA60C0"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p>
        </w:tc>
        <w:tc>
          <w:tcPr>
            <w:tcW w:w="567" w:type="dxa"/>
          </w:tcPr>
          <w:p w14:paraId="0BBE7BB2"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259C1C41"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365705D5" w14:textId="77777777" w:rsidTr="00722010">
        <w:trPr>
          <w:jc w:val="center"/>
        </w:trPr>
        <w:tc>
          <w:tcPr>
            <w:tcW w:w="4536" w:type="dxa"/>
          </w:tcPr>
          <w:p w14:paraId="76886701" w14:textId="77777777" w:rsidR="00916F8C" w:rsidRPr="00916F8C" w:rsidRDefault="00916F8C" w:rsidP="00916F8C">
            <w:pPr>
              <w:tabs>
                <w:tab w:val="center" w:pos="4419"/>
                <w:tab w:val="left" w:pos="4678"/>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LUZ ELENA GUADALUPE MORALES NÚÑEZ</w:t>
            </w:r>
          </w:p>
        </w:tc>
        <w:tc>
          <w:tcPr>
            <w:tcW w:w="567" w:type="dxa"/>
          </w:tcPr>
          <w:p w14:paraId="69E47AC9" w14:textId="77777777" w:rsidR="00916F8C" w:rsidRPr="00916F8C" w:rsidRDefault="00916F8C" w:rsidP="00916F8C">
            <w:pPr>
              <w:tabs>
                <w:tab w:val="center" w:pos="4419"/>
                <w:tab w:val="right" w:pos="8838"/>
              </w:tabs>
              <w:rPr>
                <w:rFonts w:ascii="Calibri" w:eastAsia="Calibri" w:hAnsi="Calibri" w:cs="Times New Roman"/>
                <w:b/>
                <w:sz w:val="20"/>
                <w:szCs w:val="22"/>
              </w:rPr>
            </w:pPr>
          </w:p>
        </w:tc>
        <w:tc>
          <w:tcPr>
            <w:tcW w:w="4292" w:type="dxa"/>
          </w:tcPr>
          <w:p w14:paraId="7D4760BC" w14:textId="77777777" w:rsidR="00916F8C" w:rsidRPr="00916F8C" w:rsidRDefault="00916F8C" w:rsidP="00916F8C">
            <w:pPr>
              <w:tabs>
                <w:tab w:val="center" w:pos="4419"/>
                <w:tab w:val="right" w:pos="8838"/>
              </w:tabs>
              <w:rPr>
                <w:rFonts w:eastAsia="Times New Roman" w:cs="Arial"/>
                <w:b/>
                <w:sz w:val="20"/>
                <w:szCs w:val="22"/>
                <w:lang w:eastAsia="es-ES"/>
              </w:rPr>
            </w:pPr>
            <w:r w:rsidRPr="00916F8C">
              <w:rPr>
                <w:rFonts w:eastAsia="Times New Roman" w:cs="Arial"/>
                <w:b/>
                <w:sz w:val="20"/>
                <w:szCs w:val="22"/>
                <w:lang w:eastAsia="es-ES"/>
              </w:rPr>
              <w:t xml:space="preserve">DIP. </w:t>
            </w:r>
            <w:r w:rsidRPr="00916F8C">
              <w:rPr>
                <w:rFonts w:eastAsia="Times New Roman" w:cs="Arial"/>
                <w:b/>
                <w:snapToGrid w:val="0"/>
                <w:sz w:val="20"/>
                <w:szCs w:val="22"/>
                <w:lang w:eastAsia="es-ES"/>
              </w:rPr>
              <w:t>MARÍA BARBARA CEPEDA BOHERINGER</w:t>
            </w:r>
          </w:p>
        </w:tc>
      </w:tr>
      <w:tr w:rsidR="00916F8C" w:rsidRPr="00916F8C" w14:paraId="0C1AC3C4" w14:textId="77777777" w:rsidTr="00722010">
        <w:trPr>
          <w:jc w:val="center"/>
        </w:trPr>
        <w:tc>
          <w:tcPr>
            <w:tcW w:w="9395" w:type="dxa"/>
            <w:gridSpan w:val="3"/>
          </w:tcPr>
          <w:p w14:paraId="438787D5" w14:textId="77777777" w:rsidR="00916F8C" w:rsidRPr="00916F8C" w:rsidRDefault="00916F8C" w:rsidP="00916F8C">
            <w:pPr>
              <w:tabs>
                <w:tab w:val="center" w:pos="4419"/>
                <w:tab w:val="right" w:pos="8838"/>
              </w:tabs>
              <w:rPr>
                <w:rFonts w:eastAsia="Times New Roman" w:cs="Times New Roman"/>
                <w:sz w:val="20"/>
                <w:szCs w:val="20"/>
                <w:lang w:eastAsia="es-ES"/>
              </w:rPr>
            </w:pPr>
          </w:p>
          <w:p w14:paraId="4172CCD9" w14:textId="77777777" w:rsidR="00916F8C" w:rsidRPr="00916F8C" w:rsidRDefault="00916F8C" w:rsidP="00916F8C">
            <w:pPr>
              <w:tabs>
                <w:tab w:val="center" w:pos="4419"/>
                <w:tab w:val="right" w:pos="8838"/>
              </w:tabs>
              <w:rPr>
                <w:rFonts w:eastAsia="Times New Roman" w:cs="Times New Roman"/>
                <w:sz w:val="20"/>
                <w:szCs w:val="20"/>
                <w:lang w:eastAsia="es-ES"/>
              </w:rPr>
            </w:pPr>
          </w:p>
          <w:p w14:paraId="6C296BD5" w14:textId="77777777" w:rsidR="00916F8C" w:rsidRPr="00916F8C" w:rsidRDefault="00916F8C" w:rsidP="00916F8C">
            <w:pPr>
              <w:tabs>
                <w:tab w:val="center" w:pos="4419"/>
                <w:tab w:val="right" w:pos="8838"/>
              </w:tabs>
              <w:rPr>
                <w:rFonts w:eastAsia="Times New Roman" w:cs="Arial"/>
                <w:b/>
                <w:sz w:val="20"/>
                <w:szCs w:val="22"/>
                <w:lang w:eastAsia="es-ES"/>
              </w:rPr>
            </w:pPr>
          </w:p>
        </w:tc>
      </w:tr>
      <w:tr w:rsidR="00916F8C" w:rsidRPr="00916F8C" w14:paraId="7990F8CF" w14:textId="77777777" w:rsidTr="00722010">
        <w:trPr>
          <w:jc w:val="center"/>
        </w:trPr>
        <w:tc>
          <w:tcPr>
            <w:tcW w:w="9395" w:type="dxa"/>
            <w:gridSpan w:val="3"/>
          </w:tcPr>
          <w:p w14:paraId="79D4F391" w14:textId="77777777" w:rsidR="00916F8C" w:rsidRPr="00916F8C" w:rsidRDefault="00916F8C" w:rsidP="00916F8C">
            <w:pPr>
              <w:tabs>
                <w:tab w:val="center" w:pos="4419"/>
                <w:tab w:val="right" w:pos="8838"/>
              </w:tabs>
              <w:jc w:val="center"/>
              <w:rPr>
                <w:rFonts w:eastAsia="Times New Roman" w:cs="Arial"/>
                <w:b/>
                <w:sz w:val="20"/>
                <w:szCs w:val="22"/>
                <w:lang w:eastAsia="es-ES"/>
              </w:rPr>
            </w:pPr>
            <w:r w:rsidRPr="00916F8C">
              <w:rPr>
                <w:rFonts w:eastAsia="Times New Roman" w:cs="Arial"/>
                <w:b/>
                <w:sz w:val="20"/>
                <w:szCs w:val="22"/>
                <w:lang w:eastAsia="es-ES"/>
              </w:rPr>
              <w:t>DIP. ÁLVARO MOREIRA VALDÉS</w:t>
            </w:r>
          </w:p>
        </w:tc>
      </w:tr>
    </w:tbl>
    <w:p w14:paraId="49A61635" w14:textId="77777777" w:rsidR="00916F8C" w:rsidRPr="00916F8C" w:rsidRDefault="00916F8C" w:rsidP="00916F8C">
      <w:pPr>
        <w:jc w:val="center"/>
        <w:rPr>
          <w:rFonts w:ascii="Calibri" w:eastAsia="Calibri" w:hAnsi="Calibri" w:cs="Times New Roman"/>
          <w:b/>
          <w:sz w:val="22"/>
          <w:szCs w:val="22"/>
        </w:rPr>
      </w:pPr>
    </w:p>
    <w:p w14:paraId="1C5F6C09" w14:textId="0522A84F" w:rsidR="00C65A46" w:rsidRDefault="00C65A46" w:rsidP="00DD2A93"/>
    <w:p w14:paraId="1D9F9A7F" w14:textId="0EF6ABAB" w:rsidR="00916F8C" w:rsidRDefault="00916F8C" w:rsidP="00DD2A93"/>
    <w:p w14:paraId="28247512" w14:textId="19AC04FD" w:rsidR="00916F8C" w:rsidRDefault="00916F8C">
      <w:pPr>
        <w:spacing w:after="160" w:line="259" w:lineRule="auto"/>
        <w:jc w:val="left"/>
      </w:pPr>
      <w:r>
        <w:br w:type="page"/>
      </w:r>
    </w:p>
    <w:p w14:paraId="7065A2EA"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b/>
          <w:bCs/>
          <w:sz w:val="28"/>
          <w:szCs w:val="28"/>
          <w:lang w:val="es-ES" w:eastAsia="es-MX"/>
        </w:rPr>
        <w:lastRenderedPageBreak/>
        <w:t xml:space="preserve">PROPOSICIÓN CON PUNTO DE ACUERDO QUE PRESENTA LA DIPUTADA LAURA FRANCISCA AGUILAR TABARES CONJUNTAMENTE CON LAS DIPUTADAS Y ÉL DIPUTADO INTEGRANTES DEL GRUPO PARLAMENTARIO movimiento de regeneración nacional DEL PARTIDO morena, PARA QUE SE ENVÍE ATENTO EXHORTO AL GOBIERNO DEL ESTADO DE COAHUILA CON EL FIN DE ESTBLECER UN CONVENIO CON LA FEDERACION PARA OFRECER PENSION DE DISCAPACIDAD A LOS COAHUILENSES MAYORES DE 18 AÑOS. </w:t>
      </w:r>
    </w:p>
    <w:p w14:paraId="0627CEE4" w14:textId="77777777" w:rsidR="00916F8C" w:rsidRPr="00916F8C" w:rsidRDefault="00916F8C" w:rsidP="00916F8C">
      <w:pPr>
        <w:spacing w:line="360" w:lineRule="auto"/>
        <w:rPr>
          <w:rFonts w:eastAsia="Times New Roman" w:cs="Arial"/>
          <w:b/>
          <w:bCs/>
          <w:sz w:val="28"/>
          <w:szCs w:val="28"/>
          <w:lang w:val="es-ES" w:eastAsia="es-MX"/>
        </w:rPr>
      </w:pPr>
    </w:p>
    <w:p w14:paraId="4038B940" w14:textId="77777777" w:rsidR="00916F8C" w:rsidRPr="00916F8C" w:rsidRDefault="00916F8C" w:rsidP="00916F8C">
      <w:pPr>
        <w:autoSpaceDE w:val="0"/>
        <w:autoSpaceDN w:val="0"/>
        <w:adjustRightInd w:val="0"/>
        <w:spacing w:line="360" w:lineRule="auto"/>
        <w:jc w:val="left"/>
        <w:rPr>
          <w:rFonts w:eastAsia="Cambria" w:cs="Arial"/>
          <w:b/>
          <w:bCs/>
          <w:color w:val="000000"/>
          <w:sz w:val="28"/>
          <w:szCs w:val="28"/>
        </w:rPr>
      </w:pPr>
      <w:r w:rsidRPr="00916F8C">
        <w:rPr>
          <w:rFonts w:eastAsia="Cambria" w:cs="Arial"/>
          <w:b/>
          <w:bCs/>
          <w:color w:val="000000"/>
          <w:sz w:val="28"/>
          <w:szCs w:val="28"/>
        </w:rPr>
        <w:t>H. DIPUTACIÓN PERMANENTE DEL CONGRESO</w:t>
      </w:r>
    </w:p>
    <w:p w14:paraId="5B279D79" w14:textId="77777777" w:rsidR="00916F8C" w:rsidRPr="00916F8C" w:rsidRDefault="00916F8C" w:rsidP="00916F8C">
      <w:pPr>
        <w:autoSpaceDE w:val="0"/>
        <w:autoSpaceDN w:val="0"/>
        <w:adjustRightInd w:val="0"/>
        <w:spacing w:line="360" w:lineRule="auto"/>
        <w:jc w:val="left"/>
        <w:rPr>
          <w:rFonts w:eastAsia="Cambria" w:cs="Arial"/>
          <w:color w:val="000000"/>
          <w:sz w:val="28"/>
          <w:szCs w:val="28"/>
        </w:rPr>
      </w:pPr>
      <w:r w:rsidRPr="00916F8C">
        <w:rPr>
          <w:rFonts w:eastAsia="Cambria" w:cs="Arial"/>
          <w:b/>
          <w:bCs/>
          <w:color w:val="000000"/>
          <w:sz w:val="28"/>
          <w:szCs w:val="28"/>
        </w:rPr>
        <w:t xml:space="preserve">DEL ESTADO DE COAHUILA DE ZARAGOZA </w:t>
      </w:r>
    </w:p>
    <w:p w14:paraId="19D100E7" w14:textId="77777777" w:rsidR="00916F8C" w:rsidRPr="00916F8C" w:rsidRDefault="00916F8C" w:rsidP="00916F8C">
      <w:pPr>
        <w:autoSpaceDE w:val="0"/>
        <w:autoSpaceDN w:val="0"/>
        <w:adjustRightInd w:val="0"/>
        <w:spacing w:line="360" w:lineRule="auto"/>
        <w:jc w:val="left"/>
        <w:rPr>
          <w:rFonts w:eastAsia="Cambria" w:cs="Arial"/>
          <w:b/>
          <w:bCs/>
          <w:color w:val="000000"/>
          <w:sz w:val="28"/>
          <w:szCs w:val="28"/>
        </w:rPr>
      </w:pPr>
      <w:r w:rsidRPr="00916F8C">
        <w:rPr>
          <w:rFonts w:eastAsia="Cambria" w:cs="Arial"/>
          <w:b/>
          <w:bCs/>
          <w:color w:val="000000"/>
          <w:sz w:val="28"/>
          <w:szCs w:val="28"/>
        </w:rPr>
        <w:t xml:space="preserve">P R E S E N T E.- </w:t>
      </w:r>
    </w:p>
    <w:p w14:paraId="021C5E83" w14:textId="77777777" w:rsidR="00916F8C" w:rsidRPr="00916F8C" w:rsidRDefault="00916F8C" w:rsidP="00916F8C">
      <w:pPr>
        <w:autoSpaceDE w:val="0"/>
        <w:autoSpaceDN w:val="0"/>
        <w:adjustRightInd w:val="0"/>
        <w:spacing w:line="360" w:lineRule="auto"/>
        <w:rPr>
          <w:rFonts w:eastAsia="Cambria" w:cs="Arial"/>
          <w:b/>
          <w:bCs/>
          <w:color w:val="000000"/>
          <w:sz w:val="28"/>
          <w:szCs w:val="28"/>
        </w:rPr>
      </w:pPr>
    </w:p>
    <w:p w14:paraId="15626ABC" w14:textId="77777777" w:rsidR="00916F8C" w:rsidRPr="00916F8C" w:rsidRDefault="00916F8C" w:rsidP="00916F8C">
      <w:pPr>
        <w:autoSpaceDE w:val="0"/>
        <w:autoSpaceDN w:val="0"/>
        <w:adjustRightInd w:val="0"/>
        <w:spacing w:line="360" w:lineRule="auto"/>
        <w:rPr>
          <w:rFonts w:eastAsia="Cambria" w:cs="Arial"/>
          <w:color w:val="000000"/>
          <w:sz w:val="28"/>
          <w:szCs w:val="28"/>
        </w:rPr>
      </w:pPr>
      <w:r w:rsidRPr="00916F8C">
        <w:rPr>
          <w:rFonts w:eastAsia="Cambria" w:cs="Arial"/>
          <w:color w:val="000000"/>
          <w:sz w:val="28"/>
          <w:szCs w:val="28"/>
        </w:rPr>
        <w:t xml:space="preserve">La suscrita diputada Laura Francisca Aguilar Tabares, conjuntamente con las demás Diputadas y él Diputado integrantes del Grupo Parlamentario movimiento de </w:t>
      </w:r>
      <w:r w:rsidRPr="00916F8C">
        <w:rPr>
          <w:rFonts w:eastAsia="Cambria" w:cs="Arial"/>
          <w:sz w:val="28"/>
          <w:szCs w:val="28"/>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esta H. Diputación Permanente del Congreso del Estado, la presente Proposición </w:t>
      </w:r>
      <w:r w:rsidRPr="00916F8C">
        <w:rPr>
          <w:rFonts w:eastAsia="Cambria" w:cs="Arial"/>
          <w:color w:val="000000"/>
          <w:sz w:val="28"/>
          <w:szCs w:val="28"/>
        </w:rPr>
        <w:t xml:space="preserve">con Punto de Acuerdo, solicitando que la misma sea considerada de </w:t>
      </w:r>
      <w:r w:rsidRPr="00916F8C">
        <w:rPr>
          <w:rFonts w:eastAsia="Cambria" w:cs="Arial"/>
          <w:b/>
          <w:bCs/>
          <w:color w:val="000000"/>
          <w:sz w:val="28"/>
          <w:szCs w:val="28"/>
        </w:rPr>
        <w:t xml:space="preserve">urgente y obvia resolución </w:t>
      </w:r>
      <w:r w:rsidRPr="00916F8C">
        <w:rPr>
          <w:rFonts w:eastAsia="Cambria" w:cs="Arial"/>
          <w:color w:val="000000"/>
          <w:sz w:val="28"/>
          <w:szCs w:val="28"/>
        </w:rPr>
        <w:t xml:space="preserve">en base a las siguientes: </w:t>
      </w:r>
    </w:p>
    <w:p w14:paraId="7BA5690A" w14:textId="77777777" w:rsidR="00916F8C" w:rsidRPr="00916F8C" w:rsidRDefault="00916F8C" w:rsidP="00916F8C">
      <w:pPr>
        <w:autoSpaceDE w:val="0"/>
        <w:autoSpaceDN w:val="0"/>
        <w:adjustRightInd w:val="0"/>
        <w:spacing w:line="360" w:lineRule="auto"/>
        <w:rPr>
          <w:rFonts w:eastAsia="Cambria" w:cs="Arial"/>
          <w:color w:val="000000"/>
          <w:sz w:val="28"/>
          <w:szCs w:val="28"/>
        </w:rPr>
      </w:pPr>
    </w:p>
    <w:p w14:paraId="13BBA510" w14:textId="77777777" w:rsidR="00916F8C" w:rsidRPr="00916F8C" w:rsidRDefault="00916F8C" w:rsidP="00916F8C">
      <w:pPr>
        <w:spacing w:line="360" w:lineRule="auto"/>
        <w:jc w:val="center"/>
        <w:rPr>
          <w:rFonts w:eastAsia="Times New Roman" w:cs="Arial"/>
          <w:b/>
          <w:bCs/>
          <w:sz w:val="28"/>
          <w:szCs w:val="28"/>
          <w:lang w:val="es-ES" w:eastAsia="es-MX"/>
        </w:rPr>
      </w:pPr>
      <w:r w:rsidRPr="00916F8C">
        <w:rPr>
          <w:rFonts w:eastAsia="Times New Roman" w:cs="Arial"/>
          <w:b/>
          <w:bCs/>
          <w:sz w:val="28"/>
          <w:szCs w:val="28"/>
          <w:lang w:val="es-ES" w:eastAsia="es-MX"/>
        </w:rPr>
        <w:lastRenderedPageBreak/>
        <w:t>C O N S I D E R A C I O N E S</w:t>
      </w:r>
    </w:p>
    <w:p w14:paraId="20B8172E" w14:textId="77777777" w:rsidR="00916F8C" w:rsidRPr="00916F8C" w:rsidRDefault="00916F8C" w:rsidP="00916F8C">
      <w:pPr>
        <w:spacing w:line="360" w:lineRule="auto"/>
        <w:rPr>
          <w:rFonts w:eastAsia="Times New Roman" w:cs="Arial"/>
          <w:color w:val="000000"/>
          <w:sz w:val="27"/>
          <w:szCs w:val="27"/>
          <w:shd w:val="clear" w:color="auto" w:fill="FFFFFF"/>
          <w:lang w:val="es-ES" w:eastAsia="es-MX"/>
        </w:rPr>
      </w:pPr>
      <w:r w:rsidRPr="00916F8C">
        <w:rPr>
          <w:rFonts w:eastAsia="Times New Roman" w:cs="Arial"/>
          <w:bCs/>
          <w:sz w:val="28"/>
          <w:szCs w:val="28"/>
          <w:lang w:val="es-ES" w:eastAsia="es-MX"/>
        </w:rPr>
        <w:t xml:space="preserve">El 6 de Julio del presente año en la conferencia conocida como “Mañanera” que brinda nuestro presidente Andrés Manuel López Obrador, se dio a conocer que los nuevos gobernadores electos de morena junto con el gobierno federal </w:t>
      </w:r>
      <w:r w:rsidRPr="00916F8C">
        <w:rPr>
          <w:rFonts w:ascii="Helvetica" w:eastAsia="Times New Roman" w:hAnsi="Helvetica" w:cs="Times New Roman"/>
          <w:color w:val="1D2228"/>
          <w:sz w:val="27"/>
          <w:szCs w:val="27"/>
          <w:shd w:val="clear" w:color="auto" w:fill="FFFFFF"/>
          <w:lang w:val="es-ES" w:eastAsia="es-MX"/>
        </w:rPr>
        <w:t xml:space="preserve">acordaron </w:t>
      </w:r>
      <w:r w:rsidRPr="00916F8C">
        <w:rPr>
          <w:rFonts w:eastAsia="Times New Roman" w:cs="Arial"/>
          <w:color w:val="000000"/>
          <w:sz w:val="27"/>
          <w:szCs w:val="27"/>
          <w:shd w:val="clear" w:color="auto" w:fill="FFFFFF"/>
          <w:lang w:val="es-ES" w:eastAsia="es-MX"/>
        </w:rPr>
        <w:t>poner el 50% en el pago de las pensiones para personas con discapacidad que hay en sus estados, lo que ayudará a extender el programa a 6 millones de personas o más.</w:t>
      </w:r>
    </w:p>
    <w:p w14:paraId="515DF44F" w14:textId="77777777" w:rsidR="00916F8C" w:rsidRPr="00916F8C" w:rsidRDefault="00916F8C" w:rsidP="00916F8C">
      <w:pPr>
        <w:spacing w:line="360" w:lineRule="auto"/>
        <w:rPr>
          <w:rFonts w:eastAsia="Times New Roman" w:cs="Arial"/>
          <w:color w:val="000000"/>
          <w:sz w:val="27"/>
          <w:szCs w:val="27"/>
          <w:shd w:val="clear" w:color="auto" w:fill="FFFFFF"/>
          <w:lang w:val="es-ES" w:eastAsia="es-MX"/>
        </w:rPr>
      </w:pPr>
    </w:p>
    <w:p w14:paraId="1C72682C"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color w:val="000000"/>
          <w:sz w:val="27"/>
          <w:szCs w:val="27"/>
          <w:shd w:val="clear" w:color="auto" w:fill="FFFFFF"/>
          <w:lang w:val="es-ES" w:eastAsia="es-MX"/>
        </w:rPr>
        <w:t>En palabras del presidente: “Ahora que vinieron los nuevos gobernadores electos, ellos quieren que se establezcan convenios con la Federación para que ellos pongan un 50%, nosotros 50% restante, y no sólo se dé la pensión para discapacidad a mayores, a menores de 18 años o hasta 18 años, sino de 18 a 64, que ya a partir de los 65 ya es la pensión de adulto mayor, como hay discapacitados de 18 a 64 años que no están recibiendo pensión, ellos estarían en condiciones de aportar el 50% y nosotros el restante 50% para tener a todos los adultos mayores con pensión y a todos los discapacitados, estamos hablando de alrededor de  6 millones de discapacitados beneficiados”</w:t>
      </w:r>
      <w:r w:rsidRPr="00916F8C">
        <w:rPr>
          <w:rFonts w:eastAsia="Times New Roman" w:cs="Arial"/>
          <w:color w:val="000000"/>
          <w:sz w:val="27"/>
          <w:szCs w:val="27"/>
          <w:shd w:val="clear" w:color="auto" w:fill="FFFFFF"/>
          <w:vertAlign w:val="superscript"/>
          <w:lang w:val="es-ES" w:eastAsia="es-MX"/>
        </w:rPr>
        <w:footnoteReference w:id="6"/>
      </w:r>
    </w:p>
    <w:p w14:paraId="6C1321EB" w14:textId="77777777" w:rsidR="00916F8C" w:rsidRPr="00916F8C" w:rsidRDefault="00916F8C" w:rsidP="00916F8C">
      <w:pPr>
        <w:spacing w:line="360" w:lineRule="auto"/>
        <w:rPr>
          <w:rFonts w:eastAsia="Times New Roman" w:cs="Arial"/>
          <w:sz w:val="28"/>
          <w:szCs w:val="28"/>
          <w:lang w:val="es-ES" w:eastAsia="es-MX"/>
        </w:rPr>
      </w:pPr>
    </w:p>
    <w:p w14:paraId="35092E95"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Según datos del INEGI</w:t>
      </w:r>
      <w:r w:rsidRPr="00916F8C">
        <w:rPr>
          <w:rFonts w:eastAsia="Times New Roman" w:cs="Arial"/>
          <w:sz w:val="28"/>
          <w:szCs w:val="28"/>
          <w:vertAlign w:val="superscript"/>
          <w:lang w:val="es-ES" w:eastAsia="es-MX"/>
        </w:rPr>
        <w:footnoteReference w:id="7"/>
      </w:r>
      <w:r w:rsidRPr="00916F8C">
        <w:rPr>
          <w:rFonts w:eastAsia="Times New Roman" w:cs="Arial"/>
          <w:sz w:val="28"/>
          <w:szCs w:val="28"/>
          <w:lang w:val="es-ES" w:eastAsia="es-MX"/>
        </w:rPr>
        <w:t xml:space="preserve">, en el año 2020 en Coahuila existían 454, 870 personas con discapacidad o limitaciones en el estado, por lo que el sumarse a estos convenios con la Federación, beneficiaría a un gran número de gente </w:t>
      </w:r>
      <w:r w:rsidRPr="00916F8C">
        <w:rPr>
          <w:rFonts w:eastAsia="Times New Roman" w:cs="Arial"/>
          <w:sz w:val="28"/>
          <w:szCs w:val="28"/>
          <w:lang w:val="es-ES" w:eastAsia="es-MX"/>
        </w:rPr>
        <w:lastRenderedPageBreak/>
        <w:t>pues esta pensión que recibe la persona discapacitada seguramente contribuye a una mejor calidad de vida para su entorno, es decir su familia.</w:t>
      </w:r>
    </w:p>
    <w:p w14:paraId="3C4CC77F" w14:textId="77777777" w:rsidR="00916F8C" w:rsidRPr="00916F8C" w:rsidRDefault="00916F8C" w:rsidP="00916F8C">
      <w:pPr>
        <w:spacing w:line="360" w:lineRule="auto"/>
        <w:rPr>
          <w:rFonts w:eastAsia="Times New Roman" w:cs="Arial"/>
          <w:sz w:val="28"/>
          <w:szCs w:val="28"/>
          <w:lang w:val="es-ES" w:eastAsia="es-MX"/>
        </w:rPr>
      </w:pPr>
    </w:p>
    <w:p w14:paraId="688E23E8"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Sumar esfuerzos es la mejor manera de llegar a más gente y sobre todo gente que en verdad necesita apoyos, pues se encuentran en una situación vulnerable. Aprovechemos estas oportunidades que son de gran relevancia para la sociedad y principalmente para aquellos que sufren alguna limitación o discapacidad, para ellos puede marcar una gran diferencia en su vida.</w:t>
      </w:r>
    </w:p>
    <w:p w14:paraId="30047424" w14:textId="77777777" w:rsidR="00916F8C" w:rsidRPr="00916F8C" w:rsidRDefault="00916F8C" w:rsidP="00916F8C">
      <w:pPr>
        <w:spacing w:line="360" w:lineRule="auto"/>
        <w:rPr>
          <w:rFonts w:eastAsia="Times New Roman" w:cs="Arial"/>
          <w:sz w:val="28"/>
          <w:szCs w:val="28"/>
          <w:lang w:val="es-ES" w:eastAsia="es-MX"/>
        </w:rPr>
      </w:pPr>
    </w:p>
    <w:p w14:paraId="35E86265" w14:textId="77777777" w:rsidR="00916F8C" w:rsidRPr="00916F8C" w:rsidRDefault="00916F8C" w:rsidP="00916F8C">
      <w:pPr>
        <w:spacing w:line="360" w:lineRule="auto"/>
        <w:rPr>
          <w:rFonts w:eastAsia="Times New Roman" w:cs="Arial"/>
          <w:sz w:val="28"/>
          <w:szCs w:val="28"/>
          <w:lang w:val="es-ES" w:eastAsia="es-MX"/>
        </w:rPr>
      </w:pPr>
      <w:r w:rsidRPr="00916F8C">
        <w:rPr>
          <w:rFonts w:eastAsia="Times New Roman" w:cs="Arial"/>
          <w:sz w:val="28"/>
          <w:szCs w:val="28"/>
          <w:lang w:val="es-ES" w:eastAsia="es-MX"/>
        </w:rPr>
        <w:t>Démosles la oportunidad del cambio hacia una vida digna.</w:t>
      </w:r>
    </w:p>
    <w:p w14:paraId="2F1383F3" w14:textId="77777777" w:rsidR="00916F8C" w:rsidRPr="00916F8C" w:rsidRDefault="00916F8C" w:rsidP="00916F8C">
      <w:pPr>
        <w:spacing w:line="360" w:lineRule="auto"/>
        <w:rPr>
          <w:rFonts w:eastAsia="Times New Roman" w:cs="Arial"/>
          <w:sz w:val="28"/>
          <w:szCs w:val="28"/>
          <w:lang w:val="es-ES" w:eastAsia="es-MX"/>
        </w:rPr>
      </w:pPr>
    </w:p>
    <w:p w14:paraId="1AB9D127" w14:textId="77777777" w:rsidR="00916F8C" w:rsidRPr="00916F8C" w:rsidRDefault="00916F8C" w:rsidP="00916F8C">
      <w:pPr>
        <w:autoSpaceDE w:val="0"/>
        <w:autoSpaceDN w:val="0"/>
        <w:adjustRightInd w:val="0"/>
        <w:spacing w:line="360" w:lineRule="auto"/>
        <w:rPr>
          <w:rFonts w:eastAsia="Cambria" w:cs="Arial"/>
          <w:color w:val="000000"/>
          <w:sz w:val="28"/>
          <w:szCs w:val="28"/>
        </w:rPr>
      </w:pPr>
      <w:r w:rsidRPr="00916F8C">
        <w:rPr>
          <w:rFonts w:eastAsia="Cambria" w:cs="Arial"/>
          <w:color w:val="000000"/>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esta H. Diputación Permanente del Congreso del Estado, solicitando que sea tramitado como de </w:t>
      </w:r>
      <w:r w:rsidRPr="00916F8C">
        <w:rPr>
          <w:rFonts w:eastAsia="Cambria" w:cs="Arial"/>
          <w:b/>
          <w:bCs/>
          <w:color w:val="000000"/>
          <w:sz w:val="28"/>
          <w:szCs w:val="28"/>
        </w:rPr>
        <w:t xml:space="preserve">urgente y obvia resolución </w:t>
      </w:r>
      <w:r w:rsidRPr="00916F8C">
        <w:rPr>
          <w:rFonts w:eastAsia="Cambria" w:cs="Arial"/>
          <w:color w:val="000000"/>
          <w:sz w:val="28"/>
          <w:szCs w:val="28"/>
        </w:rPr>
        <w:t>el siguiente:</w:t>
      </w:r>
    </w:p>
    <w:p w14:paraId="659990C5" w14:textId="77777777" w:rsidR="00916F8C" w:rsidRPr="00916F8C" w:rsidRDefault="00916F8C" w:rsidP="00916F8C">
      <w:pPr>
        <w:autoSpaceDE w:val="0"/>
        <w:autoSpaceDN w:val="0"/>
        <w:adjustRightInd w:val="0"/>
        <w:spacing w:line="360" w:lineRule="auto"/>
        <w:jc w:val="left"/>
        <w:rPr>
          <w:rFonts w:eastAsia="Cambria" w:cs="Arial"/>
          <w:color w:val="000000"/>
          <w:sz w:val="28"/>
          <w:szCs w:val="28"/>
        </w:rPr>
      </w:pPr>
    </w:p>
    <w:p w14:paraId="4F53B9F8" w14:textId="77777777" w:rsidR="00916F8C" w:rsidRPr="00916F8C" w:rsidRDefault="00916F8C" w:rsidP="00916F8C">
      <w:pPr>
        <w:autoSpaceDE w:val="0"/>
        <w:autoSpaceDN w:val="0"/>
        <w:adjustRightInd w:val="0"/>
        <w:spacing w:line="360" w:lineRule="auto"/>
        <w:jc w:val="center"/>
        <w:rPr>
          <w:rFonts w:eastAsia="Cambria" w:cs="Arial"/>
          <w:b/>
          <w:bCs/>
          <w:color w:val="000000"/>
          <w:sz w:val="28"/>
          <w:szCs w:val="28"/>
        </w:rPr>
      </w:pPr>
      <w:r w:rsidRPr="00916F8C">
        <w:rPr>
          <w:rFonts w:eastAsia="Cambria" w:cs="Arial"/>
          <w:b/>
          <w:bCs/>
          <w:color w:val="000000"/>
          <w:sz w:val="28"/>
          <w:szCs w:val="28"/>
        </w:rPr>
        <w:t>PUNTO DE ACUERDO</w:t>
      </w:r>
    </w:p>
    <w:p w14:paraId="5A124838" w14:textId="77777777" w:rsidR="00916F8C" w:rsidRPr="00916F8C" w:rsidRDefault="00916F8C" w:rsidP="00916F8C">
      <w:pPr>
        <w:autoSpaceDE w:val="0"/>
        <w:autoSpaceDN w:val="0"/>
        <w:adjustRightInd w:val="0"/>
        <w:spacing w:line="360" w:lineRule="auto"/>
        <w:jc w:val="center"/>
        <w:rPr>
          <w:rFonts w:eastAsia="Cambria" w:cs="Arial"/>
          <w:color w:val="000000"/>
          <w:sz w:val="28"/>
          <w:szCs w:val="28"/>
        </w:rPr>
      </w:pPr>
    </w:p>
    <w:p w14:paraId="0A69601E" w14:textId="77777777" w:rsidR="00916F8C" w:rsidRPr="00916F8C" w:rsidRDefault="00916F8C" w:rsidP="00916F8C">
      <w:pPr>
        <w:spacing w:line="360" w:lineRule="auto"/>
        <w:rPr>
          <w:rFonts w:eastAsia="Times New Roman" w:cs="Arial"/>
          <w:b/>
          <w:bCs/>
          <w:sz w:val="28"/>
          <w:szCs w:val="28"/>
          <w:lang w:val="es-ES" w:eastAsia="es-MX"/>
        </w:rPr>
      </w:pPr>
      <w:r w:rsidRPr="00916F8C">
        <w:rPr>
          <w:rFonts w:eastAsia="Times New Roman" w:cs="Arial"/>
          <w:b/>
          <w:bCs/>
          <w:sz w:val="28"/>
          <w:szCs w:val="28"/>
          <w:lang w:val="es-ES" w:eastAsia="es-MX"/>
        </w:rPr>
        <w:t xml:space="preserve">ÚNICO.SE ENVÍE ATENTO EXHORTO AL GOBIERNO DEL ESTADO DE COAHUILA PARA QUE ESTABLEZCA CONVENIO CON LA FEDERACION PARA OFRECER PENSION DE DISCAPACIDAD A LOS COAHUILENSES MAYORES DE 18 AÑOS. </w:t>
      </w:r>
    </w:p>
    <w:p w14:paraId="0799153A" w14:textId="77777777" w:rsidR="00916F8C" w:rsidRPr="00916F8C" w:rsidRDefault="00916F8C" w:rsidP="00916F8C">
      <w:pPr>
        <w:spacing w:line="360" w:lineRule="auto"/>
        <w:rPr>
          <w:rFonts w:eastAsia="Times New Roman" w:cs="Arial"/>
          <w:b/>
          <w:bCs/>
          <w:sz w:val="28"/>
          <w:szCs w:val="28"/>
          <w:lang w:val="es-ES" w:eastAsia="es-MX"/>
        </w:rPr>
      </w:pPr>
    </w:p>
    <w:p w14:paraId="16CFF9A3"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A T E N T A M E N T E</w:t>
      </w:r>
    </w:p>
    <w:p w14:paraId="43A89218"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Saltillo, Coahuila de Zaragoza, Julio 19 de 2021</w:t>
      </w:r>
    </w:p>
    <w:p w14:paraId="34F97F2E" w14:textId="77777777" w:rsidR="00916F8C" w:rsidRPr="00916F8C" w:rsidRDefault="00916F8C" w:rsidP="00916F8C">
      <w:pPr>
        <w:jc w:val="center"/>
        <w:rPr>
          <w:rFonts w:eastAsia="Times New Roman" w:cs="Arial"/>
          <w:b/>
          <w:sz w:val="28"/>
          <w:szCs w:val="28"/>
          <w:lang w:val="es-ES" w:eastAsia="es-MX"/>
        </w:rPr>
      </w:pPr>
      <w:r w:rsidRPr="00916F8C">
        <w:rPr>
          <w:rFonts w:eastAsia="Times New Roman" w:cs="Arial"/>
          <w:b/>
          <w:sz w:val="28"/>
          <w:szCs w:val="28"/>
          <w:lang w:val="es-ES" w:eastAsia="es-MX"/>
        </w:rPr>
        <w:t xml:space="preserve">Grupo Parlamentario de morena </w:t>
      </w:r>
    </w:p>
    <w:p w14:paraId="6290E718" w14:textId="77777777" w:rsidR="00916F8C" w:rsidRPr="00916F8C" w:rsidRDefault="00916F8C" w:rsidP="00916F8C">
      <w:pPr>
        <w:spacing w:line="360" w:lineRule="auto"/>
        <w:jc w:val="left"/>
        <w:rPr>
          <w:rFonts w:eastAsia="Arial" w:cs="Arial"/>
          <w:sz w:val="16"/>
          <w:szCs w:val="16"/>
          <w:lang w:val="es-ES" w:eastAsia="es-MX"/>
        </w:rPr>
      </w:pPr>
    </w:p>
    <w:p w14:paraId="6BFE6652" w14:textId="6A1D16D7" w:rsidR="00916F8C" w:rsidRPr="00916F8C" w:rsidRDefault="00916F8C" w:rsidP="00916F8C">
      <w:pPr>
        <w:spacing w:line="360" w:lineRule="auto"/>
        <w:jc w:val="center"/>
        <w:rPr>
          <w:rFonts w:eastAsia="Arial" w:cs="Arial"/>
          <w:b/>
          <w:sz w:val="28"/>
          <w:szCs w:val="28"/>
          <w:lang w:val="es-ES" w:eastAsia="es-MX"/>
        </w:rPr>
      </w:pPr>
    </w:p>
    <w:p w14:paraId="19A8597E" w14:textId="77777777" w:rsidR="00916F8C" w:rsidRPr="00916F8C" w:rsidRDefault="00916F8C" w:rsidP="00916F8C">
      <w:pPr>
        <w:spacing w:line="360" w:lineRule="auto"/>
        <w:jc w:val="center"/>
        <w:rPr>
          <w:rFonts w:eastAsia="Arial" w:cs="Arial"/>
          <w:b/>
          <w:sz w:val="28"/>
          <w:szCs w:val="28"/>
          <w:lang w:val="es-ES" w:eastAsia="es-MX"/>
        </w:rPr>
      </w:pPr>
    </w:p>
    <w:p w14:paraId="6A7DFA6E" w14:textId="77777777" w:rsidR="00916F8C" w:rsidRPr="00916F8C" w:rsidRDefault="00916F8C" w:rsidP="00916F8C">
      <w:pPr>
        <w:spacing w:line="360" w:lineRule="auto"/>
        <w:jc w:val="center"/>
        <w:rPr>
          <w:rFonts w:eastAsia="Arial" w:cs="Arial"/>
          <w:b/>
          <w:sz w:val="28"/>
          <w:szCs w:val="28"/>
          <w:lang w:val="es-ES" w:eastAsia="es-MX"/>
        </w:rPr>
      </w:pPr>
    </w:p>
    <w:p w14:paraId="7DFD4EFC" w14:textId="77777777" w:rsidR="00916F8C" w:rsidRPr="00916F8C" w:rsidRDefault="00916F8C" w:rsidP="00916F8C">
      <w:pPr>
        <w:spacing w:line="360" w:lineRule="auto"/>
        <w:jc w:val="center"/>
        <w:rPr>
          <w:rFonts w:eastAsia="Arial" w:cs="Arial"/>
          <w:b/>
          <w:sz w:val="28"/>
          <w:szCs w:val="28"/>
          <w:lang w:val="es-ES" w:eastAsia="es-MX"/>
        </w:rPr>
      </w:pPr>
    </w:p>
    <w:p w14:paraId="79CC1181" w14:textId="77777777" w:rsidR="00916F8C" w:rsidRPr="00916F8C" w:rsidRDefault="00916F8C" w:rsidP="00916F8C">
      <w:pPr>
        <w:spacing w:line="360"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Laura Francisca Aguilar Tabares</w:t>
      </w:r>
    </w:p>
    <w:p w14:paraId="24C87AB9" w14:textId="270AF31B" w:rsidR="00916F8C" w:rsidRPr="00916F8C" w:rsidRDefault="00916F8C" w:rsidP="00916F8C">
      <w:pPr>
        <w:spacing w:line="360" w:lineRule="auto"/>
        <w:jc w:val="center"/>
        <w:rPr>
          <w:rFonts w:eastAsia="Arial" w:cs="Arial"/>
          <w:sz w:val="16"/>
          <w:szCs w:val="16"/>
          <w:lang w:val="es-ES" w:eastAsia="es-MX"/>
        </w:rPr>
      </w:pPr>
    </w:p>
    <w:p w14:paraId="3A18E499" w14:textId="77777777" w:rsidR="00916F8C" w:rsidRPr="00916F8C" w:rsidRDefault="00916F8C" w:rsidP="00916F8C">
      <w:pPr>
        <w:spacing w:line="276" w:lineRule="auto"/>
        <w:jc w:val="left"/>
        <w:rPr>
          <w:rFonts w:eastAsia="Arial" w:cs="Arial"/>
          <w:b/>
          <w:sz w:val="28"/>
          <w:szCs w:val="28"/>
          <w:lang w:val="es-ES" w:eastAsia="es-MX"/>
        </w:rPr>
      </w:pPr>
    </w:p>
    <w:p w14:paraId="68068FCE" w14:textId="77777777" w:rsidR="00916F8C" w:rsidRPr="00916F8C" w:rsidRDefault="00916F8C" w:rsidP="00916F8C">
      <w:pPr>
        <w:spacing w:line="276" w:lineRule="auto"/>
        <w:jc w:val="left"/>
        <w:rPr>
          <w:rFonts w:eastAsia="Arial" w:cs="Arial"/>
          <w:b/>
          <w:sz w:val="28"/>
          <w:szCs w:val="28"/>
          <w:lang w:val="es-ES" w:eastAsia="es-MX"/>
        </w:rPr>
      </w:pPr>
    </w:p>
    <w:p w14:paraId="5EC7C3F3" w14:textId="77777777" w:rsidR="00916F8C" w:rsidRPr="00916F8C" w:rsidRDefault="00916F8C" w:rsidP="00916F8C">
      <w:pPr>
        <w:spacing w:line="276" w:lineRule="auto"/>
        <w:jc w:val="left"/>
        <w:rPr>
          <w:rFonts w:eastAsia="Arial" w:cs="Arial"/>
          <w:b/>
          <w:sz w:val="28"/>
          <w:szCs w:val="28"/>
          <w:lang w:val="es-ES" w:eastAsia="es-MX"/>
        </w:rPr>
      </w:pPr>
    </w:p>
    <w:p w14:paraId="30B5339F" w14:textId="77777777" w:rsidR="00916F8C" w:rsidRPr="00916F8C" w:rsidRDefault="00916F8C" w:rsidP="00916F8C">
      <w:pPr>
        <w:spacing w:line="276" w:lineRule="auto"/>
        <w:jc w:val="left"/>
        <w:rPr>
          <w:rFonts w:eastAsia="Arial" w:cs="Arial"/>
          <w:b/>
          <w:sz w:val="28"/>
          <w:szCs w:val="28"/>
          <w:lang w:val="es-ES" w:eastAsia="es-MX"/>
        </w:rPr>
      </w:pPr>
    </w:p>
    <w:p w14:paraId="328A1548" w14:textId="77777777" w:rsidR="00916F8C" w:rsidRPr="00916F8C" w:rsidRDefault="00916F8C" w:rsidP="00916F8C">
      <w:pPr>
        <w:spacing w:line="276"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Lizbeth </w:t>
      </w:r>
      <w:proofErr w:type="spellStart"/>
      <w:r w:rsidRPr="00916F8C">
        <w:rPr>
          <w:rFonts w:eastAsia="Arial" w:cs="Arial"/>
          <w:b/>
          <w:sz w:val="28"/>
          <w:szCs w:val="28"/>
          <w:lang w:val="es-ES" w:eastAsia="es-MX"/>
        </w:rPr>
        <w:t>Ogazón</w:t>
      </w:r>
      <w:proofErr w:type="spellEnd"/>
      <w:r w:rsidRPr="00916F8C">
        <w:rPr>
          <w:rFonts w:eastAsia="Arial" w:cs="Arial"/>
          <w:b/>
          <w:sz w:val="28"/>
          <w:szCs w:val="28"/>
          <w:lang w:val="es-ES" w:eastAsia="es-MX"/>
        </w:rPr>
        <w:t xml:space="preserve"> Nava</w:t>
      </w:r>
    </w:p>
    <w:p w14:paraId="765F3FAC" w14:textId="77777777" w:rsidR="00916F8C" w:rsidRPr="00916F8C" w:rsidRDefault="00916F8C" w:rsidP="00916F8C">
      <w:pPr>
        <w:spacing w:line="276" w:lineRule="auto"/>
        <w:jc w:val="center"/>
        <w:rPr>
          <w:rFonts w:eastAsia="Arial" w:cs="Arial"/>
          <w:b/>
          <w:sz w:val="28"/>
          <w:szCs w:val="28"/>
          <w:lang w:val="es-ES" w:eastAsia="es-MX"/>
        </w:rPr>
      </w:pPr>
    </w:p>
    <w:p w14:paraId="3F1AA57E" w14:textId="16F0982F" w:rsidR="00916F8C" w:rsidRPr="00916F8C" w:rsidRDefault="00916F8C" w:rsidP="00916F8C">
      <w:pPr>
        <w:spacing w:line="276" w:lineRule="auto"/>
        <w:jc w:val="center"/>
        <w:rPr>
          <w:rFonts w:eastAsia="Arial" w:cs="Arial"/>
          <w:b/>
          <w:sz w:val="28"/>
          <w:szCs w:val="28"/>
          <w:lang w:val="es-ES" w:eastAsia="es-MX"/>
        </w:rPr>
      </w:pPr>
    </w:p>
    <w:p w14:paraId="7C4B9DEC" w14:textId="77777777" w:rsidR="00916F8C" w:rsidRPr="00916F8C" w:rsidRDefault="00916F8C" w:rsidP="00916F8C">
      <w:pPr>
        <w:spacing w:line="276" w:lineRule="auto"/>
        <w:jc w:val="center"/>
        <w:rPr>
          <w:rFonts w:eastAsia="Arial" w:cs="Arial"/>
          <w:b/>
          <w:sz w:val="28"/>
          <w:szCs w:val="28"/>
          <w:lang w:val="es-ES" w:eastAsia="es-MX"/>
        </w:rPr>
      </w:pPr>
    </w:p>
    <w:p w14:paraId="7BF66E0D" w14:textId="77777777" w:rsidR="00916F8C" w:rsidRPr="00916F8C" w:rsidRDefault="00916F8C" w:rsidP="00916F8C">
      <w:pPr>
        <w:spacing w:line="276" w:lineRule="auto"/>
        <w:jc w:val="center"/>
        <w:rPr>
          <w:rFonts w:eastAsia="Arial" w:cs="Arial"/>
          <w:b/>
          <w:sz w:val="28"/>
          <w:szCs w:val="28"/>
          <w:lang w:val="es-ES" w:eastAsia="es-MX"/>
        </w:rPr>
      </w:pPr>
    </w:p>
    <w:p w14:paraId="37E8EAB9" w14:textId="77777777" w:rsidR="00916F8C" w:rsidRPr="00916F8C" w:rsidRDefault="00916F8C" w:rsidP="00916F8C">
      <w:pPr>
        <w:spacing w:line="276" w:lineRule="auto"/>
        <w:jc w:val="center"/>
        <w:rPr>
          <w:rFonts w:eastAsia="Arial" w:cs="Arial"/>
          <w:b/>
          <w:sz w:val="28"/>
          <w:szCs w:val="28"/>
          <w:lang w:val="es-ES" w:eastAsia="es-MX"/>
        </w:rPr>
      </w:pPr>
    </w:p>
    <w:p w14:paraId="7D819ABD" w14:textId="77777777" w:rsidR="00916F8C" w:rsidRPr="00916F8C" w:rsidRDefault="00916F8C" w:rsidP="00916F8C">
      <w:pPr>
        <w:spacing w:line="360" w:lineRule="auto"/>
        <w:jc w:val="center"/>
        <w:rPr>
          <w:rFonts w:eastAsia="Times New Roman"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w:t>
      </w:r>
      <w:r w:rsidRPr="00916F8C">
        <w:rPr>
          <w:rFonts w:eastAsia="Times New Roman" w:cs="Arial"/>
          <w:b/>
          <w:sz w:val="28"/>
          <w:szCs w:val="28"/>
          <w:lang w:val="es-ES" w:eastAsia="es-MX"/>
        </w:rPr>
        <w:t xml:space="preserve">Teresa De Jesús </w:t>
      </w:r>
      <w:proofErr w:type="spellStart"/>
      <w:r w:rsidRPr="00916F8C">
        <w:rPr>
          <w:rFonts w:eastAsia="Times New Roman" w:cs="Arial"/>
          <w:b/>
          <w:sz w:val="28"/>
          <w:szCs w:val="28"/>
          <w:lang w:val="es-ES" w:eastAsia="es-MX"/>
        </w:rPr>
        <w:t>Meraz</w:t>
      </w:r>
      <w:proofErr w:type="spellEnd"/>
      <w:r w:rsidRPr="00916F8C">
        <w:rPr>
          <w:rFonts w:eastAsia="Times New Roman" w:cs="Arial"/>
          <w:b/>
          <w:sz w:val="28"/>
          <w:szCs w:val="28"/>
          <w:lang w:val="es-ES" w:eastAsia="es-MX"/>
        </w:rPr>
        <w:t xml:space="preserve"> García.</w:t>
      </w:r>
    </w:p>
    <w:p w14:paraId="701A3533" w14:textId="77777777" w:rsidR="00916F8C" w:rsidRPr="00916F8C" w:rsidRDefault="00916F8C" w:rsidP="00916F8C">
      <w:pPr>
        <w:spacing w:line="360" w:lineRule="auto"/>
        <w:jc w:val="center"/>
        <w:rPr>
          <w:rFonts w:eastAsia="Times New Roman" w:cs="Arial"/>
          <w:b/>
          <w:sz w:val="28"/>
          <w:szCs w:val="28"/>
          <w:lang w:val="es-ES" w:eastAsia="es-MX"/>
        </w:rPr>
      </w:pPr>
    </w:p>
    <w:p w14:paraId="3877DF23" w14:textId="77777777" w:rsidR="00916F8C" w:rsidRPr="00916F8C" w:rsidRDefault="00916F8C" w:rsidP="00916F8C">
      <w:pPr>
        <w:spacing w:line="360" w:lineRule="auto"/>
        <w:jc w:val="center"/>
        <w:rPr>
          <w:rFonts w:eastAsia="Times New Roman" w:cs="Arial"/>
          <w:b/>
          <w:sz w:val="28"/>
          <w:szCs w:val="28"/>
          <w:lang w:val="es-ES" w:eastAsia="es-MX"/>
        </w:rPr>
      </w:pPr>
    </w:p>
    <w:p w14:paraId="69B8140F" w14:textId="77777777" w:rsidR="00916F8C" w:rsidRPr="00916F8C" w:rsidRDefault="00916F8C" w:rsidP="00916F8C">
      <w:pPr>
        <w:spacing w:line="276" w:lineRule="auto"/>
        <w:jc w:val="center"/>
        <w:rPr>
          <w:rFonts w:eastAsia="Arial" w:cs="Arial"/>
          <w:b/>
          <w:sz w:val="28"/>
          <w:szCs w:val="28"/>
          <w:lang w:val="es-ES" w:eastAsia="es-MX"/>
        </w:rPr>
      </w:pPr>
      <w:proofErr w:type="spellStart"/>
      <w:r w:rsidRPr="00916F8C">
        <w:rPr>
          <w:rFonts w:eastAsia="Arial" w:cs="Arial"/>
          <w:b/>
          <w:sz w:val="28"/>
          <w:szCs w:val="28"/>
          <w:lang w:val="es-ES" w:eastAsia="es-MX"/>
        </w:rPr>
        <w:t>Dip</w:t>
      </w:r>
      <w:proofErr w:type="spellEnd"/>
      <w:r w:rsidRPr="00916F8C">
        <w:rPr>
          <w:rFonts w:eastAsia="Arial" w:cs="Arial"/>
          <w:b/>
          <w:sz w:val="28"/>
          <w:szCs w:val="28"/>
          <w:lang w:val="es-ES" w:eastAsia="es-MX"/>
        </w:rPr>
        <w:t xml:space="preserve">. Francisco Javier Cortez Gómez </w:t>
      </w:r>
    </w:p>
    <w:p w14:paraId="55E67530" w14:textId="77777777" w:rsidR="00916F8C" w:rsidRPr="00916F8C" w:rsidRDefault="00916F8C" w:rsidP="00916F8C">
      <w:pPr>
        <w:spacing w:line="360" w:lineRule="auto"/>
        <w:jc w:val="center"/>
        <w:rPr>
          <w:rFonts w:eastAsia="Times New Roman" w:cs="Arial"/>
          <w:b/>
          <w:sz w:val="28"/>
          <w:szCs w:val="28"/>
          <w:lang w:val="es-ES" w:eastAsia="es-MX"/>
        </w:rPr>
      </w:pPr>
    </w:p>
    <w:p w14:paraId="052AA84E" w14:textId="7902339B" w:rsidR="00916F8C" w:rsidRDefault="00916F8C">
      <w:pPr>
        <w:spacing w:after="160" w:line="259" w:lineRule="auto"/>
        <w:jc w:val="left"/>
        <w:rPr>
          <w:rFonts w:eastAsia="Times New Roman" w:cs="Arial"/>
          <w:b/>
          <w:sz w:val="28"/>
          <w:szCs w:val="28"/>
          <w:lang w:val="es-ES" w:eastAsia="es-MX"/>
        </w:rPr>
      </w:pPr>
      <w:r>
        <w:rPr>
          <w:rFonts w:eastAsia="Times New Roman" w:cs="Arial"/>
          <w:b/>
          <w:sz w:val="28"/>
          <w:szCs w:val="28"/>
          <w:lang w:val="es-ES" w:eastAsia="es-MX"/>
        </w:rPr>
        <w:br w:type="page"/>
      </w:r>
    </w:p>
    <w:p w14:paraId="72AC87AD"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lastRenderedPageBreak/>
        <w:t xml:space="preserve">DIPUTACIÓN PERMANENTE </w:t>
      </w:r>
    </w:p>
    <w:p w14:paraId="5FDDE012"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t>DEL CONGRESO DEL ESTADO</w:t>
      </w:r>
    </w:p>
    <w:p w14:paraId="5DEA05DA" w14:textId="77777777" w:rsidR="00916F8C" w:rsidRPr="00916F8C" w:rsidRDefault="00916F8C" w:rsidP="00916F8C">
      <w:pPr>
        <w:spacing w:line="276" w:lineRule="auto"/>
        <w:rPr>
          <w:rFonts w:eastAsia="Times New Roman" w:cs="Arial"/>
          <w:b/>
          <w:sz w:val="26"/>
          <w:szCs w:val="26"/>
          <w:lang w:eastAsia="es-MX"/>
        </w:rPr>
      </w:pPr>
      <w:r w:rsidRPr="00916F8C">
        <w:rPr>
          <w:rFonts w:eastAsia="Times New Roman" w:cs="Arial"/>
          <w:b/>
          <w:sz w:val="26"/>
          <w:szCs w:val="26"/>
          <w:lang w:eastAsia="es-MX"/>
        </w:rPr>
        <w:t>P R E S E N T E.-</w:t>
      </w:r>
    </w:p>
    <w:p w14:paraId="75EF6AF0" w14:textId="77777777" w:rsidR="00916F8C" w:rsidRPr="00916F8C" w:rsidRDefault="00916F8C" w:rsidP="00916F8C">
      <w:pPr>
        <w:spacing w:line="276" w:lineRule="auto"/>
        <w:rPr>
          <w:rFonts w:eastAsia="Times New Roman" w:cs="Arial"/>
          <w:b/>
          <w:sz w:val="26"/>
          <w:szCs w:val="26"/>
          <w:lang w:eastAsia="es-MX"/>
        </w:rPr>
      </w:pPr>
    </w:p>
    <w:p w14:paraId="7CE664DB" w14:textId="0869944E" w:rsidR="00916F8C" w:rsidRPr="00916F8C" w:rsidRDefault="00916F8C" w:rsidP="00916F8C">
      <w:pPr>
        <w:spacing w:line="276" w:lineRule="auto"/>
        <w:rPr>
          <w:rFonts w:eastAsia="Times New Roman" w:cs="Arial"/>
          <w:bCs/>
          <w:sz w:val="26"/>
          <w:szCs w:val="26"/>
          <w:lang w:eastAsia="es-MX"/>
        </w:rPr>
      </w:pPr>
      <w:r w:rsidRPr="00916F8C">
        <w:rPr>
          <w:rFonts w:eastAsia="Times New Roman" w:cs="Arial"/>
          <w:bCs/>
          <w:sz w:val="26"/>
          <w:szCs w:val="26"/>
          <w:lang w:eastAsia="es-MX"/>
        </w:rPr>
        <w:t>La suscrita Diputada Tania Vanessa Flores Guerra, de la Fracción Parlamentaria “Evaristo Pérez Arreola”, del Partido Unidad Democrática de Coahuila,</w:t>
      </w:r>
      <w:r w:rsidRPr="00916F8C">
        <w:rPr>
          <w:rFonts w:eastAsia="Times New Roman" w:cs="Arial"/>
          <w:color w:val="000000"/>
          <w:sz w:val="26"/>
          <w:szCs w:val="26"/>
          <w:lang w:val="es-ES" w:eastAsia="es-ES"/>
        </w:rPr>
        <w:t xml:space="preserve"> </w:t>
      </w:r>
      <w:r w:rsidRPr="00916F8C">
        <w:rPr>
          <w:rFonts w:eastAsia="Times New Roman" w:cs="Arial"/>
          <w:sz w:val="26"/>
          <w:szCs w:val="26"/>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la Diputación Permanente, la presente Proposición con </w:t>
      </w:r>
      <w:r w:rsidRPr="00916F8C">
        <w:rPr>
          <w:rFonts w:eastAsia="Times New Roman" w:cs="Arial"/>
          <w:b/>
          <w:bCs/>
          <w:sz w:val="26"/>
          <w:szCs w:val="26"/>
          <w:lang w:eastAsia="es-MX"/>
        </w:rPr>
        <w:t xml:space="preserve">Punto de Acuerdo por el que 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 </w:t>
      </w:r>
      <w:r w:rsidRPr="00916F8C">
        <w:rPr>
          <w:rFonts w:eastAsia="Times New Roman" w:cs="Arial"/>
          <w:sz w:val="26"/>
          <w:szCs w:val="26"/>
          <w:lang w:eastAsia="es-MX"/>
        </w:rPr>
        <w:t>con base en la siguiente:</w:t>
      </w:r>
    </w:p>
    <w:p w14:paraId="2DB82683" w14:textId="77777777" w:rsidR="00916F8C" w:rsidRPr="00916F8C" w:rsidRDefault="00916F8C" w:rsidP="00916F8C">
      <w:pPr>
        <w:tabs>
          <w:tab w:val="left" w:pos="5820"/>
        </w:tabs>
        <w:spacing w:line="276" w:lineRule="auto"/>
        <w:rPr>
          <w:rFonts w:eastAsia="Times New Roman" w:cs="Arial"/>
          <w:b/>
          <w:sz w:val="26"/>
          <w:szCs w:val="26"/>
          <w:lang w:eastAsia="es-MX"/>
        </w:rPr>
      </w:pPr>
    </w:p>
    <w:p w14:paraId="0CAA3A4C" w14:textId="77777777" w:rsidR="00916F8C" w:rsidRPr="00916F8C" w:rsidRDefault="00916F8C" w:rsidP="00916F8C">
      <w:pPr>
        <w:tabs>
          <w:tab w:val="left" w:pos="5820"/>
        </w:tabs>
        <w:spacing w:line="276" w:lineRule="auto"/>
        <w:rPr>
          <w:rFonts w:eastAsia="Times New Roman" w:cs="Arial"/>
          <w:b/>
          <w:sz w:val="26"/>
          <w:szCs w:val="26"/>
          <w:lang w:eastAsia="es-MX"/>
        </w:rPr>
      </w:pPr>
    </w:p>
    <w:p w14:paraId="798B2CC1" w14:textId="77777777" w:rsidR="00916F8C" w:rsidRPr="00916F8C" w:rsidRDefault="00916F8C" w:rsidP="00916F8C">
      <w:pPr>
        <w:spacing w:line="276" w:lineRule="auto"/>
        <w:jc w:val="center"/>
        <w:rPr>
          <w:rFonts w:eastAsia="Times New Roman" w:cs="Arial"/>
          <w:b/>
          <w:sz w:val="26"/>
          <w:szCs w:val="26"/>
          <w:lang w:eastAsia="es-MX"/>
        </w:rPr>
      </w:pPr>
      <w:r w:rsidRPr="00916F8C">
        <w:rPr>
          <w:rFonts w:eastAsia="Times New Roman" w:cs="Arial"/>
          <w:b/>
          <w:sz w:val="26"/>
          <w:szCs w:val="26"/>
          <w:lang w:eastAsia="es-MX"/>
        </w:rPr>
        <w:t>EXPOSICIÓN DE MOTIVOS</w:t>
      </w:r>
    </w:p>
    <w:p w14:paraId="6B40DC53" w14:textId="77777777" w:rsidR="00916F8C" w:rsidRPr="00916F8C" w:rsidRDefault="00916F8C" w:rsidP="00916F8C">
      <w:pPr>
        <w:spacing w:line="276" w:lineRule="auto"/>
        <w:rPr>
          <w:rFonts w:eastAsia="Times New Roman" w:cs="Arial"/>
          <w:b/>
          <w:sz w:val="26"/>
          <w:szCs w:val="26"/>
          <w:lang w:eastAsia="es-MX"/>
        </w:rPr>
      </w:pPr>
    </w:p>
    <w:p w14:paraId="325151DE" w14:textId="77777777" w:rsidR="00916F8C" w:rsidRPr="00916F8C" w:rsidRDefault="00916F8C" w:rsidP="00916F8C">
      <w:pPr>
        <w:spacing w:line="276" w:lineRule="auto"/>
        <w:ind w:right="1"/>
        <w:rPr>
          <w:rFonts w:cs="Arial"/>
          <w:sz w:val="26"/>
          <w:szCs w:val="26"/>
          <w:shd w:val="clear" w:color="auto" w:fill="FFFFFF"/>
        </w:rPr>
      </w:pPr>
      <w:r w:rsidRPr="00916F8C">
        <w:rPr>
          <w:rFonts w:cs="Arial"/>
          <w:sz w:val="26"/>
          <w:szCs w:val="26"/>
          <w:shd w:val="clear" w:color="auto" w:fill="FFFFFF"/>
        </w:rPr>
        <w:t xml:space="preserve">Las adicciones pueden afectar a hombres y mujeres de cualquier edad, nivel de educación o clase social. Una adicción es cuando la persona siente el deseo incontrolable de recurrir al consumo de determinadas sustancias, por lo general químicas, de forma abusiva y dependiente. Una persona adicta a una sustancia no puede controlar el deseo de utilizarla. </w:t>
      </w:r>
    </w:p>
    <w:p w14:paraId="74BE72E8" w14:textId="77777777" w:rsidR="00916F8C" w:rsidRPr="00916F8C" w:rsidRDefault="00916F8C" w:rsidP="00916F8C">
      <w:pPr>
        <w:spacing w:line="276" w:lineRule="auto"/>
        <w:ind w:right="1"/>
        <w:rPr>
          <w:rFonts w:cs="Arial"/>
          <w:sz w:val="26"/>
          <w:szCs w:val="26"/>
          <w:shd w:val="clear" w:color="auto" w:fill="FFFFFF"/>
        </w:rPr>
      </w:pPr>
    </w:p>
    <w:p w14:paraId="494B3680" w14:textId="77777777" w:rsidR="00916F8C" w:rsidRPr="00916F8C" w:rsidRDefault="00916F8C" w:rsidP="00916F8C">
      <w:pPr>
        <w:spacing w:line="276" w:lineRule="auto"/>
        <w:ind w:right="1"/>
        <w:rPr>
          <w:rFonts w:cs="Arial"/>
          <w:sz w:val="26"/>
          <w:szCs w:val="26"/>
          <w:shd w:val="clear" w:color="auto" w:fill="FFFFFF"/>
        </w:rPr>
      </w:pPr>
    </w:p>
    <w:p w14:paraId="6576AF07" w14:textId="77777777" w:rsidR="00916F8C" w:rsidRPr="00916F8C" w:rsidRDefault="00916F8C" w:rsidP="00916F8C">
      <w:pPr>
        <w:spacing w:line="276" w:lineRule="auto"/>
        <w:ind w:right="1"/>
        <w:rPr>
          <w:rFonts w:cs="Arial"/>
          <w:sz w:val="26"/>
          <w:szCs w:val="26"/>
          <w:shd w:val="clear" w:color="auto" w:fill="FFFFFF"/>
        </w:rPr>
      </w:pPr>
      <w:r w:rsidRPr="00916F8C">
        <w:rPr>
          <w:rFonts w:cs="Arial"/>
          <w:sz w:val="26"/>
          <w:szCs w:val="26"/>
          <w:shd w:val="clear" w:color="auto" w:fill="FFFFFF"/>
        </w:rPr>
        <w:t>La adicción a las drogas es un problema que afecta no sólo al que las consume, sino a todo el núcleo familiar al que pertenece el adicto.</w:t>
      </w:r>
    </w:p>
    <w:p w14:paraId="15259A47" w14:textId="77777777" w:rsidR="00916F8C" w:rsidRPr="00916F8C" w:rsidRDefault="00916F8C" w:rsidP="00916F8C">
      <w:pPr>
        <w:spacing w:line="276" w:lineRule="auto"/>
        <w:ind w:right="1"/>
        <w:rPr>
          <w:rFonts w:eastAsia="Times New Roman" w:cs="Arial"/>
          <w:bCs/>
          <w:sz w:val="26"/>
          <w:szCs w:val="26"/>
          <w:lang w:val="es-ES" w:eastAsia="es-ES"/>
        </w:rPr>
      </w:pPr>
    </w:p>
    <w:p w14:paraId="5E9C5D7F" w14:textId="77777777" w:rsidR="00916F8C" w:rsidRPr="00916F8C" w:rsidRDefault="00916F8C" w:rsidP="00916F8C">
      <w:pPr>
        <w:spacing w:line="276" w:lineRule="auto"/>
        <w:ind w:right="1"/>
        <w:rPr>
          <w:rFonts w:eastAsia="Times New Roman" w:cs="Arial"/>
          <w:bCs/>
          <w:sz w:val="26"/>
          <w:szCs w:val="26"/>
          <w:lang w:val="es-ES" w:eastAsia="es-ES"/>
        </w:rPr>
      </w:pPr>
    </w:p>
    <w:p w14:paraId="2FBBCAD2"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Es por ello, que la Secretaría de Salud del Gobierno de México, en coordinación con la Secretaría de Salud del Gobierno del Estado, han establecido en Coahuila, un Centro de Atención Primaria a las Adicciones (CAPA) con sede en la ciudad de </w:t>
      </w:r>
      <w:r w:rsidRPr="00916F8C">
        <w:rPr>
          <w:rFonts w:eastAsia="Times New Roman" w:cs="Arial"/>
          <w:bCs/>
          <w:sz w:val="26"/>
          <w:szCs w:val="26"/>
          <w:lang w:val="es-ES" w:eastAsia="es-ES"/>
        </w:rPr>
        <w:lastRenderedPageBreak/>
        <w:t>Saltillo y cinco Centros de Integración Juvenil, con sede en Saltillo, en Torreón con dos centros, en Piedras Negras y en Ramos Arizpe.</w:t>
      </w:r>
    </w:p>
    <w:p w14:paraId="5260B387" w14:textId="77777777" w:rsidR="00916F8C" w:rsidRPr="00916F8C" w:rsidRDefault="00916F8C" w:rsidP="00916F8C">
      <w:pPr>
        <w:spacing w:line="276" w:lineRule="auto"/>
        <w:ind w:right="1"/>
        <w:rPr>
          <w:rFonts w:eastAsia="Times New Roman" w:cs="Arial"/>
          <w:bCs/>
          <w:sz w:val="26"/>
          <w:szCs w:val="26"/>
          <w:lang w:val="es-ES" w:eastAsia="es-ES"/>
        </w:rPr>
      </w:pPr>
    </w:p>
    <w:p w14:paraId="62D428B1" w14:textId="77777777" w:rsidR="00916F8C" w:rsidRPr="00916F8C" w:rsidRDefault="00916F8C" w:rsidP="00916F8C">
      <w:pPr>
        <w:spacing w:line="276" w:lineRule="auto"/>
        <w:ind w:right="1"/>
        <w:rPr>
          <w:rFonts w:eastAsia="Times New Roman" w:cs="Arial"/>
          <w:bCs/>
          <w:sz w:val="26"/>
          <w:szCs w:val="26"/>
          <w:lang w:val="es-ES" w:eastAsia="es-ES"/>
        </w:rPr>
      </w:pPr>
    </w:p>
    <w:p w14:paraId="002A08A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Estos centros, ofrecen programas integrales para la prevención, la atención y rehabilitación de las personas con abuso o dependencia de sustancias prohibidas por la ley.</w:t>
      </w:r>
    </w:p>
    <w:p w14:paraId="679B069F" w14:textId="77777777" w:rsidR="00916F8C" w:rsidRPr="00916F8C" w:rsidRDefault="00916F8C" w:rsidP="00916F8C">
      <w:pPr>
        <w:spacing w:line="276" w:lineRule="auto"/>
        <w:ind w:right="1"/>
        <w:rPr>
          <w:rFonts w:eastAsia="Times New Roman" w:cs="Arial"/>
          <w:bCs/>
          <w:sz w:val="26"/>
          <w:szCs w:val="26"/>
          <w:lang w:val="es-ES" w:eastAsia="es-ES"/>
        </w:rPr>
      </w:pPr>
    </w:p>
    <w:p w14:paraId="4159E9B0" w14:textId="77777777" w:rsidR="00916F8C" w:rsidRPr="00916F8C" w:rsidRDefault="00916F8C" w:rsidP="00916F8C">
      <w:pPr>
        <w:spacing w:line="276" w:lineRule="auto"/>
        <w:ind w:right="1"/>
        <w:rPr>
          <w:rFonts w:eastAsia="Times New Roman" w:cs="Arial"/>
          <w:bCs/>
          <w:sz w:val="26"/>
          <w:szCs w:val="26"/>
          <w:lang w:val="es-ES" w:eastAsia="es-ES"/>
        </w:rPr>
      </w:pPr>
    </w:p>
    <w:p w14:paraId="3166EAB1"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Los Centros de Atención Primaria a las Adicciones, están orientados a ofrecer a la comunidad un modelo de intervención contra las adicciones que contemplan desde la prevención del consumo de sustancias psicoactivas y la promoción a la salud, hasta su tratamiento accesible y de calidad. El objetivo de este centro es detectar y atender factores de riesgo asociados al consumo abusivo de sustancias psicoactivas en la comunidad; identifican de forma temprana a jóvenes que presenten indicadores de riesgo para el consumo de drogas; intervienen tempranamente en los adolescentes con la finalidad de que no desarrollen un problema de abuso y/o dependencia; disminuyen la incidencia en el consumo de alcohol, tabaco y otras sustancias no permitidas en adolescentes; disminuye la prevalencia de su abuso y dependencia de sustancias psicoactivas a través de intervenciones costo-efectivas y brindan apoyo a las familias de los usuarios con consumo experimental, abuso o dependencia.</w:t>
      </w:r>
    </w:p>
    <w:p w14:paraId="54465567" w14:textId="77777777" w:rsidR="00916F8C" w:rsidRPr="00916F8C" w:rsidRDefault="00916F8C" w:rsidP="00916F8C">
      <w:pPr>
        <w:spacing w:line="276" w:lineRule="auto"/>
        <w:ind w:right="1"/>
        <w:rPr>
          <w:rFonts w:eastAsia="Times New Roman" w:cs="Arial"/>
          <w:bCs/>
          <w:sz w:val="26"/>
          <w:szCs w:val="26"/>
          <w:lang w:val="es-ES" w:eastAsia="es-ES"/>
        </w:rPr>
      </w:pPr>
    </w:p>
    <w:p w14:paraId="294726BD" w14:textId="77777777" w:rsidR="00916F8C" w:rsidRPr="00916F8C" w:rsidRDefault="00916F8C" w:rsidP="00916F8C">
      <w:pPr>
        <w:spacing w:line="276" w:lineRule="auto"/>
        <w:ind w:right="1"/>
        <w:rPr>
          <w:rFonts w:eastAsia="Times New Roman" w:cs="Arial"/>
          <w:bCs/>
          <w:sz w:val="26"/>
          <w:szCs w:val="26"/>
          <w:lang w:val="es-ES" w:eastAsia="es-ES"/>
        </w:rPr>
      </w:pPr>
    </w:p>
    <w:p w14:paraId="29A5DDB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Los Centros de Integración Juvenil, tiene como medidas de prevención: Sesiones informativas y de sensibilización sobre los daños y consecuencias del consumo del tabaco, alcohol y otras drogas; talleres de habilidades dirigidos a todo tipo de personas, desde niños hasta padres de familia; Cursos de capacitación a trabajadores, docentes, personal de salud y líderes comunitarios para que realicen actividades preventivas en su entorno; estrategias para el desarrollo de competencias dirigidas a afrontar factores de riesgo específicos como violencia, bajo rendimiento escolar, ansiedad, depresión, influencia de familiares o amistades que usan drogas; consejería dirigida a consumidores experimentarles y evitar abuso de dependencia de drogas, entre otros;</w:t>
      </w:r>
    </w:p>
    <w:p w14:paraId="5B3803D5" w14:textId="77777777" w:rsidR="00916F8C" w:rsidRPr="00916F8C" w:rsidRDefault="00916F8C" w:rsidP="00916F8C">
      <w:pPr>
        <w:spacing w:line="276" w:lineRule="auto"/>
        <w:ind w:right="1"/>
        <w:rPr>
          <w:rFonts w:eastAsia="Times New Roman" w:cs="Arial"/>
          <w:bCs/>
          <w:sz w:val="26"/>
          <w:szCs w:val="26"/>
          <w:lang w:val="es-ES" w:eastAsia="es-ES"/>
        </w:rPr>
      </w:pPr>
    </w:p>
    <w:p w14:paraId="0EF7E55D" w14:textId="77777777" w:rsidR="00916F8C" w:rsidRPr="00916F8C" w:rsidRDefault="00916F8C" w:rsidP="00916F8C">
      <w:pPr>
        <w:spacing w:line="276" w:lineRule="auto"/>
        <w:ind w:right="1"/>
        <w:rPr>
          <w:rFonts w:eastAsia="Times New Roman" w:cs="Arial"/>
          <w:bCs/>
          <w:sz w:val="26"/>
          <w:szCs w:val="26"/>
          <w:lang w:val="es-ES" w:eastAsia="es-ES"/>
        </w:rPr>
      </w:pPr>
    </w:p>
    <w:p w14:paraId="5726D23D"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Asimismo, </w:t>
      </w:r>
      <w:proofErr w:type="gramStart"/>
      <w:r w:rsidRPr="00916F8C">
        <w:rPr>
          <w:rFonts w:eastAsia="Times New Roman" w:cs="Arial"/>
          <w:bCs/>
          <w:sz w:val="26"/>
          <w:szCs w:val="26"/>
          <w:lang w:val="es-ES" w:eastAsia="es-ES"/>
        </w:rPr>
        <w:t>estos centros tiene</w:t>
      </w:r>
      <w:proofErr w:type="gramEnd"/>
      <w:r w:rsidRPr="00916F8C">
        <w:rPr>
          <w:rFonts w:eastAsia="Times New Roman" w:cs="Arial"/>
          <w:bCs/>
          <w:sz w:val="26"/>
          <w:szCs w:val="26"/>
          <w:lang w:val="es-ES" w:eastAsia="es-ES"/>
        </w:rPr>
        <w:t xml:space="preserve"> en su tratamiento contra el abuso y/o dependencia, </w:t>
      </w:r>
      <w:r w:rsidRPr="00916F8C">
        <w:rPr>
          <w:rFonts w:cs="Arial"/>
          <w:sz w:val="26"/>
          <w:szCs w:val="26"/>
          <w:shd w:val="clear" w:color="auto" w:fill="FFFFFF"/>
        </w:rPr>
        <w:t>el programa de atención curativa que busca contribuir a reducir y, en su caso, eliminar el consumo de alcohol, tabaco y otras drogas, así como promover la rehabilitación y la reinserción social del paciente</w:t>
      </w:r>
      <w:r w:rsidRPr="00916F8C">
        <w:rPr>
          <w:rFonts w:ascii="Trebuchet MS" w:hAnsi="Trebuchet MS"/>
          <w:color w:val="333333"/>
          <w:sz w:val="26"/>
          <w:szCs w:val="26"/>
          <w:shd w:val="clear" w:color="auto" w:fill="FFFFFF"/>
        </w:rPr>
        <w:t>.</w:t>
      </w:r>
    </w:p>
    <w:p w14:paraId="075C4382" w14:textId="77777777" w:rsidR="00916F8C" w:rsidRPr="00916F8C" w:rsidRDefault="00916F8C" w:rsidP="00916F8C">
      <w:pPr>
        <w:spacing w:line="276" w:lineRule="auto"/>
        <w:ind w:right="1"/>
        <w:rPr>
          <w:rFonts w:eastAsia="Times New Roman" w:cs="Arial"/>
          <w:bCs/>
          <w:sz w:val="26"/>
          <w:szCs w:val="26"/>
          <w:lang w:val="es-ES" w:eastAsia="es-ES"/>
        </w:rPr>
      </w:pPr>
    </w:p>
    <w:p w14:paraId="7996816E" w14:textId="77777777" w:rsidR="00916F8C" w:rsidRPr="00916F8C" w:rsidRDefault="00916F8C" w:rsidP="00916F8C">
      <w:pPr>
        <w:spacing w:line="276" w:lineRule="auto"/>
        <w:ind w:right="1"/>
        <w:rPr>
          <w:rFonts w:eastAsia="Times New Roman" w:cs="Arial"/>
          <w:bCs/>
          <w:sz w:val="26"/>
          <w:szCs w:val="26"/>
          <w:lang w:val="es-ES" w:eastAsia="es-ES"/>
        </w:rPr>
      </w:pPr>
    </w:p>
    <w:p w14:paraId="1DF04370"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Sin embargo, estos centros son insuficientes. Estamos hablando que en el estado hay 38 municipios, y aunque entre uno y otro, varía la gravedad del problema, el consumo de sustancias psicoactivas va en aumento y más en esta época de pandemia, en la que muchos adolescentes están resintiendo el quedarse en casa y no poder interactuar socialmente. </w:t>
      </w:r>
    </w:p>
    <w:p w14:paraId="2557D783" w14:textId="77777777" w:rsidR="00916F8C" w:rsidRPr="00916F8C" w:rsidRDefault="00916F8C" w:rsidP="00916F8C">
      <w:pPr>
        <w:spacing w:line="276" w:lineRule="auto"/>
        <w:ind w:right="1"/>
        <w:rPr>
          <w:rFonts w:eastAsia="Times New Roman" w:cs="Arial"/>
          <w:bCs/>
          <w:sz w:val="26"/>
          <w:szCs w:val="26"/>
          <w:lang w:val="es-ES" w:eastAsia="es-ES"/>
        </w:rPr>
      </w:pPr>
    </w:p>
    <w:p w14:paraId="35F37C6E"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En un estudio realizado por el Centro de Integración Juvenil en el 2019, antes de que iniciara la pandemia por COVID 19, las drogas de mayor consumo entre los jóvenes pacientes de primer ingreso a tratamiento en Coahuila eran la mariguana con el 91.5%, le seguía las metanfetaminas con el 39% y las inhalables con el 28.4%.</w:t>
      </w:r>
    </w:p>
    <w:p w14:paraId="58F95882" w14:textId="77777777" w:rsidR="00916F8C" w:rsidRPr="00916F8C" w:rsidRDefault="00916F8C" w:rsidP="00916F8C">
      <w:pPr>
        <w:spacing w:line="276" w:lineRule="auto"/>
        <w:ind w:right="1"/>
        <w:rPr>
          <w:rFonts w:eastAsia="Times New Roman" w:cs="Arial"/>
          <w:bCs/>
          <w:sz w:val="26"/>
          <w:szCs w:val="26"/>
          <w:lang w:val="es-ES" w:eastAsia="es-ES"/>
        </w:rPr>
      </w:pPr>
    </w:p>
    <w:p w14:paraId="70C5572E"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El problema no disminuye y los centros para prevenir, tratar y rehabilitar el consumo de drogas son insuficientes, como ya lo hemos mencionado, sólo hay cinco Centros de Integración Juvenil y un Centro de Atención Primaria, por lo que es necesario que nuestras autoridades de la salud federales y estatales, tomen medidas urgentes para establecer más centros en el estado que ayuden a mitigar las adicciones.</w:t>
      </w:r>
    </w:p>
    <w:p w14:paraId="5DAE6563" w14:textId="77777777" w:rsidR="00916F8C" w:rsidRPr="00916F8C" w:rsidRDefault="00916F8C" w:rsidP="00916F8C">
      <w:pPr>
        <w:spacing w:line="276" w:lineRule="auto"/>
        <w:ind w:right="1"/>
        <w:rPr>
          <w:rFonts w:eastAsia="Times New Roman" w:cs="Arial"/>
          <w:bCs/>
          <w:sz w:val="26"/>
          <w:szCs w:val="26"/>
          <w:lang w:val="es-ES" w:eastAsia="es-ES"/>
        </w:rPr>
      </w:pPr>
    </w:p>
    <w:p w14:paraId="0674738A" w14:textId="77777777" w:rsidR="00916F8C" w:rsidRPr="00916F8C" w:rsidRDefault="00916F8C" w:rsidP="00916F8C">
      <w:pPr>
        <w:spacing w:line="276" w:lineRule="auto"/>
        <w:ind w:right="1"/>
        <w:rPr>
          <w:rFonts w:eastAsia="Times New Roman" w:cs="Arial"/>
          <w:bCs/>
          <w:sz w:val="26"/>
          <w:szCs w:val="26"/>
          <w:lang w:val="es-ES" w:eastAsia="es-ES"/>
        </w:rPr>
      </w:pPr>
      <w:r w:rsidRPr="00916F8C">
        <w:rPr>
          <w:rFonts w:eastAsia="Times New Roman" w:cs="Arial"/>
          <w:bCs/>
          <w:sz w:val="26"/>
          <w:szCs w:val="26"/>
          <w:lang w:val="es-ES" w:eastAsia="es-ES"/>
        </w:rPr>
        <w:t xml:space="preserve">Tenemos que poner atención a nuestras futuras generaciones, a nuestros niños y jóvenes que pueden llegar a ser los próximos profesionistas, empresarios, servidores públicos, secretarios, alcaldes, diputados y hasta gobernadores de nuestro estado. No podemos quedarnos con los brazos cruzados ante el dolor de las familias, de los padres, de las madres que día a día ven a sus hijos consumirse en estas adicciones. </w:t>
      </w:r>
    </w:p>
    <w:p w14:paraId="3C81302D" w14:textId="77777777" w:rsidR="00916F8C" w:rsidRPr="00916F8C" w:rsidRDefault="00916F8C" w:rsidP="00916F8C">
      <w:pPr>
        <w:spacing w:line="276" w:lineRule="auto"/>
        <w:ind w:right="1"/>
        <w:rPr>
          <w:rFonts w:eastAsia="Times New Roman" w:cs="Arial"/>
          <w:bCs/>
          <w:sz w:val="26"/>
          <w:szCs w:val="26"/>
          <w:lang w:val="es-ES" w:eastAsia="es-ES"/>
        </w:rPr>
      </w:pPr>
    </w:p>
    <w:p w14:paraId="43220D48" w14:textId="77777777" w:rsidR="00916F8C" w:rsidRPr="00916F8C" w:rsidRDefault="00916F8C" w:rsidP="00916F8C">
      <w:pPr>
        <w:spacing w:line="276" w:lineRule="auto"/>
        <w:ind w:right="50"/>
        <w:rPr>
          <w:rFonts w:eastAsia="Times New Roman" w:cs="Arial"/>
          <w:color w:val="000000" w:themeColor="text1"/>
          <w:sz w:val="26"/>
          <w:szCs w:val="26"/>
          <w:lang w:eastAsia="es-MX"/>
        </w:rPr>
      </w:pPr>
      <w:r w:rsidRPr="00916F8C">
        <w:rPr>
          <w:rFonts w:eastAsia="Times New Roman" w:cs="Arial"/>
          <w:color w:val="000000" w:themeColor="text1"/>
          <w:sz w:val="26"/>
          <w:szCs w:val="26"/>
          <w:lang w:eastAsia="es-MX"/>
        </w:rPr>
        <w:lastRenderedPageBreak/>
        <w:t>Por lo expuesto, se presenta ante esta Soberanía el siguiente:</w:t>
      </w:r>
    </w:p>
    <w:p w14:paraId="0C646252" w14:textId="77777777" w:rsidR="00916F8C" w:rsidRPr="00916F8C" w:rsidRDefault="00916F8C" w:rsidP="00916F8C">
      <w:pPr>
        <w:spacing w:line="276" w:lineRule="auto"/>
        <w:ind w:right="1"/>
        <w:rPr>
          <w:rFonts w:eastAsia="Times New Roman" w:cs="Arial"/>
          <w:bCs/>
          <w:sz w:val="26"/>
          <w:szCs w:val="26"/>
          <w:lang w:val="es-ES" w:eastAsia="es-ES"/>
        </w:rPr>
      </w:pPr>
    </w:p>
    <w:p w14:paraId="021C8B21" w14:textId="77777777" w:rsidR="00916F8C" w:rsidRPr="00916F8C" w:rsidRDefault="00916F8C" w:rsidP="00916F8C">
      <w:pPr>
        <w:tabs>
          <w:tab w:val="left" w:pos="3000"/>
          <w:tab w:val="center" w:pos="4749"/>
        </w:tabs>
        <w:spacing w:line="276" w:lineRule="auto"/>
        <w:rPr>
          <w:rFonts w:eastAsia="Times New Roman" w:cs="Arial"/>
          <w:b/>
          <w:sz w:val="26"/>
          <w:szCs w:val="26"/>
          <w:lang w:eastAsia="es-MX"/>
        </w:rPr>
      </w:pPr>
    </w:p>
    <w:p w14:paraId="1C123254" w14:textId="77777777" w:rsidR="00916F8C" w:rsidRPr="00916F8C" w:rsidRDefault="00916F8C" w:rsidP="00916F8C">
      <w:pPr>
        <w:tabs>
          <w:tab w:val="left" w:pos="3000"/>
          <w:tab w:val="center" w:pos="4749"/>
        </w:tabs>
        <w:spacing w:line="276" w:lineRule="auto"/>
        <w:jc w:val="center"/>
        <w:rPr>
          <w:rFonts w:eastAsia="Times New Roman" w:cs="Arial"/>
          <w:b/>
          <w:sz w:val="26"/>
          <w:szCs w:val="26"/>
          <w:lang w:eastAsia="es-MX"/>
        </w:rPr>
      </w:pPr>
      <w:r w:rsidRPr="00916F8C">
        <w:rPr>
          <w:rFonts w:eastAsia="Times New Roman" w:cs="Arial"/>
          <w:b/>
          <w:sz w:val="26"/>
          <w:szCs w:val="26"/>
          <w:lang w:eastAsia="es-MX"/>
        </w:rPr>
        <w:t>PUNTO DE ACUERDO</w:t>
      </w:r>
    </w:p>
    <w:p w14:paraId="012182FC" w14:textId="77777777" w:rsidR="00916F8C" w:rsidRPr="00916F8C" w:rsidRDefault="00916F8C" w:rsidP="00916F8C">
      <w:pPr>
        <w:spacing w:line="276" w:lineRule="auto"/>
        <w:rPr>
          <w:rFonts w:eastAsia="Times New Roman" w:cs="Arial"/>
          <w:b/>
          <w:sz w:val="26"/>
          <w:szCs w:val="26"/>
          <w:lang w:eastAsia="es-MX"/>
        </w:rPr>
      </w:pPr>
    </w:p>
    <w:p w14:paraId="7DAAA614" w14:textId="77777777" w:rsidR="00916F8C" w:rsidRPr="00916F8C" w:rsidRDefault="00916F8C" w:rsidP="00916F8C">
      <w:pPr>
        <w:spacing w:line="276" w:lineRule="auto"/>
        <w:rPr>
          <w:rFonts w:eastAsia="Times New Roman" w:cs="Arial"/>
          <w:bCs/>
          <w:sz w:val="26"/>
          <w:szCs w:val="26"/>
          <w:lang w:eastAsia="es-MX"/>
        </w:rPr>
      </w:pPr>
      <w:proofErr w:type="gramStart"/>
      <w:r w:rsidRPr="00916F8C">
        <w:rPr>
          <w:rFonts w:eastAsia="Times New Roman" w:cs="Arial"/>
          <w:b/>
          <w:sz w:val="26"/>
          <w:szCs w:val="26"/>
          <w:lang w:eastAsia="es-MX"/>
        </w:rPr>
        <w:t>ÚNICO</w:t>
      </w:r>
      <w:r w:rsidRPr="00916F8C">
        <w:rPr>
          <w:rFonts w:eastAsia="Times New Roman" w:cs="Arial"/>
          <w:sz w:val="26"/>
          <w:szCs w:val="26"/>
          <w:lang w:eastAsia="es-MX"/>
        </w:rPr>
        <w:t>.-</w:t>
      </w:r>
      <w:proofErr w:type="gramEnd"/>
      <w:r w:rsidRPr="00916F8C">
        <w:rPr>
          <w:rFonts w:eastAsia="Times New Roman" w:cs="Arial"/>
          <w:sz w:val="26"/>
          <w:szCs w:val="26"/>
          <w:lang w:eastAsia="es-MX"/>
        </w:rPr>
        <w:t xml:space="preserve"> </w:t>
      </w:r>
      <w:r w:rsidRPr="00916F8C">
        <w:rPr>
          <w:rFonts w:eastAsia="Times New Roman" w:cs="Arial"/>
          <w:bCs/>
          <w:sz w:val="26"/>
          <w:szCs w:val="26"/>
          <w:lang w:eastAsia="es-MX"/>
        </w:rPr>
        <w:t>Se exhorta a la Secretaría de Salud del Gobierno Federal y a la Secretaría de Salud del Estado de Coahuila, para que de forma conjunta consideren establecer en el Estado de Coahuila, más Centros de Atención Primaria a las Adicciones (CAPAS) y Centros de Integración Juvenil (CIJ), con el objeto de prevenir, atender y rehabilitar a las personas con problemas de drogadicción y otras adicciones.</w:t>
      </w:r>
    </w:p>
    <w:p w14:paraId="16B257BD" w14:textId="77777777" w:rsidR="00916F8C" w:rsidRPr="00916F8C" w:rsidRDefault="00916F8C" w:rsidP="00916F8C">
      <w:pPr>
        <w:rPr>
          <w:rFonts w:eastAsia="Times New Roman" w:cs="Arial"/>
          <w:bCs/>
          <w:sz w:val="26"/>
          <w:szCs w:val="26"/>
          <w:lang w:eastAsia="es-MX"/>
        </w:rPr>
      </w:pPr>
    </w:p>
    <w:p w14:paraId="52DCA016" w14:textId="77777777" w:rsidR="00916F8C" w:rsidRPr="00916F8C" w:rsidRDefault="00916F8C" w:rsidP="00916F8C">
      <w:pPr>
        <w:rPr>
          <w:rFonts w:eastAsia="Times New Roman" w:cs="Arial"/>
          <w:b/>
          <w:bCs/>
          <w:sz w:val="26"/>
          <w:szCs w:val="26"/>
          <w:lang w:eastAsia="es-MX"/>
        </w:rPr>
      </w:pPr>
    </w:p>
    <w:p w14:paraId="74F64F32"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A T E N T A M E N T E</w:t>
      </w:r>
    </w:p>
    <w:p w14:paraId="28491DE3"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Saltillo, Coahuila de Zaragoza, a 19 de julio de 2021.</w:t>
      </w:r>
    </w:p>
    <w:p w14:paraId="180C5686" w14:textId="77777777" w:rsidR="00916F8C" w:rsidRPr="00916F8C" w:rsidRDefault="00916F8C" w:rsidP="00916F8C">
      <w:pPr>
        <w:jc w:val="center"/>
        <w:rPr>
          <w:rFonts w:eastAsia="Times New Roman" w:cs="Arial"/>
          <w:b/>
          <w:bCs/>
          <w:sz w:val="26"/>
          <w:szCs w:val="26"/>
          <w:lang w:eastAsia="es-MX"/>
        </w:rPr>
      </w:pPr>
    </w:p>
    <w:p w14:paraId="2C6009FA" w14:textId="77777777" w:rsidR="00916F8C" w:rsidRPr="00916F8C" w:rsidRDefault="00916F8C" w:rsidP="00916F8C">
      <w:pPr>
        <w:jc w:val="center"/>
        <w:rPr>
          <w:rFonts w:eastAsia="Times New Roman" w:cs="Arial"/>
          <w:b/>
          <w:bCs/>
          <w:sz w:val="26"/>
          <w:szCs w:val="26"/>
          <w:lang w:eastAsia="es-MX"/>
        </w:rPr>
      </w:pPr>
    </w:p>
    <w:p w14:paraId="7B6B979B" w14:textId="77777777" w:rsidR="00916F8C" w:rsidRPr="00916F8C" w:rsidRDefault="00916F8C" w:rsidP="00916F8C">
      <w:pPr>
        <w:jc w:val="center"/>
        <w:rPr>
          <w:rFonts w:eastAsia="Times New Roman" w:cs="Arial"/>
          <w:b/>
          <w:bCs/>
          <w:sz w:val="26"/>
          <w:szCs w:val="26"/>
          <w:lang w:eastAsia="es-MX"/>
        </w:rPr>
      </w:pPr>
    </w:p>
    <w:p w14:paraId="69A402B4" w14:textId="77777777" w:rsidR="00916F8C" w:rsidRPr="00916F8C" w:rsidRDefault="00916F8C" w:rsidP="00916F8C">
      <w:pPr>
        <w:jc w:val="center"/>
        <w:rPr>
          <w:rFonts w:eastAsia="Times New Roman" w:cs="Arial"/>
          <w:b/>
          <w:bCs/>
          <w:sz w:val="26"/>
          <w:szCs w:val="26"/>
          <w:lang w:eastAsia="es-MX"/>
        </w:rPr>
      </w:pPr>
    </w:p>
    <w:p w14:paraId="540894B9" w14:textId="77777777" w:rsidR="00916F8C" w:rsidRPr="00916F8C" w:rsidRDefault="00916F8C" w:rsidP="00916F8C">
      <w:pPr>
        <w:jc w:val="center"/>
        <w:rPr>
          <w:rFonts w:eastAsia="Times New Roman" w:cs="Arial"/>
          <w:b/>
          <w:bCs/>
          <w:sz w:val="26"/>
          <w:szCs w:val="26"/>
          <w:lang w:eastAsia="es-MX"/>
        </w:rPr>
      </w:pPr>
    </w:p>
    <w:p w14:paraId="683E552C"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DIP. TANIA VANESSA FLORES GUERRA</w:t>
      </w:r>
    </w:p>
    <w:p w14:paraId="3A565C44" w14:textId="77777777" w:rsidR="00916F8C" w:rsidRPr="00916F8C" w:rsidRDefault="00916F8C" w:rsidP="00916F8C">
      <w:pPr>
        <w:jc w:val="center"/>
        <w:rPr>
          <w:rFonts w:eastAsia="Times New Roman" w:cs="Arial"/>
          <w:b/>
          <w:bCs/>
          <w:sz w:val="26"/>
          <w:szCs w:val="26"/>
          <w:lang w:eastAsia="es-MX"/>
        </w:rPr>
      </w:pPr>
      <w:r w:rsidRPr="00916F8C">
        <w:rPr>
          <w:rFonts w:eastAsia="Times New Roman" w:cs="Arial"/>
          <w:b/>
          <w:bCs/>
          <w:sz w:val="26"/>
          <w:szCs w:val="26"/>
          <w:lang w:eastAsia="es-MX"/>
        </w:rPr>
        <w:t>FRACCIÓN PARLAMENTARIA “EVARISTO PÉREZ ARREOLA” DEL PARTIDO UNIDAD DEMOCRÁTICA DE COAHUILA</w:t>
      </w:r>
    </w:p>
    <w:p w14:paraId="1E1E6A08" w14:textId="77777777" w:rsidR="00916F8C" w:rsidRPr="00916F8C" w:rsidRDefault="00916F8C" w:rsidP="00916F8C">
      <w:pPr>
        <w:jc w:val="center"/>
        <w:rPr>
          <w:rFonts w:eastAsia="Times New Roman" w:cs="Arial"/>
          <w:b/>
          <w:bCs/>
          <w:sz w:val="26"/>
          <w:szCs w:val="26"/>
          <w:lang w:eastAsia="es-MX"/>
        </w:rPr>
      </w:pPr>
    </w:p>
    <w:p w14:paraId="6482CB06" w14:textId="0FD679C5" w:rsidR="00916F8C" w:rsidRDefault="00916F8C" w:rsidP="00916F8C">
      <w:pPr>
        <w:spacing w:line="360" w:lineRule="auto"/>
        <w:rPr>
          <w:rFonts w:eastAsia="Times New Roman" w:cs="Arial"/>
          <w:b/>
          <w:sz w:val="26"/>
          <w:szCs w:val="26"/>
          <w:lang w:eastAsia="es-MX"/>
        </w:rPr>
      </w:pPr>
    </w:p>
    <w:p w14:paraId="320A2B45" w14:textId="4B2AD274" w:rsidR="00916F8C" w:rsidRDefault="00916F8C" w:rsidP="00916F8C">
      <w:pPr>
        <w:spacing w:line="360" w:lineRule="auto"/>
        <w:rPr>
          <w:rFonts w:eastAsia="Times New Roman" w:cs="Arial"/>
          <w:b/>
          <w:sz w:val="26"/>
          <w:szCs w:val="26"/>
          <w:lang w:eastAsia="es-MX"/>
        </w:rPr>
      </w:pPr>
    </w:p>
    <w:p w14:paraId="44D8848E" w14:textId="41622250" w:rsidR="00916F8C" w:rsidRDefault="00916F8C">
      <w:pPr>
        <w:spacing w:after="160" w:line="259" w:lineRule="auto"/>
        <w:jc w:val="left"/>
        <w:rPr>
          <w:rFonts w:eastAsia="Times New Roman" w:cs="Arial"/>
          <w:b/>
          <w:sz w:val="26"/>
          <w:szCs w:val="26"/>
          <w:lang w:eastAsia="es-MX"/>
        </w:rPr>
      </w:pPr>
      <w:r>
        <w:rPr>
          <w:rFonts w:eastAsia="Times New Roman" w:cs="Arial"/>
          <w:b/>
          <w:sz w:val="26"/>
          <w:szCs w:val="26"/>
          <w:lang w:eastAsia="es-MX"/>
        </w:rPr>
        <w:br w:type="page"/>
      </w:r>
    </w:p>
    <w:p w14:paraId="5EAC0306" w14:textId="77777777" w:rsidR="00916F8C" w:rsidRPr="00916F8C" w:rsidRDefault="00916F8C" w:rsidP="00916F8C">
      <w:pPr>
        <w:rPr>
          <w:rFonts w:eastAsia="Arial" w:cs="Arial"/>
          <w:b/>
          <w:bCs/>
          <w:lang w:eastAsia="es-MX"/>
        </w:rPr>
      </w:pPr>
    </w:p>
    <w:p w14:paraId="07FCE136" w14:textId="77777777" w:rsidR="00916F8C" w:rsidRPr="00916F8C" w:rsidRDefault="00916F8C" w:rsidP="00916F8C">
      <w:pPr>
        <w:rPr>
          <w:rFonts w:eastAsia="Calibri" w:cs="Arial"/>
          <w:b/>
          <w:bCs/>
        </w:rPr>
      </w:pPr>
      <w:r w:rsidRPr="00916F8C">
        <w:rPr>
          <w:rFonts w:eastAsia="Arial" w:cs="Arial"/>
          <w:b/>
          <w:bCs/>
          <w:lang w:eastAsia="es-MX"/>
        </w:rPr>
        <w:t xml:space="preserve">PROPOSICIÓN CON PUNTO DE ACUERDO QUE PRESENTA LA DIPUTADA EDNA ILEANA DÁVALOS ELIZONDO CONJUNTAMENTE CON LAS DIPUTADAS Y LOS DIPUTADOS INTEGRANTES DEL GRUPO PARLAMENTARIO “MIGUEL RAMOS ARIZPE” DEL PARTIDO REVOLUCIONARIO INSTITUCIONAL, CON EL OBJETO DE EXHORTAR RESPETUOSAMENTE A LA AGENCIA REGULADORA DE TRANSPORTE FERROVIARIO, DE LA SECRETARÍA DE COMUNICACIONES Y TRANSPORTES DEL GOBIERNO FEDERAL PARA QUE EN LA </w:t>
      </w:r>
      <w:r w:rsidRPr="00916F8C">
        <w:rPr>
          <w:rFonts w:eastAsia="Calibri" w:cs="Arial"/>
          <w:b/>
          <w:bCs/>
        </w:rPr>
        <w:t>MEDIDA DE SUS POSIBILIDADES, HABILITE UN CRUCE AUTOMOVILÍSTICO EN EL TRAMO 606+300 DE LA VÍA FERROVIARIA CONCESIONADA A FERROMEX, UBICADA EN EL MUNICIPIO DE RAMOS ARIZPE, COAHUILA.</w:t>
      </w:r>
    </w:p>
    <w:p w14:paraId="0B589AE7" w14:textId="77777777" w:rsidR="00916F8C" w:rsidRPr="00916F8C" w:rsidRDefault="00916F8C" w:rsidP="00916F8C">
      <w:pPr>
        <w:rPr>
          <w:rFonts w:eastAsia="Calibri" w:cs="Arial"/>
        </w:rPr>
      </w:pPr>
    </w:p>
    <w:p w14:paraId="613B51EE" w14:textId="77777777" w:rsidR="00916F8C" w:rsidRPr="00916F8C" w:rsidRDefault="00916F8C" w:rsidP="00916F8C">
      <w:pPr>
        <w:rPr>
          <w:rFonts w:eastAsia="Calibri" w:cs="Arial"/>
        </w:rPr>
      </w:pPr>
    </w:p>
    <w:p w14:paraId="3BC2F246" w14:textId="77777777" w:rsidR="00916F8C" w:rsidRPr="00916F8C" w:rsidRDefault="00916F8C" w:rsidP="00916F8C">
      <w:pPr>
        <w:rPr>
          <w:rFonts w:eastAsia="Calibri" w:cs="Arial"/>
          <w:b/>
        </w:rPr>
      </w:pPr>
      <w:r w:rsidRPr="00916F8C">
        <w:rPr>
          <w:rFonts w:eastAsia="Calibri" w:cs="Arial"/>
          <w:b/>
        </w:rPr>
        <w:t xml:space="preserve">H. DIPUTACIÓN PERMANENTE DEL </w:t>
      </w:r>
    </w:p>
    <w:p w14:paraId="40D546F7" w14:textId="77777777" w:rsidR="00916F8C" w:rsidRPr="00916F8C" w:rsidRDefault="00916F8C" w:rsidP="00916F8C">
      <w:pPr>
        <w:rPr>
          <w:rFonts w:eastAsia="Calibri" w:cs="Arial"/>
          <w:b/>
        </w:rPr>
      </w:pPr>
      <w:r w:rsidRPr="00916F8C">
        <w:rPr>
          <w:rFonts w:eastAsia="Calibri" w:cs="Arial"/>
          <w:b/>
        </w:rPr>
        <w:t>CONGRESO DEL ESTADO DE COAHUILA DE ZARAGOZA</w:t>
      </w:r>
    </w:p>
    <w:p w14:paraId="51103BE9" w14:textId="77777777" w:rsidR="00916F8C" w:rsidRPr="00916F8C" w:rsidRDefault="00916F8C" w:rsidP="00916F8C">
      <w:pPr>
        <w:rPr>
          <w:rFonts w:eastAsia="Calibri" w:cs="Arial"/>
          <w:b/>
        </w:rPr>
      </w:pPr>
      <w:r w:rsidRPr="00916F8C">
        <w:rPr>
          <w:rFonts w:eastAsia="Calibri" w:cs="Arial"/>
          <w:b/>
        </w:rPr>
        <w:t>P R E S E N T E.-</w:t>
      </w:r>
    </w:p>
    <w:p w14:paraId="76D72CBD" w14:textId="77777777" w:rsidR="00916F8C" w:rsidRPr="00916F8C" w:rsidRDefault="00916F8C" w:rsidP="00916F8C">
      <w:pPr>
        <w:spacing w:after="160" w:line="276" w:lineRule="auto"/>
        <w:rPr>
          <w:rFonts w:eastAsia="Calibri" w:cs="Arial"/>
        </w:rPr>
      </w:pPr>
    </w:p>
    <w:p w14:paraId="37DC395C" w14:textId="4157E5DE" w:rsidR="00916F8C" w:rsidRPr="00916F8C" w:rsidRDefault="00916F8C" w:rsidP="00916F8C">
      <w:pPr>
        <w:spacing w:after="160" w:line="276" w:lineRule="auto"/>
        <w:rPr>
          <w:rFonts w:eastAsia="Calibri" w:cs="Arial"/>
        </w:rPr>
      </w:pPr>
      <w:r w:rsidRPr="00916F8C">
        <w:rPr>
          <w:rFonts w:eastAsia="Calibri" w:cs="Arial"/>
        </w:rPr>
        <w:t xml:space="preserve">La suscrita </w:t>
      </w:r>
      <w:r w:rsidRPr="00916F8C">
        <w:rPr>
          <w:rFonts w:eastAsia="Calibri" w:cs="Arial"/>
          <w:b/>
        </w:rPr>
        <w:t>Diputada Edna Ileana Dávalos Elizondo</w:t>
      </w:r>
      <w:r w:rsidRPr="00916F8C">
        <w:rPr>
          <w:rFonts w:eastAsia="Calibri" w:cs="Arial"/>
        </w:rPr>
        <w:t>,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en base a las siguientes:</w:t>
      </w:r>
    </w:p>
    <w:p w14:paraId="16914B14" w14:textId="77777777" w:rsidR="00916F8C" w:rsidRPr="00916F8C" w:rsidRDefault="00916F8C" w:rsidP="00916F8C">
      <w:pPr>
        <w:spacing w:after="160" w:line="276" w:lineRule="auto"/>
        <w:rPr>
          <w:rFonts w:eastAsia="Calibri" w:cs="Arial"/>
        </w:rPr>
      </w:pPr>
    </w:p>
    <w:p w14:paraId="5EF9EAC5" w14:textId="77777777" w:rsidR="00916F8C" w:rsidRPr="00916F8C" w:rsidRDefault="00916F8C" w:rsidP="00916F8C">
      <w:pPr>
        <w:jc w:val="center"/>
        <w:rPr>
          <w:rFonts w:eastAsia="Calibri" w:cs="Arial"/>
          <w:b/>
        </w:rPr>
      </w:pPr>
      <w:r w:rsidRPr="00916F8C">
        <w:rPr>
          <w:rFonts w:eastAsia="Calibri" w:cs="Arial"/>
          <w:b/>
        </w:rPr>
        <w:t>C O N S I D E R A C I O N E S</w:t>
      </w:r>
    </w:p>
    <w:p w14:paraId="34B083B9" w14:textId="77777777" w:rsidR="00916F8C" w:rsidRPr="00916F8C" w:rsidRDefault="00916F8C" w:rsidP="00916F8C">
      <w:pPr>
        <w:jc w:val="center"/>
        <w:rPr>
          <w:rFonts w:eastAsia="Calibri" w:cs="Arial"/>
          <w:b/>
        </w:rPr>
      </w:pPr>
    </w:p>
    <w:p w14:paraId="72BA2938" w14:textId="77777777" w:rsidR="00916F8C" w:rsidRPr="00916F8C" w:rsidRDefault="00916F8C" w:rsidP="00916F8C">
      <w:pPr>
        <w:spacing w:after="160" w:line="276" w:lineRule="auto"/>
        <w:rPr>
          <w:rFonts w:eastAsia="Calibri" w:cs="Arial"/>
        </w:rPr>
      </w:pPr>
      <w:r w:rsidRPr="00916F8C">
        <w:rPr>
          <w:rFonts w:eastAsia="Calibri" w:cs="Arial"/>
        </w:rPr>
        <w:t xml:space="preserve">Coahuila se ha posicionado como una de las entidades con mejor calidad de vida para sus habitantes, esto gracias a la labor conjunta de los tres órdenes de gobierno, </w:t>
      </w:r>
      <w:proofErr w:type="gramStart"/>
      <w:r w:rsidRPr="00916F8C">
        <w:rPr>
          <w:rFonts w:eastAsia="Calibri" w:cs="Arial"/>
        </w:rPr>
        <w:t>que</w:t>
      </w:r>
      <w:proofErr w:type="gramEnd"/>
      <w:r w:rsidRPr="00916F8C">
        <w:rPr>
          <w:rFonts w:eastAsia="Calibri" w:cs="Arial"/>
        </w:rPr>
        <w:t xml:space="preserve"> en coordinación con la ciudadanía y la iniciativa privada, mantienen un ambiente de paz y tranquilidad, ideal para nuevas inversiones nacionales y extranjeras.</w:t>
      </w:r>
    </w:p>
    <w:p w14:paraId="6ACC4174" w14:textId="77777777" w:rsidR="00916F8C" w:rsidRPr="00916F8C" w:rsidRDefault="00916F8C" w:rsidP="00916F8C">
      <w:pPr>
        <w:spacing w:after="160" w:line="276" w:lineRule="auto"/>
        <w:rPr>
          <w:rFonts w:eastAsia="Calibri" w:cs="Arial"/>
        </w:rPr>
      </w:pPr>
      <w:r w:rsidRPr="00916F8C">
        <w:rPr>
          <w:rFonts w:eastAsia="Calibri" w:cs="Arial"/>
        </w:rPr>
        <w:t>De la misma forma, nuestro estado cuenta con una de las mejores infraestructuras carreteras del país, así como con una gran cobertura de caminos rurales pavimentados. No obstante, aún hay comunidades que han quedado al margen, por diversos motivos, como su ubicación geográfica, su poca densidad poblacional o su cercanía a comunidades más grandes.</w:t>
      </w:r>
    </w:p>
    <w:p w14:paraId="38F7DF93" w14:textId="77777777" w:rsidR="00916F8C" w:rsidRPr="00916F8C" w:rsidRDefault="00916F8C" w:rsidP="00916F8C">
      <w:pPr>
        <w:spacing w:after="160" w:line="276" w:lineRule="auto"/>
        <w:rPr>
          <w:rFonts w:eastAsia="Calibri" w:cs="Arial"/>
        </w:rPr>
      </w:pPr>
      <w:r w:rsidRPr="00916F8C">
        <w:rPr>
          <w:rFonts w:eastAsia="Calibri" w:cs="Arial"/>
        </w:rPr>
        <w:lastRenderedPageBreak/>
        <w:t>Una de estas pequeñas localidades, es el ejido San Francisco, en el municipio de Ramos Arizpe, aproximadamente a 2 kilómetros del ejido Paredón. En esta comunidad, la principal actividad económica es la producción y comercialización del forraje de sorgo.</w:t>
      </w:r>
    </w:p>
    <w:p w14:paraId="1848DB8D" w14:textId="77777777" w:rsidR="00916F8C" w:rsidRPr="00916F8C" w:rsidRDefault="00916F8C" w:rsidP="00916F8C">
      <w:pPr>
        <w:spacing w:after="160" w:line="276" w:lineRule="auto"/>
        <w:rPr>
          <w:rFonts w:eastAsia="Calibri" w:cs="Arial"/>
        </w:rPr>
      </w:pPr>
      <w:r w:rsidRPr="00916F8C">
        <w:rPr>
          <w:rFonts w:eastAsia="Calibri" w:cs="Arial"/>
        </w:rPr>
        <w:t>A pesar de su cercanía con Paredón, en donde habitantes de San Fernando realizan la comercialización de sus productos, para poder llegar de su comunidad a dicha población, tienen que realizar un recorrido de más de 15 kilómetros, rodeando las vías del tren, debido a que no existe un cruce para automóviles cercano.</w:t>
      </w:r>
    </w:p>
    <w:p w14:paraId="3E1B7F33" w14:textId="77777777" w:rsidR="00916F8C" w:rsidRPr="00916F8C" w:rsidRDefault="00916F8C" w:rsidP="00916F8C">
      <w:pPr>
        <w:spacing w:after="160" w:line="276" w:lineRule="auto"/>
        <w:rPr>
          <w:rFonts w:eastAsia="Calibri" w:cs="Arial"/>
        </w:rPr>
      </w:pPr>
      <w:r w:rsidRPr="00916F8C">
        <w:rPr>
          <w:rFonts w:eastAsia="Calibri" w:cs="Arial"/>
        </w:rPr>
        <w:t>La infraestructura ferroviaria en México pertenece a la federación, y está compuesta por 23,389 kilómetros de vías, estando la mayor parte de ellas concesionadas. Para poder realizar modificaciones, adecuaciones o construcciones alrededor o sobre las vías, es la Secretaría de Comunicaciones y Transportes del Gobierno Federal, a través de la Agencia Reguladora de Transporte Ferroviario quien se encarga de otorgar los permisos correspondientes o realizar las obras.</w:t>
      </w:r>
    </w:p>
    <w:p w14:paraId="3FEB8C3D" w14:textId="77777777" w:rsidR="00916F8C" w:rsidRPr="00916F8C" w:rsidRDefault="00916F8C" w:rsidP="00916F8C">
      <w:pPr>
        <w:spacing w:after="160" w:line="276" w:lineRule="auto"/>
        <w:rPr>
          <w:rFonts w:eastAsia="Calibri" w:cs="Arial"/>
        </w:rPr>
      </w:pPr>
      <w:r w:rsidRPr="00916F8C">
        <w:rPr>
          <w:rFonts w:eastAsia="Calibri" w:cs="Arial"/>
        </w:rPr>
        <w:t>En el caso de la comunidad San Francisco, cercana al kilómetro 606+300 de la vía concesionada a la empresa Ferrocarril Mexicano S.A. De C.V., se tienen que recorrer varios kilómetros para poder llegar a un cruce ante la falta de una vía que conecte al ejido con el otro lado de la vía.</w:t>
      </w:r>
    </w:p>
    <w:p w14:paraId="4A6FC94A" w14:textId="77777777" w:rsidR="00916F8C" w:rsidRPr="00916F8C" w:rsidRDefault="00916F8C" w:rsidP="00916F8C">
      <w:pPr>
        <w:spacing w:after="160" w:line="276" w:lineRule="auto"/>
        <w:rPr>
          <w:rFonts w:eastAsia="Calibri" w:cs="Arial"/>
        </w:rPr>
      </w:pPr>
      <w:r w:rsidRPr="00916F8C">
        <w:rPr>
          <w:rFonts w:eastAsia="Calibri" w:cs="Arial"/>
        </w:rPr>
        <w:t>Dentro del Plan Nacional de Desarrollo 2018-2024 se delineó como uno de los programas prioritarios de la presente administración federal, el programa Nacional de Construcción, Modernización y Conservación de Caminos Rurales y Alimentadores, cuya principal área de aplicación es en los municipios de Oaxaca pero que se ha ampliado a otras entidades federativas, con el objetivo de apoyar a comunidades más rezagadas a mejorar su conectividad carretera.</w:t>
      </w:r>
    </w:p>
    <w:p w14:paraId="3D8A0083" w14:textId="77777777" w:rsidR="00916F8C" w:rsidRPr="00916F8C" w:rsidRDefault="00916F8C" w:rsidP="00916F8C">
      <w:pPr>
        <w:spacing w:after="160" w:line="276" w:lineRule="auto"/>
        <w:rPr>
          <w:rFonts w:eastAsia="Calibri" w:cs="Arial"/>
        </w:rPr>
      </w:pPr>
      <w:r w:rsidRPr="00916F8C">
        <w:rPr>
          <w:rFonts w:eastAsia="Calibri" w:cs="Arial"/>
        </w:rPr>
        <w:t xml:space="preserve">Dicho programa, está liderado por la Secretaría de Comunicaciones y Transportes del Gobierno de la República, tal como fue dado a conocer por </w:t>
      </w:r>
      <w:proofErr w:type="spellStart"/>
      <w:r w:rsidRPr="00916F8C">
        <w:rPr>
          <w:rFonts w:eastAsia="Calibri" w:cs="Arial"/>
        </w:rPr>
        <w:t>por</w:t>
      </w:r>
      <w:proofErr w:type="spellEnd"/>
      <w:r w:rsidRPr="00916F8C">
        <w:rPr>
          <w:rFonts w:eastAsia="Calibri" w:cs="Arial"/>
        </w:rPr>
        <w:t xml:space="preserve"> el propio Gobierno Federal a través de la conferencia de prensa en Palacio Nacional el 14 de julio del 2020</w:t>
      </w:r>
      <w:r w:rsidRPr="00916F8C">
        <w:rPr>
          <w:rFonts w:eastAsia="Calibri" w:cs="Arial"/>
          <w:vertAlign w:val="superscript"/>
        </w:rPr>
        <w:footnoteReference w:id="8"/>
      </w:r>
      <w:r w:rsidRPr="00916F8C">
        <w:rPr>
          <w:rFonts w:eastAsia="Calibri" w:cs="Arial"/>
        </w:rPr>
        <w:t>.</w:t>
      </w:r>
    </w:p>
    <w:p w14:paraId="72427941" w14:textId="77777777" w:rsidR="00916F8C" w:rsidRPr="00916F8C" w:rsidRDefault="00916F8C" w:rsidP="00916F8C">
      <w:pPr>
        <w:spacing w:after="160" w:line="276" w:lineRule="auto"/>
        <w:rPr>
          <w:rFonts w:eastAsia="Calibri" w:cs="Arial"/>
        </w:rPr>
      </w:pPr>
      <w:r w:rsidRPr="00916F8C">
        <w:rPr>
          <w:rFonts w:eastAsia="Calibri" w:cs="Arial"/>
        </w:rPr>
        <w:t xml:space="preserve">En diversas ocasiones se ha dado a conocer que los recortes en las transferencias federales a los estados y municipios golpearon fuertemente la capacidad financiera de los mismos, que tendrán que realizar las obras necesarias, así como brindar los servicios </w:t>
      </w:r>
      <w:r w:rsidRPr="00916F8C">
        <w:rPr>
          <w:rFonts w:eastAsia="Calibri" w:cs="Arial"/>
        </w:rPr>
        <w:lastRenderedPageBreak/>
        <w:t>públicos con recursos propios, puesto que la federación ha reiterado que el dinero se debe entregar directamente a las comunidades.</w:t>
      </w:r>
    </w:p>
    <w:p w14:paraId="7B32A061" w14:textId="77777777" w:rsidR="00916F8C" w:rsidRPr="00916F8C" w:rsidRDefault="00916F8C" w:rsidP="00916F8C">
      <w:pPr>
        <w:spacing w:after="160" w:line="276" w:lineRule="auto"/>
        <w:rPr>
          <w:rFonts w:eastAsia="Calibri" w:cs="Arial"/>
        </w:rPr>
      </w:pPr>
      <w:r w:rsidRPr="00916F8C">
        <w:rPr>
          <w:rFonts w:eastAsia="Calibri" w:cs="Arial"/>
        </w:rPr>
        <w:t>De esta manera, es necesario la coordinación y el apoyo de todos los órdenes de gobierno para solucionar los problemas que enfrentan las comunidades rurales como el caso del Ejido San Francisco, en Ramos Arizpe. Por lo que, de manera respetuosa, solicitamos a la Secretaría de Comunicaciones y Transportes, a través de la Agencia Reguladora de Transporte Ferroviario, para que, en la medida de sus posibilidades, costee y habilite un cruce en el tramo 606+300 de la vía ferroviaria que está concesionada a FERROMEX en el estado de Coahuila.</w:t>
      </w:r>
    </w:p>
    <w:p w14:paraId="603FAD7C" w14:textId="77777777" w:rsidR="00916F8C" w:rsidRPr="00916F8C" w:rsidRDefault="00916F8C" w:rsidP="00916F8C">
      <w:pPr>
        <w:spacing w:after="160" w:line="276" w:lineRule="auto"/>
        <w:rPr>
          <w:rFonts w:eastAsia="Calibri" w:cs="Arial"/>
        </w:rPr>
      </w:pPr>
      <w:r w:rsidRPr="00916F8C">
        <w:rPr>
          <w:rFonts w:eastAsia="Calibri" w:cs="Arial"/>
        </w:rPr>
        <w:t xml:space="preserve">Con dicha obra, no solo se estaría cumpliendo una de las grandes demandas de quienes habitan el Ejido San Francisco, también sería una obra de justicia social, que les será de gran ayuda en el proceso de comercialización de sus productos, pues representará una disminución en los tiempos de </w:t>
      </w:r>
      <w:proofErr w:type="gramStart"/>
      <w:r w:rsidRPr="00916F8C">
        <w:rPr>
          <w:rFonts w:eastAsia="Calibri" w:cs="Arial"/>
        </w:rPr>
        <w:t>traslado</w:t>
      </w:r>
      <w:proofErr w:type="gramEnd"/>
      <w:r w:rsidRPr="00916F8C">
        <w:rPr>
          <w:rFonts w:eastAsia="Calibri" w:cs="Arial"/>
        </w:rPr>
        <w:t xml:space="preserve"> así como en los costos operativos.</w:t>
      </w:r>
    </w:p>
    <w:p w14:paraId="05EF5ED1" w14:textId="641A5867" w:rsidR="00916F8C" w:rsidRPr="00916F8C" w:rsidRDefault="00916F8C" w:rsidP="00916F8C">
      <w:pPr>
        <w:spacing w:after="160" w:line="276" w:lineRule="auto"/>
        <w:rPr>
          <w:rFonts w:eastAsia="Calibri" w:cs="Arial"/>
        </w:rPr>
      </w:pPr>
      <w:r w:rsidRPr="00916F8C">
        <w:rPr>
          <w:rFonts w:eastAsia="Calibri" w:cs="Arial"/>
        </w:rPr>
        <w:t>Por las razones antes expuestas y con el compromiso de mejorar la calidad de vida de las y los coahuilenses que producen y habitan el campo coahuilense, se presenta ante esta Honorable Soberanía, el siguiente:</w:t>
      </w:r>
    </w:p>
    <w:p w14:paraId="4B153990" w14:textId="77777777" w:rsidR="00916F8C" w:rsidRPr="00916F8C" w:rsidRDefault="00916F8C" w:rsidP="00916F8C">
      <w:pPr>
        <w:spacing w:after="160" w:line="276" w:lineRule="auto"/>
        <w:rPr>
          <w:rFonts w:eastAsia="Calibri" w:cs="Arial"/>
        </w:rPr>
      </w:pPr>
    </w:p>
    <w:p w14:paraId="084E27A7" w14:textId="77777777" w:rsidR="00916F8C" w:rsidRPr="00916F8C" w:rsidRDefault="00916F8C" w:rsidP="00916F8C">
      <w:pPr>
        <w:keepNext/>
        <w:keepLines/>
        <w:spacing w:line="276" w:lineRule="auto"/>
        <w:jc w:val="center"/>
        <w:rPr>
          <w:rFonts w:eastAsia="Arial" w:cs="Arial"/>
          <w:b/>
          <w:bCs/>
          <w:lang w:eastAsia="es-MX"/>
        </w:rPr>
      </w:pPr>
      <w:r w:rsidRPr="00916F8C">
        <w:rPr>
          <w:rFonts w:eastAsia="Arial" w:cs="Arial"/>
          <w:b/>
          <w:bCs/>
          <w:lang w:eastAsia="es-MX"/>
        </w:rPr>
        <w:t>PUNTO DE ACUERDO</w:t>
      </w:r>
    </w:p>
    <w:p w14:paraId="3953D915" w14:textId="77777777" w:rsidR="00916F8C" w:rsidRPr="00916F8C" w:rsidRDefault="00916F8C" w:rsidP="00916F8C">
      <w:pPr>
        <w:keepNext/>
        <w:keepLines/>
        <w:spacing w:line="276" w:lineRule="auto"/>
        <w:rPr>
          <w:rFonts w:eastAsia="Arial" w:cs="Arial"/>
          <w:lang w:eastAsia="es-MX"/>
        </w:rPr>
      </w:pPr>
    </w:p>
    <w:p w14:paraId="60BBC2EF" w14:textId="77777777" w:rsidR="00916F8C" w:rsidRPr="00916F8C" w:rsidRDefault="00916F8C" w:rsidP="00916F8C">
      <w:pPr>
        <w:spacing w:after="160" w:line="276" w:lineRule="auto"/>
        <w:rPr>
          <w:rFonts w:eastAsia="Calibri" w:cs="Arial"/>
          <w:b/>
          <w:bCs/>
        </w:rPr>
      </w:pPr>
      <w:r w:rsidRPr="00916F8C">
        <w:rPr>
          <w:rFonts w:eastAsia="Arial" w:cs="Arial"/>
          <w:b/>
          <w:bCs/>
          <w:lang w:eastAsia="es-MX"/>
        </w:rPr>
        <w:t xml:space="preserve">ÚNICO. – SE EXHORTA RESPETUOSAMENTE A LA AGENCIA REGULADORA DE TRANSPORTE FERROVIARIO DE LA SECRETARÍA DE COMUNICACIONES Y TRANSPORTES DEL GOBIERNO FEDERAL PARA QUE, EN LA </w:t>
      </w:r>
      <w:r w:rsidRPr="00916F8C">
        <w:rPr>
          <w:rFonts w:eastAsia="Calibri" w:cs="Arial"/>
          <w:b/>
          <w:bCs/>
        </w:rPr>
        <w:t>MEDIDA DE SUS POSIBILIDADES, HABILITE UN CRUCE AUTOMOVILÍSTICO EN EL TRAMO 606+300 DE LA VÍA FERROVIARIA CONCESIONADA A FERROMEX, UBICADA EN EL MUNICIPIO DE RAMOS ARIZPE, COAHUILA.</w:t>
      </w:r>
    </w:p>
    <w:p w14:paraId="06562CAE" w14:textId="77777777" w:rsidR="00916F8C" w:rsidRPr="00916F8C" w:rsidRDefault="00916F8C" w:rsidP="00916F8C">
      <w:pPr>
        <w:spacing w:line="276" w:lineRule="auto"/>
        <w:rPr>
          <w:rFonts w:eastAsia="Arial" w:cs="Arial"/>
          <w:b/>
          <w:bCs/>
          <w:lang w:eastAsia="es-MX"/>
        </w:rPr>
      </w:pPr>
    </w:p>
    <w:p w14:paraId="32FCD27F" w14:textId="77777777" w:rsidR="00916F8C" w:rsidRPr="00916F8C" w:rsidRDefault="00916F8C" w:rsidP="00916F8C">
      <w:pPr>
        <w:spacing w:line="276" w:lineRule="auto"/>
        <w:jc w:val="center"/>
        <w:rPr>
          <w:rFonts w:eastAsia="Arial" w:cs="Arial"/>
          <w:b/>
          <w:bCs/>
          <w:lang w:val="de-DE" w:eastAsia="es-MX"/>
        </w:rPr>
      </w:pPr>
      <w:r w:rsidRPr="00916F8C">
        <w:rPr>
          <w:rFonts w:eastAsia="Arial" w:cs="Arial"/>
          <w:b/>
          <w:bCs/>
          <w:lang w:val="de-DE" w:eastAsia="es-MX"/>
        </w:rPr>
        <w:t>A T E N T A M E N T E</w:t>
      </w:r>
    </w:p>
    <w:p w14:paraId="28243053" w14:textId="77777777" w:rsidR="00916F8C" w:rsidRPr="00916F8C" w:rsidRDefault="00916F8C" w:rsidP="00916F8C">
      <w:pPr>
        <w:spacing w:line="276" w:lineRule="auto"/>
        <w:jc w:val="center"/>
        <w:rPr>
          <w:rFonts w:eastAsia="Arial" w:cs="Arial"/>
          <w:b/>
          <w:bCs/>
          <w:lang w:eastAsia="es-MX"/>
        </w:rPr>
      </w:pPr>
      <w:r w:rsidRPr="00916F8C">
        <w:rPr>
          <w:rFonts w:eastAsia="Arial" w:cs="Arial"/>
          <w:b/>
          <w:bCs/>
          <w:lang w:eastAsia="es-MX"/>
        </w:rPr>
        <w:t>Saltillo, Coahuila de Zaragoza, 19 de julio de 2021.</w:t>
      </w:r>
    </w:p>
    <w:tbl>
      <w:tblPr>
        <w:tblStyle w:val="Tablaconcuadrcula1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916F8C" w:rsidRPr="00916F8C" w14:paraId="1795933F" w14:textId="77777777" w:rsidTr="00722010">
        <w:tc>
          <w:tcPr>
            <w:tcW w:w="8838" w:type="dxa"/>
          </w:tcPr>
          <w:p w14:paraId="3C2CA3D2" w14:textId="77777777" w:rsidR="00916F8C" w:rsidRPr="00916F8C" w:rsidRDefault="00916F8C" w:rsidP="00916F8C">
            <w:pPr>
              <w:tabs>
                <w:tab w:val="left" w:pos="5056"/>
              </w:tabs>
              <w:rPr>
                <w:rFonts w:eastAsia="Arial" w:cs="Arial"/>
                <w:b/>
                <w:lang w:eastAsia="es-MX"/>
              </w:rPr>
            </w:pPr>
          </w:p>
        </w:tc>
      </w:tr>
      <w:tr w:rsidR="00916F8C" w:rsidRPr="00916F8C" w14:paraId="5C3B6C06" w14:textId="77777777" w:rsidTr="00722010">
        <w:tc>
          <w:tcPr>
            <w:tcW w:w="8838" w:type="dxa"/>
          </w:tcPr>
          <w:p w14:paraId="603E9733" w14:textId="77777777" w:rsidR="00916F8C" w:rsidRPr="00916F8C" w:rsidRDefault="00916F8C" w:rsidP="00916F8C">
            <w:pPr>
              <w:tabs>
                <w:tab w:val="left" w:pos="5056"/>
              </w:tabs>
              <w:jc w:val="center"/>
              <w:rPr>
                <w:rFonts w:eastAsia="Arial" w:cs="Arial"/>
                <w:b/>
                <w:lang w:eastAsia="es-MX"/>
              </w:rPr>
            </w:pPr>
            <w:r w:rsidRPr="00916F8C">
              <w:rPr>
                <w:rFonts w:eastAsia="Arial" w:cs="Arial"/>
                <w:b/>
                <w:lang w:eastAsia="es-MX"/>
              </w:rPr>
              <w:t xml:space="preserve">DIP. </w:t>
            </w:r>
            <w:r w:rsidRPr="00916F8C">
              <w:rPr>
                <w:rFonts w:eastAsia="Arial" w:cs="Arial"/>
                <w:b/>
                <w:snapToGrid w:val="0"/>
                <w:lang w:eastAsia="es-MX"/>
              </w:rPr>
              <w:t>EDNA ILEANA DÁVALOS ELIZONDO</w:t>
            </w:r>
          </w:p>
        </w:tc>
      </w:tr>
      <w:tr w:rsidR="00916F8C" w:rsidRPr="00916F8C" w14:paraId="46DB6D13" w14:textId="77777777" w:rsidTr="00722010">
        <w:tc>
          <w:tcPr>
            <w:tcW w:w="8838" w:type="dxa"/>
          </w:tcPr>
          <w:p w14:paraId="6EABFC9E" w14:textId="77777777" w:rsidR="00916F8C" w:rsidRPr="00916F8C" w:rsidRDefault="00916F8C" w:rsidP="00916F8C">
            <w:pPr>
              <w:jc w:val="center"/>
              <w:rPr>
                <w:rFonts w:eastAsia="Arial" w:cs="Arial"/>
                <w:b/>
                <w:lang w:eastAsia="es-MX"/>
              </w:rPr>
            </w:pPr>
            <w:r w:rsidRPr="00916F8C">
              <w:rPr>
                <w:rFonts w:eastAsia="Arial" w:cs="Arial"/>
                <w:b/>
                <w:lang w:eastAsia="es-MX"/>
              </w:rPr>
              <w:t xml:space="preserve">DEL GRUPO PARLAMENTARIO “MIGUEL RAMOS ARIZPE”, </w:t>
            </w:r>
          </w:p>
          <w:p w14:paraId="57071C74" w14:textId="77777777" w:rsidR="00916F8C" w:rsidRPr="00916F8C" w:rsidRDefault="00916F8C" w:rsidP="00916F8C">
            <w:pPr>
              <w:tabs>
                <w:tab w:val="left" w:pos="5056"/>
              </w:tabs>
              <w:jc w:val="center"/>
              <w:rPr>
                <w:rFonts w:eastAsia="Arial" w:cs="Arial"/>
                <w:b/>
                <w:lang w:eastAsia="es-MX"/>
              </w:rPr>
            </w:pPr>
            <w:r w:rsidRPr="00916F8C">
              <w:rPr>
                <w:rFonts w:eastAsia="Arial" w:cs="Arial"/>
                <w:b/>
                <w:lang w:eastAsia="es-MX"/>
              </w:rPr>
              <w:t>DEL PARTIDO REVOLUCIONARIO INSTITUCIONAL.</w:t>
            </w:r>
          </w:p>
        </w:tc>
      </w:tr>
    </w:tbl>
    <w:p w14:paraId="6AF4510F" w14:textId="77777777" w:rsidR="00916F8C" w:rsidRPr="00916F8C" w:rsidRDefault="00916F8C" w:rsidP="00916F8C">
      <w:pPr>
        <w:rPr>
          <w:rFonts w:eastAsia="Calibri" w:cs="Arial"/>
        </w:rPr>
      </w:pPr>
    </w:p>
    <w:p w14:paraId="07E64495" w14:textId="61BE50B1" w:rsidR="00916F8C" w:rsidRDefault="00916F8C" w:rsidP="00916F8C">
      <w:pPr>
        <w:rPr>
          <w:rFonts w:eastAsia="Calibri" w:cs="Arial"/>
        </w:rPr>
      </w:pPr>
    </w:p>
    <w:p w14:paraId="5D2A7801" w14:textId="77777777" w:rsidR="00383236" w:rsidRPr="00916F8C" w:rsidRDefault="00383236" w:rsidP="00916F8C">
      <w:pPr>
        <w:rPr>
          <w:rFonts w:eastAsia="Calibri" w:cs="Arial"/>
        </w:rPr>
      </w:pPr>
    </w:p>
    <w:p w14:paraId="27E1BBE8" w14:textId="77777777" w:rsidR="00916F8C" w:rsidRPr="00916F8C" w:rsidRDefault="00916F8C" w:rsidP="00916F8C">
      <w:pPr>
        <w:jc w:val="center"/>
        <w:rPr>
          <w:rFonts w:eastAsia="Calibri" w:cs="Arial"/>
          <w:b/>
          <w:sz w:val="22"/>
          <w:szCs w:val="22"/>
        </w:rPr>
      </w:pPr>
      <w:r w:rsidRPr="00916F8C">
        <w:rPr>
          <w:rFonts w:eastAsia="Calibri" w:cs="Arial"/>
          <w:b/>
          <w:sz w:val="22"/>
          <w:szCs w:val="22"/>
        </w:rPr>
        <w:t>CONJUNTAMENTE CON LAS DEMÁS DIPUTADAS Y DIPUTADOS INTEGRANTES DEL GRUPO PARLAMENTARIO “MIGUEL RAMOS ARIZPE” DEL PARTREVOLUCIONARIO INSTITUCIONAL.</w:t>
      </w:r>
    </w:p>
    <w:p w14:paraId="19F27A77" w14:textId="77777777" w:rsidR="00916F8C" w:rsidRPr="00916F8C" w:rsidRDefault="00916F8C" w:rsidP="00916F8C">
      <w:pPr>
        <w:jc w:val="center"/>
        <w:rPr>
          <w:rFonts w:ascii="Calibri" w:eastAsia="Calibri" w:hAnsi="Calibri" w:cs="Times New Roman"/>
          <w:b/>
          <w:sz w:val="22"/>
          <w:szCs w:val="22"/>
        </w:rPr>
      </w:pPr>
    </w:p>
    <w:tbl>
      <w:tblPr>
        <w:tblStyle w:val="Tablaconcuadrcula11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916F8C" w:rsidRPr="00916F8C" w14:paraId="0F0F8321" w14:textId="77777777" w:rsidTr="00722010">
        <w:tc>
          <w:tcPr>
            <w:tcW w:w="4248" w:type="dxa"/>
          </w:tcPr>
          <w:p w14:paraId="0650F024" w14:textId="77777777" w:rsidR="00916F8C" w:rsidRPr="00916F8C" w:rsidRDefault="00916F8C" w:rsidP="00916F8C">
            <w:pPr>
              <w:tabs>
                <w:tab w:val="left" w:pos="5056"/>
              </w:tabs>
              <w:jc w:val="left"/>
              <w:rPr>
                <w:rFonts w:eastAsia="Calibri" w:cs="Arial"/>
                <w:b/>
                <w:sz w:val="20"/>
                <w:szCs w:val="20"/>
              </w:rPr>
            </w:pPr>
          </w:p>
        </w:tc>
        <w:tc>
          <w:tcPr>
            <w:tcW w:w="709" w:type="dxa"/>
          </w:tcPr>
          <w:p w14:paraId="6A193E70" w14:textId="77777777" w:rsidR="00916F8C" w:rsidRPr="00916F8C" w:rsidRDefault="00916F8C" w:rsidP="00916F8C">
            <w:pPr>
              <w:tabs>
                <w:tab w:val="left" w:pos="5056"/>
              </w:tabs>
              <w:jc w:val="center"/>
              <w:rPr>
                <w:rFonts w:eastAsia="Calibri" w:cs="Arial"/>
                <w:b/>
                <w:sz w:val="20"/>
                <w:szCs w:val="20"/>
              </w:rPr>
            </w:pPr>
          </w:p>
        </w:tc>
        <w:tc>
          <w:tcPr>
            <w:tcW w:w="4252" w:type="dxa"/>
          </w:tcPr>
          <w:p w14:paraId="657D32B7" w14:textId="77777777" w:rsidR="00916F8C" w:rsidRPr="00916F8C" w:rsidRDefault="00916F8C" w:rsidP="00916F8C">
            <w:pPr>
              <w:tabs>
                <w:tab w:val="left" w:pos="5056"/>
              </w:tabs>
              <w:jc w:val="center"/>
              <w:rPr>
                <w:rFonts w:eastAsia="Calibri" w:cs="Arial"/>
                <w:b/>
                <w:sz w:val="20"/>
                <w:szCs w:val="20"/>
              </w:rPr>
            </w:pPr>
          </w:p>
        </w:tc>
      </w:tr>
      <w:tr w:rsidR="00916F8C" w:rsidRPr="00916F8C" w14:paraId="05132944" w14:textId="77777777" w:rsidTr="00722010">
        <w:tc>
          <w:tcPr>
            <w:tcW w:w="4248" w:type="dxa"/>
          </w:tcPr>
          <w:p w14:paraId="61264B00"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EUGENIA GUADALUPE CALDERÓN AMEZCUA</w:t>
            </w:r>
          </w:p>
        </w:tc>
        <w:tc>
          <w:tcPr>
            <w:tcW w:w="709" w:type="dxa"/>
          </w:tcPr>
          <w:p w14:paraId="151819D1" w14:textId="77777777" w:rsidR="00916F8C" w:rsidRPr="00916F8C" w:rsidRDefault="00916F8C" w:rsidP="00916F8C">
            <w:pPr>
              <w:tabs>
                <w:tab w:val="left" w:pos="5056"/>
              </w:tabs>
              <w:jc w:val="left"/>
              <w:rPr>
                <w:rFonts w:eastAsia="Calibri" w:cs="Arial"/>
                <w:b/>
                <w:sz w:val="20"/>
                <w:szCs w:val="20"/>
              </w:rPr>
            </w:pPr>
          </w:p>
        </w:tc>
        <w:tc>
          <w:tcPr>
            <w:tcW w:w="4252" w:type="dxa"/>
          </w:tcPr>
          <w:p w14:paraId="58A32018"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MARÍA ESPERANZA CHAPA GARCÍA</w:t>
            </w:r>
          </w:p>
        </w:tc>
      </w:tr>
      <w:tr w:rsidR="00916F8C" w:rsidRPr="00916F8C" w14:paraId="6F9E7702" w14:textId="77777777" w:rsidTr="00722010">
        <w:tc>
          <w:tcPr>
            <w:tcW w:w="4248" w:type="dxa"/>
          </w:tcPr>
          <w:p w14:paraId="4B22C26F" w14:textId="77777777" w:rsidR="00916F8C" w:rsidRPr="00916F8C" w:rsidRDefault="00916F8C" w:rsidP="00916F8C">
            <w:pPr>
              <w:tabs>
                <w:tab w:val="left" w:pos="5056"/>
              </w:tabs>
              <w:jc w:val="left"/>
              <w:rPr>
                <w:rFonts w:eastAsia="Calibri" w:cs="Arial"/>
                <w:b/>
                <w:sz w:val="20"/>
                <w:szCs w:val="20"/>
              </w:rPr>
            </w:pPr>
          </w:p>
          <w:p w14:paraId="0F8A0706" w14:textId="77777777" w:rsidR="00916F8C" w:rsidRPr="00916F8C" w:rsidRDefault="00916F8C" w:rsidP="00916F8C">
            <w:pPr>
              <w:tabs>
                <w:tab w:val="left" w:pos="5056"/>
              </w:tabs>
              <w:jc w:val="left"/>
              <w:rPr>
                <w:rFonts w:eastAsia="Calibri" w:cs="Arial"/>
                <w:b/>
                <w:sz w:val="20"/>
                <w:szCs w:val="20"/>
              </w:rPr>
            </w:pPr>
          </w:p>
          <w:p w14:paraId="3D3C3DD5" w14:textId="77777777" w:rsidR="00916F8C" w:rsidRPr="00916F8C" w:rsidRDefault="00916F8C" w:rsidP="00916F8C">
            <w:pPr>
              <w:tabs>
                <w:tab w:val="left" w:pos="5056"/>
              </w:tabs>
              <w:jc w:val="left"/>
              <w:rPr>
                <w:rFonts w:eastAsia="Calibri" w:cs="Arial"/>
                <w:b/>
                <w:sz w:val="20"/>
                <w:szCs w:val="20"/>
              </w:rPr>
            </w:pPr>
          </w:p>
        </w:tc>
        <w:tc>
          <w:tcPr>
            <w:tcW w:w="709" w:type="dxa"/>
          </w:tcPr>
          <w:p w14:paraId="4B1CE740" w14:textId="77777777" w:rsidR="00916F8C" w:rsidRPr="00916F8C" w:rsidRDefault="00916F8C" w:rsidP="00916F8C">
            <w:pPr>
              <w:tabs>
                <w:tab w:val="left" w:pos="5056"/>
              </w:tabs>
              <w:jc w:val="left"/>
              <w:rPr>
                <w:rFonts w:eastAsia="Calibri" w:cs="Arial"/>
                <w:b/>
                <w:sz w:val="20"/>
                <w:szCs w:val="20"/>
              </w:rPr>
            </w:pPr>
          </w:p>
        </w:tc>
        <w:tc>
          <w:tcPr>
            <w:tcW w:w="4252" w:type="dxa"/>
          </w:tcPr>
          <w:p w14:paraId="2EE0580B" w14:textId="77777777" w:rsidR="00916F8C" w:rsidRPr="00916F8C" w:rsidRDefault="00916F8C" w:rsidP="00916F8C">
            <w:pPr>
              <w:tabs>
                <w:tab w:val="left" w:pos="5056"/>
              </w:tabs>
              <w:jc w:val="left"/>
              <w:rPr>
                <w:rFonts w:eastAsia="Calibri" w:cs="Arial"/>
                <w:b/>
                <w:sz w:val="20"/>
                <w:szCs w:val="20"/>
              </w:rPr>
            </w:pPr>
          </w:p>
        </w:tc>
      </w:tr>
      <w:tr w:rsidR="00916F8C" w:rsidRPr="00916F8C" w14:paraId="1E08673E" w14:textId="77777777" w:rsidTr="00722010">
        <w:tc>
          <w:tcPr>
            <w:tcW w:w="4248" w:type="dxa"/>
          </w:tcPr>
          <w:p w14:paraId="2D487FD7"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JESÚS MARÍA MONTEMAYOR GARZA</w:t>
            </w:r>
          </w:p>
        </w:tc>
        <w:tc>
          <w:tcPr>
            <w:tcW w:w="709" w:type="dxa"/>
          </w:tcPr>
          <w:p w14:paraId="515D152D" w14:textId="77777777" w:rsidR="00916F8C" w:rsidRPr="00916F8C" w:rsidRDefault="00916F8C" w:rsidP="00916F8C">
            <w:pPr>
              <w:tabs>
                <w:tab w:val="left" w:pos="5056"/>
              </w:tabs>
              <w:jc w:val="left"/>
              <w:rPr>
                <w:rFonts w:eastAsia="Calibri" w:cs="Arial"/>
                <w:b/>
                <w:sz w:val="20"/>
                <w:szCs w:val="20"/>
              </w:rPr>
            </w:pPr>
          </w:p>
        </w:tc>
        <w:tc>
          <w:tcPr>
            <w:tcW w:w="4252" w:type="dxa"/>
          </w:tcPr>
          <w:p w14:paraId="7B02306B"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JORGE ANTONIO ABDALA SERNA</w:t>
            </w:r>
          </w:p>
        </w:tc>
      </w:tr>
      <w:tr w:rsidR="00916F8C" w:rsidRPr="00916F8C" w14:paraId="6300E93F" w14:textId="77777777" w:rsidTr="00722010">
        <w:tc>
          <w:tcPr>
            <w:tcW w:w="4248" w:type="dxa"/>
          </w:tcPr>
          <w:p w14:paraId="436D7E6E" w14:textId="77777777" w:rsidR="00916F8C" w:rsidRPr="00916F8C" w:rsidRDefault="00916F8C" w:rsidP="00916F8C">
            <w:pPr>
              <w:tabs>
                <w:tab w:val="left" w:pos="5056"/>
              </w:tabs>
              <w:jc w:val="left"/>
              <w:rPr>
                <w:rFonts w:eastAsia="Calibri" w:cs="Arial"/>
                <w:b/>
                <w:sz w:val="20"/>
                <w:szCs w:val="20"/>
              </w:rPr>
            </w:pPr>
          </w:p>
          <w:p w14:paraId="5A9811AF" w14:textId="77777777" w:rsidR="00916F8C" w:rsidRPr="00916F8C" w:rsidRDefault="00916F8C" w:rsidP="00916F8C">
            <w:pPr>
              <w:tabs>
                <w:tab w:val="left" w:pos="5056"/>
              </w:tabs>
              <w:jc w:val="left"/>
              <w:rPr>
                <w:rFonts w:eastAsia="Calibri" w:cs="Arial"/>
                <w:b/>
                <w:sz w:val="20"/>
                <w:szCs w:val="20"/>
              </w:rPr>
            </w:pPr>
          </w:p>
          <w:p w14:paraId="16EB4A9B" w14:textId="77777777" w:rsidR="00916F8C" w:rsidRPr="00916F8C" w:rsidRDefault="00916F8C" w:rsidP="00916F8C">
            <w:pPr>
              <w:tabs>
                <w:tab w:val="left" w:pos="5056"/>
              </w:tabs>
              <w:jc w:val="left"/>
              <w:rPr>
                <w:rFonts w:eastAsia="Calibri" w:cs="Arial"/>
                <w:b/>
                <w:sz w:val="20"/>
                <w:szCs w:val="20"/>
              </w:rPr>
            </w:pPr>
          </w:p>
        </w:tc>
        <w:tc>
          <w:tcPr>
            <w:tcW w:w="709" w:type="dxa"/>
          </w:tcPr>
          <w:p w14:paraId="5B99E297" w14:textId="77777777" w:rsidR="00916F8C" w:rsidRPr="00916F8C" w:rsidRDefault="00916F8C" w:rsidP="00916F8C">
            <w:pPr>
              <w:tabs>
                <w:tab w:val="left" w:pos="5056"/>
              </w:tabs>
              <w:jc w:val="left"/>
              <w:rPr>
                <w:rFonts w:eastAsia="Calibri" w:cs="Arial"/>
                <w:b/>
                <w:sz w:val="20"/>
                <w:szCs w:val="20"/>
              </w:rPr>
            </w:pPr>
          </w:p>
        </w:tc>
        <w:tc>
          <w:tcPr>
            <w:tcW w:w="4252" w:type="dxa"/>
          </w:tcPr>
          <w:p w14:paraId="3996A33B" w14:textId="77777777" w:rsidR="00916F8C" w:rsidRPr="00916F8C" w:rsidRDefault="00916F8C" w:rsidP="00916F8C">
            <w:pPr>
              <w:tabs>
                <w:tab w:val="left" w:pos="5056"/>
              </w:tabs>
              <w:jc w:val="left"/>
              <w:rPr>
                <w:rFonts w:eastAsia="Calibri" w:cs="Arial"/>
                <w:b/>
                <w:sz w:val="20"/>
                <w:szCs w:val="20"/>
              </w:rPr>
            </w:pPr>
          </w:p>
        </w:tc>
      </w:tr>
      <w:tr w:rsidR="00916F8C" w:rsidRPr="00916F8C" w14:paraId="637109A4" w14:textId="77777777" w:rsidTr="00722010">
        <w:tc>
          <w:tcPr>
            <w:tcW w:w="4248" w:type="dxa"/>
          </w:tcPr>
          <w:p w14:paraId="3500F56C"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GUADALUPE OYERVIDES VALDÉZ</w:t>
            </w:r>
          </w:p>
        </w:tc>
        <w:tc>
          <w:tcPr>
            <w:tcW w:w="709" w:type="dxa"/>
          </w:tcPr>
          <w:p w14:paraId="00D3FA6B" w14:textId="77777777" w:rsidR="00916F8C" w:rsidRPr="00916F8C" w:rsidRDefault="00916F8C" w:rsidP="00916F8C">
            <w:pPr>
              <w:tabs>
                <w:tab w:val="left" w:pos="5056"/>
              </w:tabs>
              <w:jc w:val="left"/>
              <w:rPr>
                <w:rFonts w:eastAsia="Calibri" w:cs="Arial"/>
                <w:b/>
                <w:sz w:val="20"/>
                <w:szCs w:val="20"/>
              </w:rPr>
            </w:pPr>
          </w:p>
        </w:tc>
        <w:tc>
          <w:tcPr>
            <w:tcW w:w="4252" w:type="dxa"/>
          </w:tcPr>
          <w:p w14:paraId="5F3A879A"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RICARDO LÓPEZ CAMPOS</w:t>
            </w:r>
          </w:p>
        </w:tc>
      </w:tr>
      <w:tr w:rsidR="00916F8C" w:rsidRPr="00916F8C" w14:paraId="49377FBF" w14:textId="77777777" w:rsidTr="00722010">
        <w:tc>
          <w:tcPr>
            <w:tcW w:w="4248" w:type="dxa"/>
          </w:tcPr>
          <w:p w14:paraId="028BD710" w14:textId="77777777" w:rsidR="00916F8C" w:rsidRPr="00916F8C" w:rsidRDefault="00916F8C" w:rsidP="00916F8C">
            <w:pPr>
              <w:tabs>
                <w:tab w:val="left" w:pos="4678"/>
              </w:tabs>
              <w:jc w:val="left"/>
              <w:rPr>
                <w:rFonts w:eastAsia="Calibri" w:cs="Arial"/>
                <w:b/>
                <w:sz w:val="20"/>
                <w:szCs w:val="20"/>
              </w:rPr>
            </w:pPr>
          </w:p>
          <w:p w14:paraId="49C6254D" w14:textId="77777777" w:rsidR="00916F8C" w:rsidRPr="00916F8C" w:rsidRDefault="00916F8C" w:rsidP="00916F8C">
            <w:pPr>
              <w:tabs>
                <w:tab w:val="left" w:pos="4678"/>
              </w:tabs>
              <w:jc w:val="left"/>
              <w:rPr>
                <w:rFonts w:eastAsia="Calibri" w:cs="Arial"/>
                <w:b/>
                <w:sz w:val="20"/>
                <w:szCs w:val="20"/>
              </w:rPr>
            </w:pPr>
          </w:p>
          <w:p w14:paraId="5191E66C" w14:textId="77777777" w:rsidR="00916F8C" w:rsidRPr="00916F8C" w:rsidRDefault="00916F8C" w:rsidP="00916F8C">
            <w:pPr>
              <w:tabs>
                <w:tab w:val="left" w:pos="4678"/>
              </w:tabs>
              <w:jc w:val="left"/>
              <w:rPr>
                <w:rFonts w:eastAsia="Calibri" w:cs="Arial"/>
                <w:b/>
                <w:sz w:val="20"/>
                <w:szCs w:val="20"/>
              </w:rPr>
            </w:pPr>
          </w:p>
        </w:tc>
        <w:tc>
          <w:tcPr>
            <w:tcW w:w="709" w:type="dxa"/>
          </w:tcPr>
          <w:p w14:paraId="654199D8" w14:textId="77777777" w:rsidR="00916F8C" w:rsidRPr="00916F8C" w:rsidRDefault="00916F8C" w:rsidP="00916F8C">
            <w:pPr>
              <w:tabs>
                <w:tab w:val="left" w:pos="5056"/>
              </w:tabs>
              <w:jc w:val="left"/>
              <w:rPr>
                <w:rFonts w:eastAsia="Calibri" w:cs="Arial"/>
                <w:b/>
                <w:sz w:val="20"/>
                <w:szCs w:val="20"/>
              </w:rPr>
            </w:pPr>
          </w:p>
        </w:tc>
        <w:tc>
          <w:tcPr>
            <w:tcW w:w="4252" w:type="dxa"/>
          </w:tcPr>
          <w:p w14:paraId="20B7E0CB" w14:textId="77777777" w:rsidR="00916F8C" w:rsidRPr="00916F8C" w:rsidRDefault="00916F8C" w:rsidP="00916F8C">
            <w:pPr>
              <w:tabs>
                <w:tab w:val="left" w:pos="5056"/>
              </w:tabs>
              <w:jc w:val="left"/>
              <w:rPr>
                <w:rFonts w:eastAsia="Calibri" w:cs="Arial"/>
                <w:b/>
                <w:sz w:val="20"/>
                <w:szCs w:val="20"/>
              </w:rPr>
            </w:pPr>
          </w:p>
        </w:tc>
      </w:tr>
      <w:tr w:rsidR="00916F8C" w:rsidRPr="00916F8C" w14:paraId="44D8FED1" w14:textId="77777777" w:rsidTr="00722010">
        <w:tc>
          <w:tcPr>
            <w:tcW w:w="4248" w:type="dxa"/>
          </w:tcPr>
          <w:p w14:paraId="712C9E79"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RAÚL ONOFRE CONTRERAS</w:t>
            </w:r>
          </w:p>
        </w:tc>
        <w:tc>
          <w:tcPr>
            <w:tcW w:w="709" w:type="dxa"/>
          </w:tcPr>
          <w:p w14:paraId="57C86ADC" w14:textId="77777777" w:rsidR="00916F8C" w:rsidRPr="00916F8C" w:rsidRDefault="00916F8C" w:rsidP="00916F8C">
            <w:pPr>
              <w:tabs>
                <w:tab w:val="left" w:pos="5056"/>
              </w:tabs>
              <w:jc w:val="left"/>
              <w:rPr>
                <w:rFonts w:eastAsia="Calibri" w:cs="Arial"/>
                <w:b/>
                <w:sz w:val="20"/>
                <w:szCs w:val="20"/>
              </w:rPr>
            </w:pPr>
          </w:p>
        </w:tc>
        <w:tc>
          <w:tcPr>
            <w:tcW w:w="4252" w:type="dxa"/>
          </w:tcPr>
          <w:p w14:paraId="3EB87122"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OLIVIA MARTÍNEZ LEYVA</w:t>
            </w:r>
          </w:p>
        </w:tc>
      </w:tr>
      <w:tr w:rsidR="00916F8C" w:rsidRPr="00916F8C" w14:paraId="6D690342" w14:textId="77777777" w:rsidTr="00722010">
        <w:trPr>
          <w:trHeight w:val="635"/>
        </w:trPr>
        <w:tc>
          <w:tcPr>
            <w:tcW w:w="4248" w:type="dxa"/>
          </w:tcPr>
          <w:p w14:paraId="53B46D1E" w14:textId="77777777" w:rsidR="00916F8C" w:rsidRPr="00916F8C" w:rsidRDefault="00916F8C" w:rsidP="00916F8C">
            <w:pPr>
              <w:tabs>
                <w:tab w:val="left" w:pos="4678"/>
              </w:tabs>
              <w:jc w:val="left"/>
              <w:rPr>
                <w:rFonts w:eastAsia="Calibri" w:cs="Arial"/>
                <w:b/>
                <w:sz w:val="20"/>
                <w:szCs w:val="20"/>
              </w:rPr>
            </w:pPr>
          </w:p>
          <w:p w14:paraId="4BCB05E5" w14:textId="77777777" w:rsidR="00916F8C" w:rsidRPr="00916F8C" w:rsidRDefault="00916F8C" w:rsidP="00916F8C">
            <w:pPr>
              <w:tabs>
                <w:tab w:val="left" w:pos="4678"/>
              </w:tabs>
              <w:jc w:val="left"/>
              <w:rPr>
                <w:rFonts w:eastAsia="Calibri" w:cs="Arial"/>
                <w:b/>
                <w:sz w:val="20"/>
                <w:szCs w:val="20"/>
              </w:rPr>
            </w:pPr>
          </w:p>
          <w:p w14:paraId="46ADEE8B" w14:textId="77777777" w:rsidR="00916F8C" w:rsidRPr="00916F8C" w:rsidRDefault="00916F8C" w:rsidP="00916F8C">
            <w:pPr>
              <w:tabs>
                <w:tab w:val="left" w:pos="4678"/>
              </w:tabs>
              <w:jc w:val="left"/>
              <w:rPr>
                <w:rFonts w:eastAsia="Calibri" w:cs="Arial"/>
                <w:b/>
                <w:sz w:val="20"/>
                <w:szCs w:val="20"/>
              </w:rPr>
            </w:pPr>
          </w:p>
        </w:tc>
        <w:tc>
          <w:tcPr>
            <w:tcW w:w="709" w:type="dxa"/>
          </w:tcPr>
          <w:p w14:paraId="19A527DC" w14:textId="77777777" w:rsidR="00916F8C" w:rsidRPr="00916F8C" w:rsidRDefault="00916F8C" w:rsidP="00916F8C">
            <w:pPr>
              <w:tabs>
                <w:tab w:val="left" w:pos="5056"/>
              </w:tabs>
              <w:jc w:val="left"/>
              <w:rPr>
                <w:rFonts w:eastAsia="Calibri" w:cs="Arial"/>
                <w:b/>
                <w:sz w:val="20"/>
                <w:szCs w:val="20"/>
              </w:rPr>
            </w:pPr>
          </w:p>
        </w:tc>
        <w:tc>
          <w:tcPr>
            <w:tcW w:w="4252" w:type="dxa"/>
          </w:tcPr>
          <w:p w14:paraId="6FF6E2D5" w14:textId="77777777" w:rsidR="00916F8C" w:rsidRPr="00916F8C" w:rsidRDefault="00916F8C" w:rsidP="00916F8C">
            <w:pPr>
              <w:tabs>
                <w:tab w:val="left" w:pos="5056"/>
              </w:tabs>
              <w:jc w:val="left"/>
              <w:rPr>
                <w:rFonts w:eastAsia="Calibri" w:cs="Arial"/>
                <w:b/>
                <w:sz w:val="20"/>
                <w:szCs w:val="20"/>
              </w:rPr>
            </w:pPr>
          </w:p>
        </w:tc>
      </w:tr>
      <w:tr w:rsidR="00916F8C" w:rsidRPr="00916F8C" w14:paraId="4A4005BD" w14:textId="77777777" w:rsidTr="00722010">
        <w:tc>
          <w:tcPr>
            <w:tcW w:w="4248" w:type="dxa"/>
          </w:tcPr>
          <w:p w14:paraId="70AEDACF"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EDUARDO OLMOS CASTRO</w:t>
            </w:r>
          </w:p>
        </w:tc>
        <w:tc>
          <w:tcPr>
            <w:tcW w:w="709" w:type="dxa"/>
          </w:tcPr>
          <w:p w14:paraId="7F0D1D53" w14:textId="77777777" w:rsidR="00916F8C" w:rsidRPr="00916F8C" w:rsidRDefault="00916F8C" w:rsidP="00916F8C">
            <w:pPr>
              <w:tabs>
                <w:tab w:val="left" w:pos="5056"/>
              </w:tabs>
              <w:jc w:val="left"/>
              <w:rPr>
                <w:rFonts w:eastAsia="Calibri" w:cs="Arial"/>
                <w:b/>
                <w:sz w:val="20"/>
                <w:szCs w:val="20"/>
              </w:rPr>
            </w:pPr>
          </w:p>
        </w:tc>
        <w:tc>
          <w:tcPr>
            <w:tcW w:w="4252" w:type="dxa"/>
          </w:tcPr>
          <w:p w14:paraId="352AE92C"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MARIO CEPEDA RAMÍREZ</w:t>
            </w:r>
          </w:p>
        </w:tc>
      </w:tr>
      <w:tr w:rsidR="00916F8C" w:rsidRPr="00916F8C" w14:paraId="5FC48FA2" w14:textId="77777777" w:rsidTr="00722010">
        <w:tc>
          <w:tcPr>
            <w:tcW w:w="4248" w:type="dxa"/>
          </w:tcPr>
          <w:p w14:paraId="15290BD0" w14:textId="77777777" w:rsidR="00916F8C" w:rsidRPr="00916F8C" w:rsidRDefault="00916F8C" w:rsidP="00916F8C">
            <w:pPr>
              <w:tabs>
                <w:tab w:val="left" w:pos="4678"/>
              </w:tabs>
              <w:jc w:val="left"/>
              <w:rPr>
                <w:rFonts w:eastAsia="Calibri" w:cs="Arial"/>
                <w:b/>
                <w:sz w:val="20"/>
                <w:szCs w:val="20"/>
              </w:rPr>
            </w:pPr>
          </w:p>
          <w:p w14:paraId="62B6F078" w14:textId="77777777" w:rsidR="00916F8C" w:rsidRPr="00916F8C" w:rsidRDefault="00916F8C" w:rsidP="00916F8C">
            <w:pPr>
              <w:tabs>
                <w:tab w:val="left" w:pos="4678"/>
              </w:tabs>
              <w:jc w:val="left"/>
              <w:rPr>
                <w:rFonts w:eastAsia="Calibri" w:cs="Arial"/>
                <w:b/>
                <w:sz w:val="20"/>
                <w:szCs w:val="20"/>
              </w:rPr>
            </w:pPr>
          </w:p>
          <w:p w14:paraId="1F34177E" w14:textId="77777777" w:rsidR="00916F8C" w:rsidRPr="00916F8C" w:rsidRDefault="00916F8C" w:rsidP="00916F8C">
            <w:pPr>
              <w:tabs>
                <w:tab w:val="left" w:pos="4678"/>
              </w:tabs>
              <w:jc w:val="left"/>
              <w:rPr>
                <w:rFonts w:eastAsia="Calibri" w:cs="Arial"/>
                <w:b/>
                <w:sz w:val="20"/>
                <w:szCs w:val="20"/>
              </w:rPr>
            </w:pPr>
          </w:p>
        </w:tc>
        <w:tc>
          <w:tcPr>
            <w:tcW w:w="709" w:type="dxa"/>
          </w:tcPr>
          <w:p w14:paraId="2C7605D4" w14:textId="77777777" w:rsidR="00916F8C" w:rsidRPr="00916F8C" w:rsidRDefault="00916F8C" w:rsidP="00916F8C">
            <w:pPr>
              <w:tabs>
                <w:tab w:val="left" w:pos="5056"/>
              </w:tabs>
              <w:jc w:val="left"/>
              <w:rPr>
                <w:rFonts w:eastAsia="Calibri" w:cs="Arial"/>
                <w:b/>
                <w:sz w:val="20"/>
                <w:szCs w:val="20"/>
              </w:rPr>
            </w:pPr>
          </w:p>
        </w:tc>
        <w:tc>
          <w:tcPr>
            <w:tcW w:w="4252" w:type="dxa"/>
          </w:tcPr>
          <w:p w14:paraId="46CA73AD" w14:textId="77777777" w:rsidR="00916F8C" w:rsidRPr="00916F8C" w:rsidRDefault="00916F8C" w:rsidP="00916F8C">
            <w:pPr>
              <w:tabs>
                <w:tab w:val="left" w:pos="5056"/>
              </w:tabs>
              <w:jc w:val="left"/>
              <w:rPr>
                <w:rFonts w:eastAsia="Calibri" w:cs="Arial"/>
                <w:b/>
                <w:sz w:val="20"/>
                <w:szCs w:val="20"/>
              </w:rPr>
            </w:pPr>
          </w:p>
        </w:tc>
      </w:tr>
      <w:tr w:rsidR="00916F8C" w:rsidRPr="00916F8C" w14:paraId="1F23AB22" w14:textId="77777777" w:rsidTr="00722010">
        <w:tc>
          <w:tcPr>
            <w:tcW w:w="4248" w:type="dxa"/>
          </w:tcPr>
          <w:p w14:paraId="12C72740"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HECTOR HUGO DÁVILA PRADO</w:t>
            </w:r>
          </w:p>
        </w:tc>
        <w:tc>
          <w:tcPr>
            <w:tcW w:w="709" w:type="dxa"/>
          </w:tcPr>
          <w:p w14:paraId="7D397D37" w14:textId="77777777" w:rsidR="00916F8C" w:rsidRPr="00916F8C" w:rsidRDefault="00916F8C" w:rsidP="00916F8C">
            <w:pPr>
              <w:tabs>
                <w:tab w:val="left" w:pos="5056"/>
              </w:tabs>
              <w:jc w:val="left"/>
              <w:rPr>
                <w:rFonts w:eastAsia="Calibri" w:cs="Arial"/>
                <w:b/>
                <w:sz w:val="20"/>
                <w:szCs w:val="20"/>
              </w:rPr>
            </w:pPr>
          </w:p>
        </w:tc>
        <w:tc>
          <w:tcPr>
            <w:tcW w:w="4252" w:type="dxa"/>
          </w:tcPr>
          <w:p w14:paraId="2185A550"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LUZ ELENA GUADALUPE MORALES NÚÑEZ</w:t>
            </w:r>
          </w:p>
        </w:tc>
      </w:tr>
      <w:tr w:rsidR="00916F8C" w:rsidRPr="00916F8C" w14:paraId="18A0027F" w14:textId="77777777" w:rsidTr="00722010">
        <w:tc>
          <w:tcPr>
            <w:tcW w:w="4248" w:type="dxa"/>
          </w:tcPr>
          <w:p w14:paraId="3668EC40" w14:textId="77777777" w:rsidR="00916F8C" w:rsidRPr="00916F8C" w:rsidRDefault="00916F8C" w:rsidP="00916F8C">
            <w:pPr>
              <w:tabs>
                <w:tab w:val="left" w:pos="4678"/>
              </w:tabs>
              <w:jc w:val="left"/>
              <w:rPr>
                <w:rFonts w:eastAsia="Calibri" w:cs="Arial"/>
                <w:b/>
                <w:sz w:val="20"/>
                <w:szCs w:val="20"/>
              </w:rPr>
            </w:pPr>
          </w:p>
          <w:p w14:paraId="723C363A" w14:textId="77777777" w:rsidR="00916F8C" w:rsidRPr="00916F8C" w:rsidRDefault="00916F8C" w:rsidP="00916F8C">
            <w:pPr>
              <w:tabs>
                <w:tab w:val="left" w:pos="4678"/>
              </w:tabs>
              <w:jc w:val="left"/>
              <w:rPr>
                <w:rFonts w:eastAsia="Calibri" w:cs="Arial"/>
                <w:b/>
                <w:sz w:val="20"/>
                <w:szCs w:val="20"/>
              </w:rPr>
            </w:pPr>
          </w:p>
          <w:p w14:paraId="0AF94D41" w14:textId="77777777" w:rsidR="00916F8C" w:rsidRPr="00916F8C" w:rsidRDefault="00916F8C" w:rsidP="00916F8C">
            <w:pPr>
              <w:tabs>
                <w:tab w:val="left" w:pos="4678"/>
              </w:tabs>
              <w:jc w:val="left"/>
              <w:rPr>
                <w:rFonts w:eastAsia="Calibri" w:cs="Arial"/>
                <w:b/>
                <w:sz w:val="20"/>
                <w:szCs w:val="20"/>
              </w:rPr>
            </w:pPr>
          </w:p>
        </w:tc>
        <w:tc>
          <w:tcPr>
            <w:tcW w:w="709" w:type="dxa"/>
          </w:tcPr>
          <w:p w14:paraId="19156599" w14:textId="77777777" w:rsidR="00916F8C" w:rsidRPr="00916F8C" w:rsidRDefault="00916F8C" w:rsidP="00916F8C">
            <w:pPr>
              <w:tabs>
                <w:tab w:val="left" w:pos="5056"/>
              </w:tabs>
              <w:jc w:val="left"/>
              <w:rPr>
                <w:rFonts w:eastAsia="Calibri" w:cs="Arial"/>
                <w:b/>
                <w:sz w:val="20"/>
                <w:szCs w:val="20"/>
              </w:rPr>
            </w:pPr>
          </w:p>
        </w:tc>
        <w:tc>
          <w:tcPr>
            <w:tcW w:w="4252" w:type="dxa"/>
          </w:tcPr>
          <w:p w14:paraId="64E74DC9" w14:textId="77777777" w:rsidR="00916F8C" w:rsidRPr="00916F8C" w:rsidRDefault="00916F8C" w:rsidP="00916F8C">
            <w:pPr>
              <w:tabs>
                <w:tab w:val="left" w:pos="5056"/>
              </w:tabs>
              <w:jc w:val="left"/>
              <w:rPr>
                <w:rFonts w:eastAsia="Calibri" w:cs="Arial"/>
                <w:b/>
                <w:sz w:val="20"/>
                <w:szCs w:val="20"/>
              </w:rPr>
            </w:pPr>
          </w:p>
        </w:tc>
      </w:tr>
      <w:tr w:rsidR="00916F8C" w:rsidRPr="00916F8C" w14:paraId="1E330B3A" w14:textId="77777777" w:rsidTr="00722010">
        <w:tc>
          <w:tcPr>
            <w:tcW w:w="4248" w:type="dxa"/>
          </w:tcPr>
          <w:p w14:paraId="4D8C79E2" w14:textId="77777777" w:rsidR="00916F8C" w:rsidRPr="00916F8C" w:rsidRDefault="00916F8C" w:rsidP="00916F8C">
            <w:pPr>
              <w:tabs>
                <w:tab w:val="left" w:pos="4678"/>
              </w:tabs>
              <w:jc w:val="left"/>
              <w:rPr>
                <w:rFonts w:eastAsia="Calibri" w:cs="Arial"/>
                <w:b/>
                <w:sz w:val="20"/>
                <w:szCs w:val="20"/>
              </w:rPr>
            </w:pPr>
            <w:r w:rsidRPr="00916F8C">
              <w:rPr>
                <w:rFonts w:eastAsia="Calibri" w:cs="Arial"/>
                <w:b/>
                <w:sz w:val="20"/>
                <w:szCs w:val="20"/>
              </w:rPr>
              <w:t xml:space="preserve">DIP. </w:t>
            </w:r>
            <w:r w:rsidRPr="00916F8C">
              <w:rPr>
                <w:rFonts w:eastAsia="Calibri" w:cs="Arial"/>
                <w:b/>
                <w:snapToGrid w:val="0"/>
                <w:sz w:val="20"/>
                <w:szCs w:val="20"/>
              </w:rPr>
              <w:t>MARÍA BARBARA CEPEDA BOHERINGER</w:t>
            </w:r>
          </w:p>
        </w:tc>
        <w:tc>
          <w:tcPr>
            <w:tcW w:w="709" w:type="dxa"/>
          </w:tcPr>
          <w:p w14:paraId="212CB256" w14:textId="77777777" w:rsidR="00916F8C" w:rsidRPr="00916F8C" w:rsidRDefault="00916F8C" w:rsidP="00916F8C">
            <w:pPr>
              <w:tabs>
                <w:tab w:val="left" w:pos="5056"/>
              </w:tabs>
              <w:jc w:val="left"/>
              <w:rPr>
                <w:rFonts w:eastAsia="Calibri" w:cs="Arial"/>
                <w:b/>
                <w:sz w:val="20"/>
                <w:szCs w:val="20"/>
              </w:rPr>
            </w:pPr>
          </w:p>
        </w:tc>
        <w:tc>
          <w:tcPr>
            <w:tcW w:w="4252" w:type="dxa"/>
          </w:tcPr>
          <w:p w14:paraId="4AC261E9" w14:textId="77777777" w:rsidR="00916F8C" w:rsidRPr="00916F8C" w:rsidRDefault="00916F8C" w:rsidP="00916F8C">
            <w:pPr>
              <w:tabs>
                <w:tab w:val="left" w:pos="5056"/>
              </w:tabs>
              <w:jc w:val="left"/>
              <w:rPr>
                <w:rFonts w:eastAsia="Calibri" w:cs="Arial"/>
                <w:b/>
                <w:sz w:val="20"/>
                <w:szCs w:val="20"/>
              </w:rPr>
            </w:pPr>
            <w:r w:rsidRPr="00916F8C">
              <w:rPr>
                <w:rFonts w:eastAsia="Calibri" w:cs="Arial"/>
                <w:b/>
                <w:sz w:val="20"/>
                <w:szCs w:val="20"/>
              </w:rPr>
              <w:t>DIP. MARTHA LOERA ARÁMBULA</w:t>
            </w:r>
          </w:p>
        </w:tc>
      </w:tr>
      <w:tr w:rsidR="00916F8C" w:rsidRPr="00916F8C" w14:paraId="38BEC6E7" w14:textId="77777777" w:rsidTr="00722010">
        <w:trPr>
          <w:trHeight w:val="305"/>
        </w:trPr>
        <w:tc>
          <w:tcPr>
            <w:tcW w:w="9209" w:type="dxa"/>
            <w:gridSpan w:val="3"/>
          </w:tcPr>
          <w:p w14:paraId="274272E8" w14:textId="77777777" w:rsidR="00916F8C" w:rsidRPr="00916F8C" w:rsidRDefault="00916F8C" w:rsidP="00916F8C">
            <w:pPr>
              <w:jc w:val="left"/>
              <w:rPr>
                <w:rFonts w:eastAsia="Calibri" w:cs="Arial"/>
                <w:sz w:val="20"/>
                <w:szCs w:val="20"/>
              </w:rPr>
            </w:pPr>
          </w:p>
          <w:p w14:paraId="3B3F0905" w14:textId="77777777" w:rsidR="00916F8C" w:rsidRPr="00916F8C" w:rsidRDefault="00916F8C" w:rsidP="00916F8C">
            <w:pPr>
              <w:jc w:val="left"/>
              <w:rPr>
                <w:rFonts w:eastAsia="Calibri" w:cs="Arial"/>
                <w:sz w:val="20"/>
                <w:szCs w:val="20"/>
              </w:rPr>
            </w:pPr>
          </w:p>
          <w:p w14:paraId="7C49DD61" w14:textId="77777777" w:rsidR="00916F8C" w:rsidRPr="00916F8C" w:rsidRDefault="00916F8C" w:rsidP="00916F8C">
            <w:pPr>
              <w:jc w:val="left"/>
              <w:rPr>
                <w:rFonts w:eastAsia="Calibri" w:cs="Arial"/>
                <w:sz w:val="20"/>
                <w:szCs w:val="20"/>
              </w:rPr>
            </w:pPr>
          </w:p>
        </w:tc>
      </w:tr>
      <w:tr w:rsidR="00916F8C" w:rsidRPr="00916F8C" w14:paraId="25FB614F" w14:textId="77777777" w:rsidTr="00722010">
        <w:trPr>
          <w:trHeight w:val="254"/>
        </w:trPr>
        <w:tc>
          <w:tcPr>
            <w:tcW w:w="9209" w:type="dxa"/>
            <w:gridSpan w:val="3"/>
          </w:tcPr>
          <w:p w14:paraId="09E15EB8" w14:textId="77777777" w:rsidR="00916F8C" w:rsidRPr="00916F8C" w:rsidRDefault="00916F8C" w:rsidP="00916F8C">
            <w:pPr>
              <w:jc w:val="center"/>
              <w:rPr>
                <w:rFonts w:eastAsia="Calibri" w:cs="Arial"/>
                <w:b/>
                <w:sz w:val="20"/>
                <w:szCs w:val="20"/>
              </w:rPr>
            </w:pPr>
            <w:r w:rsidRPr="00916F8C">
              <w:rPr>
                <w:rFonts w:eastAsia="Calibri" w:cs="Arial"/>
                <w:b/>
                <w:sz w:val="20"/>
                <w:szCs w:val="20"/>
              </w:rPr>
              <w:t>DIP. ÁLVARO MOREIRA VALDÉS</w:t>
            </w:r>
          </w:p>
        </w:tc>
      </w:tr>
    </w:tbl>
    <w:p w14:paraId="37D0CA79" w14:textId="77777777" w:rsidR="00916F8C" w:rsidRPr="00916F8C" w:rsidRDefault="00916F8C" w:rsidP="00916F8C">
      <w:pPr>
        <w:spacing w:after="160" w:line="360" w:lineRule="auto"/>
        <w:rPr>
          <w:rFonts w:eastAsia="Calibri" w:cs="Arial"/>
        </w:rPr>
      </w:pPr>
    </w:p>
    <w:p w14:paraId="6CCB3206" w14:textId="3B0A892C" w:rsidR="008A5D5B" w:rsidRDefault="008A5D5B">
      <w:pPr>
        <w:spacing w:after="160" w:line="259" w:lineRule="auto"/>
        <w:jc w:val="left"/>
        <w:rPr>
          <w:rFonts w:eastAsia="Times New Roman" w:cs="Arial"/>
          <w:b/>
          <w:sz w:val="26"/>
          <w:szCs w:val="26"/>
          <w:lang w:eastAsia="es-MX"/>
        </w:rPr>
      </w:pPr>
      <w:r>
        <w:rPr>
          <w:rFonts w:eastAsia="Times New Roman" w:cs="Arial"/>
          <w:b/>
          <w:sz w:val="26"/>
          <w:szCs w:val="26"/>
          <w:lang w:eastAsia="es-MX"/>
        </w:rPr>
        <w:br w:type="page"/>
      </w:r>
    </w:p>
    <w:p w14:paraId="25BDC18F" w14:textId="77777777" w:rsidR="008A5D5B" w:rsidRPr="008A5D5B" w:rsidRDefault="008A5D5B" w:rsidP="008A5D5B">
      <w:pPr>
        <w:spacing w:before="100" w:beforeAutospacing="1" w:after="100" w:afterAutospacing="1" w:line="360" w:lineRule="auto"/>
        <w:rPr>
          <w:rFonts w:ascii="Times New Roman" w:eastAsia="Times New Roman" w:hAnsi="Times New Roman" w:cs="Times New Roman"/>
          <w:b/>
          <w:bCs/>
          <w:lang w:eastAsia="es-MX"/>
        </w:rPr>
      </w:pPr>
      <w:r w:rsidRPr="008A5D5B">
        <w:rPr>
          <w:rFonts w:ascii="Arial,Bold" w:eastAsia="Times New Roman" w:hAnsi="Arial,Bold" w:cs="Times New Roman"/>
          <w:b/>
          <w:bCs/>
          <w:sz w:val="28"/>
          <w:szCs w:val="28"/>
          <w:lang w:eastAsia="es-MX"/>
        </w:rPr>
        <w:lastRenderedPageBreak/>
        <w:t xml:space="preserve">Pronunciamiento que presenta la Diputada Laura Francisca Aguilar Tabares, conjuntamente con las Diputadas y él Diputado del Grupo Parlamentario movimiento de regeneración nacional, del Partido morena, en relación a la consulta para enjuiciar a los ex presidentes que se llevará a cabo este domingo primero de </w:t>
      </w:r>
      <w:proofErr w:type="gramStart"/>
      <w:r w:rsidRPr="008A5D5B">
        <w:rPr>
          <w:rFonts w:ascii="Arial,Bold" w:eastAsia="Times New Roman" w:hAnsi="Arial,Bold" w:cs="Times New Roman"/>
          <w:b/>
          <w:bCs/>
          <w:sz w:val="28"/>
          <w:szCs w:val="28"/>
          <w:lang w:eastAsia="es-MX"/>
        </w:rPr>
        <w:t>Agosto</w:t>
      </w:r>
      <w:proofErr w:type="gramEnd"/>
      <w:r w:rsidRPr="008A5D5B">
        <w:rPr>
          <w:rFonts w:ascii="Arial,Bold" w:eastAsia="Times New Roman" w:hAnsi="Arial,Bold" w:cs="Times New Roman"/>
          <w:b/>
          <w:bCs/>
          <w:sz w:val="28"/>
          <w:szCs w:val="28"/>
          <w:lang w:eastAsia="es-MX"/>
        </w:rPr>
        <w:t xml:space="preserve"> del 2021. </w:t>
      </w:r>
    </w:p>
    <w:p w14:paraId="7BB761F0" w14:textId="77777777" w:rsidR="008A5D5B" w:rsidRPr="008A5D5B" w:rsidRDefault="008A5D5B" w:rsidP="008A5D5B">
      <w:pPr>
        <w:spacing w:line="360" w:lineRule="auto"/>
        <w:rPr>
          <w:rFonts w:ascii="-webkit-standard" w:eastAsia="Times New Roman" w:hAnsi="-webkit-standard" w:cs="Times New Roman"/>
          <w:color w:val="000000"/>
          <w:szCs w:val="22"/>
          <w:lang w:eastAsia="es-MX"/>
        </w:rPr>
      </w:pPr>
      <w:r w:rsidRPr="008A5D5B">
        <w:rPr>
          <w:rFonts w:eastAsia="Times New Roman" w:cs="Arial"/>
          <w:b/>
          <w:bCs/>
          <w:color w:val="000000"/>
          <w:sz w:val="28"/>
          <w:szCs w:val="28"/>
          <w:lang w:eastAsia="es-MX"/>
        </w:rPr>
        <w:t>H. DIPUTACIÓN PERMANTENTE DEL CONGRESO DEL</w:t>
      </w:r>
    </w:p>
    <w:p w14:paraId="45352FF8" w14:textId="77777777" w:rsidR="008A5D5B" w:rsidRPr="008A5D5B" w:rsidRDefault="008A5D5B" w:rsidP="008A5D5B">
      <w:pPr>
        <w:spacing w:line="360" w:lineRule="auto"/>
        <w:rPr>
          <w:rFonts w:ascii="-webkit-standard" w:eastAsia="Times New Roman" w:hAnsi="-webkit-standard" w:cs="Times New Roman"/>
          <w:color w:val="000000"/>
          <w:szCs w:val="22"/>
          <w:lang w:eastAsia="es-MX"/>
        </w:rPr>
      </w:pPr>
      <w:r w:rsidRPr="008A5D5B">
        <w:rPr>
          <w:rFonts w:eastAsia="Times New Roman" w:cs="Arial"/>
          <w:b/>
          <w:bCs/>
          <w:color w:val="000000"/>
          <w:sz w:val="28"/>
          <w:szCs w:val="28"/>
          <w:lang w:eastAsia="es-MX"/>
        </w:rPr>
        <w:t>ESTADO DE COAHUILA DE ZARAGOZA</w:t>
      </w:r>
    </w:p>
    <w:p w14:paraId="247E19A2" w14:textId="77777777" w:rsidR="008A5D5B" w:rsidRPr="008A5D5B" w:rsidRDefault="008A5D5B" w:rsidP="008A5D5B">
      <w:pPr>
        <w:spacing w:line="360" w:lineRule="auto"/>
        <w:rPr>
          <w:rFonts w:ascii="-webkit-standard" w:eastAsia="Times New Roman" w:hAnsi="-webkit-standard" w:cs="Times New Roman"/>
          <w:color w:val="000000"/>
          <w:szCs w:val="22"/>
          <w:lang w:eastAsia="es-MX"/>
        </w:rPr>
      </w:pPr>
      <w:r w:rsidRPr="008A5D5B">
        <w:rPr>
          <w:rFonts w:eastAsia="Times New Roman" w:cs="Arial"/>
          <w:b/>
          <w:bCs/>
          <w:color w:val="000000"/>
          <w:sz w:val="28"/>
          <w:szCs w:val="28"/>
          <w:lang w:eastAsia="es-MX"/>
        </w:rPr>
        <w:t>P R E S E N T E.</w:t>
      </w:r>
    </w:p>
    <w:p w14:paraId="14AA1BD8" w14:textId="77777777" w:rsidR="008A5D5B" w:rsidRPr="008A5D5B" w:rsidRDefault="008A5D5B" w:rsidP="008A5D5B">
      <w:pPr>
        <w:spacing w:line="360" w:lineRule="auto"/>
        <w:rPr>
          <w:rFonts w:eastAsia="Calibri" w:cs="Arial"/>
          <w:sz w:val="28"/>
          <w:szCs w:val="28"/>
        </w:rPr>
      </w:pPr>
    </w:p>
    <w:p w14:paraId="5CFAE597"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A partir del primero de julio del 2018, México cambió. Más de 30 millones de mexicanos se volcaron a las urnas para darle el triunfo a Andrés Manuel López Obrador, en una jornada cívica que fue la máxima representación de una máxima para nosotros: solo el pueblo puede salvar al pueblo y solo el pueblo organizado puede salvar a la nación.</w:t>
      </w:r>
    </w:p>
    <w:p w14:paraId="2046AD92" w14:textId="77777777" w:rsidR="008A5D5B" w:rsidRPr="008A5D5B" w:rsidRDefault="008A5D5B" w:rsidP="008A5D5B">
      <w:pPr>
        <w:spacing w:line="360" w:lineRule="auto"/>
        <w:rPr>
          <w:rFonts w:eastAsia="Calibri" w:cs="Arial"/>
          <w:sz w:val="28"/>
          <w:szCs w:val="28"/>
          <w:lang w:val="es-ES"/>
        </w:rPr>
      </w:pPr>
    </w:p>
    <w:p w14:paraId="527D7A1A"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 xml:space="preserve">Hoy, los apoyos sociales son una realidad; la impunidad es cosa del pasado; los privilegios han quedado fuera de la esfera de los servidores públicos; la participación ciudadana ha dejado de ser cosa de políticos y se ha convertido en cosa del ciudadano de a pie. </w:t>
      </w:r>
    </w:p>
    <w:p w14:paraId="32C21CE6" w14:textId="77777777" w:rsidR="008A5D5B" w:rsidRPr="008A5D5B" w:rsidRDefault="008A5D5B" w:rsidP="008A5D5B">
      <w:pPr>
        <w:spacing w:line="360" w:lineRule="auto"/>
        <w:rPr>
          <w:rFonts w:eastAsia="Calibri" w:cs="Arial"/>
          <w:sz w:val="28"/>
          <w:szCs w:val="28"/>
          <w:lang w:val="es-ES"/>
        </w:rPr>
      </w:pPr>
    </w:p>
    <w:p w14:paraId="5BDB7B25"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Hoy podemos estar seguros de que nuestras decisiones influyen directamente en la vida pública de México.</w:t>
      </w:r>
    </w:p>
    <w:p w14:paraId="0E10213F" w14:textId="77777777" w:rsidR="008A5D5B" w:rsidRPr="008A5D5B" w:rsidRDefault="008A5D5B" w:rsidP="008A5D5B">
      <w:pPr>
        <w:spacing w:line="360" w:lineRule="auto"/>
        <w:rPr>
          <w:rFonts w:eastAsia="Calibri" w:cs="Arial"/>
          <w:sz w:val="28"/>
          <w:szCs w:val="28"/>
          <w:lang w:val="es-ES"/>
        </w:rPr>
      </w:pPr>
    </w:p>
    <w:p w14:paraId="1BD82975"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lastRenderedPageBreak/>
        <w:t>Cuando Andrés Manuel López Obrador decía una y otra vez “hay que preguntarle a la gente”, no se trataba de una mera cordialidad política, sino de una forma de ser y de gobernar: siempre con la gente y nunca contra ella.</w:t>
      </w:r>
    </w:p>
    <w:p w14:paraId="4EBB307D" w14:textId="77777777" w:rsidR="008A5D5B" w:rsidRPr="008A5D5B" w:rsidRDefault="008A5D5B" w:rsidP="008A5D5B">
      <w:pPr>
        <w:spacing w:line="360" w:lineRule="auto"/>
        <w:rPr>
          <w:rFonts w:eastAsia="Calibri" w:cs="Arial"/>
          <w:sz w:val="28"/>
          <w:szCs w:val="28"/>
          <w:lang w:val="es-ES"/>
        </w:rPr>
      </w:pPr>
    </w:p>
    <w:p w14:paraId="7E401415"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Aunque el presidente dejó en claro que no se dedicaría a perseguir a los políticos del pasado para poder concentrarse en el presente, el enojo de la ciudadanía lo hizo impulsar el concepto de las consultas ciudadanas, para que fuéramos nosotros quienes decidieran si se procedía o no en determinados aspectos, como es el investigar a los ex presidentes por todas las irregularidades cometidas.</w:t>
      </w:r>
    </w:p>
    <w:p w14:paraId="7B4F6050" w14:textId="77777777" w:rsidR="008A5D5B" w:rsidRPr="008A5D5B" w:rsidRDefault="008A5D5B" w:rsidP="008A5D5B">
      <w:pPr>
        <w:spacing w:line="360" w:lineRule="auto"/>
        <w:rPr>
          <w:rFonts w:eastAsia="Calibri" w:cs="Arial"/>
          <w:sz w:val="28"/>
          <w:szCs w:val="28"/>
          <w:lang w:val="es-ES"/>
        </w:rPr>
      </w:pPr>
    </w:p>
    <w:p w14:paraId="2F2ED27A"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Lo que buscamos es que el fraude de 1988 no quede en el olvido, sobre todo en un país que hoy da gritos orgullosos de libertad y de democracia.</w:t>
      </w:r>
    </w:p>
    <w:p w14:paraId="324D5E13" w14:textId="77777777" w:rsidR="008A5D5B" w:rsidRPr="008A5D5B" w:rsidRDefault="008A5D5B" w:rsidP="008A5D5B">
      <w:pPr>
        <w:spacing w:line="360" w:lineRule="auto"/>
        <w:rPr>
          <w:rFonts w:eastAsia="Calibri" w:cs="Arial"/>
          <w:sz w:val="28"/>
          <w:szCs w:val="28"/>
          <w:lang w:val="es-ES"/>
        </w:rPr>
      </w:pPr>
    </w:p>
    <w:p w14:paraId="5D1ECAE1"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Lo que buscamos es que el FOBAPROA, ese terrible instrumento que convirtió las deudas de los bancos en deudas de todos los mexicanos, sea investigado hasta sus últimas consecuencias.</w:t>
      </w:r>
    </w:p>
    <w:p w14:paraId="0159FAA0" w14:textId="77777777" w:rsidR="008A5D5B" w:rsidRPr="008A5D5B" w:rsidRDefault="008A5D5B" w:rsidP="008A5D5B">
      <w:pPr>
        <w:spacing w:line="360" w:lineRule="auto"/>
        <w:rPr>
          <w:rFonts w:eastAsia="Calibri" w:cs="Arial"/>
          <w:sz w:val="28"/>
          <w:szCs w:val="28"/>
          <w:lang w:val="es-ES"/>
        </w:rPr>
      </w:pPr>
    </w:p>
    <w:p w14:paraId="73F07A47"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Lo que buscamos es que Atenco, una represión fuera de lugar en pleno Siglo 21, no quede impune y que así la memoria de las víctimas sea honrada como es debido.</w:t>
      </w:r>
    </w:p>
    <w:p w14:paraId="6B8FF1CC" w14:textId="77777777" w:rsidR="008A5D5B" w:rsidRPr="008A5D5B" w:rsidRDefault="008A5D5B" w:rsidP="008A5D5B">
      <w:pPr>
        <w:spacing w:line="360" w:lineRule="auto"/>
        <w:rPr>
          <w:rFonts w:eastAsia="Calibri" w:cs="Arial"/>
          <w:sz w:val="28"/>
          <w:szCs w:val="28"/>
          <w:lang w:val="es-ES"/>
        </w:rPr>
      </w:pPr>
    </w:p>
    <w:p w14:paraId="0C3C1C2B"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lastRenderedPageBreak/>
        <w:t>Lo que exigimos es que las masacres del gobierno espurio de Felipe Calderón sean investigadas y castigadas, porque ese sexenio cambió la sonrisa de los mexicanos por expresiones de terror y de angustia.</w:t>
      </w:r>
    </w:p>
    <w:p w14:paraId="7911573D" w14:textId="77777777" w:rsidR="008A5D5B" w:rsidRPr="008A5D5B" w:rsidRDefault="008A5D5B" w:rsidP="008A5D5B">
      <w:pPr>
        <w:spacing w:line="360" w:lineRule="auto"/>
        <w:rPr>
          <w:rFonts w:eastAsia="Calibri" w:cs="Arial"/>
          <w:sz w:val="28"/>
          <w:szCs w:val="28"/>
          <w:lang w:val="es-ES"/>
        </w:rPr>
      </w:pPr>
    </w:p>
    <w:p w14:paraId="294CB327"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 xml:space="preserve">Lo que exigimos es que </w:t>
      </w:r>
      <w:proofErr w:type="spellStart"/>
      <w:r w:rsidRPr="008A5D5B">
        <w:rPr>
          <w:rFonts w:eastAsia="Calibri" w:cs="Arial"/>
          <w:sz w:val="28"/>
          <w:szCs w:val="28"/>
          <w:lang w:val="es-ES"/>
        </w:rPr>
        <w:t>Ayotzinapa</w:t>
      </w:r>
      <w:proofErr w:type="spellEnd"/>
      <w:r w:rsidRPr="008A5D5B">
        <w:rPr>
          <w:rFonts w:eastAsia="Calibri" w:cs="Arial"/>
          <w:sz w:val="28"/>
          <w:szCs w:val="28"/>
          <w:lang w:val="es-ES"/>
        </w:rPr>
        <w:t xml:space="preserve"> no sea simplemente una anécdota, sino que podamos señalar con nombres y apellidos a los responsables de la desaparición de 43 jóvenes.</w:t>
      </w:r>
    </w:p>
    <w:p w14:paraId="7E819989" w14:textId="77777777" w:rsidR="008A5D5B" w:rsidRPr="008A5D5B" w:rsidRDefault="008A5D5B" w:rsidP="008A5D5B">
      <w:pPr>
        <w:spacing w:line="360" w:lineRule="auto"/>
        <w:rPr>
          <w:rFonts w:eastAsia="Calibri" w:cs="Arial"/>
          <w:sz w:val="28"/>
          <w:szCs w:val="28"/>
          <w:lang w:val="es-ES"/>
        </w:rPr>
      </w:pPr>
    </w:p>
    <w:p w14:paraId="4CEC09B7"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Lo que exigimos es que los nombres y apellidos de Carlos Salinas, Ernesto Zedillo, Vicente Fox, Felipe Calderón y Enrique Peña Nieto, sean investigados por los terribles daños que le hicieron a nuestro país.</w:t>
      </w:r>
    </w:p>
    <w:p w14:paraId="163D8F85" w14:textId="77777777" w:rsidR="008A5D5B" w:rsidRPr="008A5D5B" w:rsidRDefault="008A5D5B" w:rsidP="008A5D5B">
      <w:pPr>
        <w:spacing w:line="360" w:lineRule="auto"/>
        <w:rPr>
          <w:rFonts w:eastAsia="Calibri" w:cs="Arial"/>
          <w:sz w:val="28"/>
          <w:szCs w:val="28"/>
          <w:lang w:val="es-ES"/>
        </w:rPr>
      </w:pPr>
    </w:p>
    <w:p w14:paraId="52B79338"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Cuando parecía que eso sería imposible, dadas las condiciones jurídicas de México, este domingo tenemos la oportunidad histórica de hacerlo realidad. No con levantamientos en armas, no con inestabilidad, no con golpes mediáticos, sino acudiendo a las urnas.</w:t>
      </w:r>
    </w:p>
    <w:p w14:paraId="6797A422" w14:textId="77777777" w:rsidR="008A5D5B" w:rsidRPr="008A5D5B" w:rsidRDefault="008A5D5B" w:rsidP="008A5D5B">
      <w:pPr>
        <w:spacing w:line="360" w:lineRule="auto"/>
        <w:rPr>
          <w:rFonts w:eastAsia="Calibri" w:cs="Arial"/>
          <w:sz w:val="28"/>
          <w:szCs w:val="28"/>
          <w:lang w:val="es-ES"/>
        </w:rPr>
      </w:pPr>
    </w:p>
    <w:p w14:paraId="3F808F8F"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Acudir a votar, ya sea por el sí o por el no, será un momento histórico. Porque tras décadas donde una minoría mandaba con dinero, hoy manda una mayoría con votos.</w:t>
      </w:r>
    </w:p>
    <w:p w14:paraId="4210274F" w14:textId="77777777" w:rsidR="008A5D5B" w:rsidRPr="008A5D5B" w:rsidRDefault="008A5D5B" w:rsidP="008A5D5B">
      <w:pPr>
        <w:spacing w:line="360" w:lineRule="auto"/>
        <w:rPr>
          <w:rFonts w:eastAsia="Calibri" w:cs="Arial"/>
          <w:sz w:val="28"/>
          <w:szCs w:val="28"/>
          <w:lang w:val="es-ES"/>
        </w:rPr>
      </w:pPr>
    </w:p>
    <w:p w14:paraId="00C0CAAF" w14:textId="77777777" w:rsidR="008A5D5B" w:rsidRPr="008A5D5B" w:rsidRDefault="008A5D5B" w:rsidP="008A5D5B">
      <w:pPr>
        <w:spacing w:line="360" w:lineRule="auto"/>
        <w:rPr>
          <w:rFonts w:eastAsia="Calibri" w:cs="Arial"/>
          <w:sz w:val="28"/>
          <w:szCs w:val="28"/>
          <w:lang w:val="es-ES"/>
        </w:rPr>
      </w:pPr>
      <w:r w:rsidRPr="008A5D5B">
        <w:rPr>
          <w:rFonts w:eastAsia="Calibri" w:cs="Arial"/>
          <w:sz w:val="28"/>
          <w:szCs w:val="28"/>
          <w:lang w:val="es-ES"/>
        </w:rPr>
        <w:t xml:space="preserve">Para terminar, quisiera repetir unas palabras de Andrés Manuel López </w:t>
      </w:r>
      <w:proofErr w:type="gramStart"/>
      <w:r w:rsidRPr="008A5D5B">
        <w:rPr>
          <w:rFonts w:eastAsia="Calibri" w:cs="Arial"/>
          <w:sz w:val="28"/>
          <w:szCs w:val="28"/>
          <w:lang w:val="es-ES"/>
        </w:rPr>
        <w:t>Obrador  en</w:t>
      </w:r>
      <w:proofErr w:type="gramEnd"/>
      <w:r w:rsidRPr="008A5D5B">
        <w:rPr>
          <w:rFonts w:eastAsia="Calibri" w:cs="Arial"/>
          <w:sz w:val="28"/>
          <w:szCs w:val="28"/>
          <w:lang w:val="es-ES"/>
        </w:rPr>
        <w:t xml:space="preserve"> su comparecencia por el desafuero en el 2005: “Ustedes nos </w:t>
      </w:r>
      <w:r w:rsidRPr="008A5D5B">
        <w:rPr>
          <w:rFonts w:eastAsia="Calibri" w:cs="Arial"/>
          <w:sz w:val="28"/>
          <w:szCs w:val="28"/>
          <w:lang w:val="es-ES"/>
        </w:rPr>
        <w:lastRenderedPageBreak/>
        <w:t>van a juzgar, pero no olviden que todavía falta, que a ustedes y a mí, nos juzgue la historia. Viva la dignidad, viva México”.</w:t>
      </w:r>
    </w:p>
    <w:p w14:paraId="7F2C4BE6" w14:textId="77777777" w:rsidR="008A5D5B" w:rsidRPr="008A5D5B" w:rsidRDefault="008A5D5B" w:rsidP="008A5D5B">
      <w:pPr>
        <w:spacing w:line="360" w:lineRule="auto"/>
        <w:rPr>
          <w:rFonts w:eastAsia="Calibri" w:cs="Arial"/>
          <w:sz w:val="28"/>
          <w:szCs w:val="28"/>
          <w:lang w:val="es-ES"/>
        </w:rPr>
      </w:pPr>
    </w:p>
    <w:p w14:paraId="6168BCD3" w14:textId="77777777" w:rsidR="008A5D5B" w:rsidRPr="008A5D5B" w:rsidRDefault="008A5D5B" w:rsidP="008A5D5B">
      <w:pPr>
        <w:spacing w:before="75" w:after="75"/>
        <w:jc w:val="center"/>
        <w:rPr>
          <w:rFonts w:ascii="Arial,Bold" w:eastAsia="Times New Roman" w:hAnsi="Arial,Bold" w:cs="Times New Roman"/>
          <w:b/>
          <w:bCs/>
          <w:color w:val="000000"/>
          <w:sz w:val="28"/>
          <w:szCs w:val="28"/>
          <w:lang w:eastAsia="es-MX"/>
        </w:rPr>
      </w:pPr>
      <w:r w:rsidRPr="008A5D5B">
        <w:rPr>
          <w:rFonts w:ascii="Arial,Bold" w:eastAsia="Times New Roman" w:hAnsi="Arial,Bold" w:cs="Times New Roman"/>
          <w:b/>
          <w:bCs/>
          <w:color w:val="000000"/>
          <w:sz w:val="28"/>
          <w:szCs w:val="28"/>
          <w:lang w:eastAsia="es-MX"/>
        </w:rPr>
        <w:t>A T E N T A ME N T E</w:t>
      </w:r>
    </w:p>
    <w:p w14:paraId="0A20E337" w14:textId="6108743C" w:rsidR="008A5D5B" w:rsidRPr="008A5D5B" w:rsidRDefault="008A5D5B" w:rsidP="008A5D5B">
      <w:pPr>
        <w:spacing w:before="75" w:after="75"/>
        <w:jc w:val="center"/>
        <w:rPr>
          <w:rFonts w:ascii="-webkit-standard" w:eastAsia="Times New Roman" w:hAnsi="-webkit-standard" w:cs="Times New Roman"/>
          <w:color w:val="000000"/>
          <w:sz w:val="28"/>
          <w:szCs w:val="28"/>
          <w:lang w:eastAsia="es-MX"/>
        </w:rPr>
      </w:pPr>
      <w:r w:rsidRPr="008A5D5B">
        <w:rPr>
          <w:rFonts w:ascii="Arial,Bold" w:eastAsia="Times New Roman" w:hAnsi="Arial,Bold" w:cs="Times New Roman"/>
          <w:b/>
          <w:bCs/>
          <w:color w:val="000000"/>
          <w:sz w:val="28"/>
          <w:szCs w:val="28"/>
          <w:lang w:eastAsia="es-MX"/>
        </w:rPr>
        <w:t>Saltillo, Coahuila de Zaragoza, 30 de julio de 2021 </w:t>
      </w:r>
    </w:p>
    <w:p w14:paraId="2AB9726C" w14:textId="77777777" w:rsidR="008A5D5B" w:rsidRPr="008A5D5B" w:rsidRDefault="008A5D5B" w:rsidP="008A5D5B">
      <w:pPr>
        <w:spacing w:before="75" w:after="75"/>
        <w:jc w:val="center"/>
        <w:rPr>
          <w:rFonts w:ascii="-webkit-standard" w:eastAsia="Times New Roman" w:hAnsi="-webkit-standard" w:cs="Times New Roman"/>
          <w:color w:val="000000"/>
          <w:sz w:val="28"/>
          <w:szCs w:val="28"/>
          <w:lang w:eastAsia="es-MX"/>
        </w:rPr>
      </w:pPr>
      <w:r w:rsidRPr="008A5D5B">
        <w:rPr>
          <w:rFonts w:ascii="Arial,Bold" w:eastAsia="Times New Roman" w:hAnsi="Arial,Bold" w:cs="Times New Roman"/>
          <w:b/>
          <w:bCs/>
          <w:color w:val="000000"/>
          <w:sz w:val="28"/>
          <w:szCs w:val="28"/>
          <w:lang w:eastAsia="es-MX"/>
        </w:rPr>
        <w:t>Grupo Parlamentario de morena</w:t>
      </w:r>
    </w:p>
    <w:p w14:paraId="276770FA" w14:textId="1C600873" w:rsid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2B30F7C6"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4665F532"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507C58DA" w14:textId="77777777" w:rsidR="008A5D5B" w:rsidRPr="008A5D5B" w:rsidRDefault="008A5D5B" w:rsidP="008A5D5B">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8A5D5B">
        <w:rPr>
          <w:rFonts w:ascii="Arial,Bold" w:eastAsia="Times New Roman" w:hAnsi="Arial,Bold" w:cs="Times New Roman"/>
          <w:b/>
          <w:bCs/>
          <w:color w:val="000000"/>
          <w:sz w:val="28"/>
          <w:szCs w:val="28"/>
          <w:lang w:eastAsia="es-MX"/>
        </w:rPr>
        <w:t>Dip</w:t>
      </w:r>
      <w:proofErr w:type="spellEnd"/>
      <w:r w:rsidRPr="008A5D5B">
        <w:rPr>
          <w:rFonts w:ascii="Arial,Bold" w:eastAsia="Times New Roman" w:hAnsi="Arial,Bold" w:cs="Times New Roman"/>
          <w:b/>
          <w:bCs/>
          <w:color w:val="000000"/>
          <w:sz w:val="28"/>
          <w:szCs w:val="28"/>
          <w:lang w:eastAsia="es-MX"/>
        </w:rPr>
        <w:t>. Laura Francisca Aguilar Tabares</w:t>
      </w:r>
    </w:p>
    <w:p w14:paraId="4D698D4B" w14:textId="15B8790C"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655E57E0"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6F5E2036"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0906B0C8" w14:textId="77777777" w:rsidR="008A5D5B" w:rsidRPr="008A5D5B" w:rsidRDefault="008A5D5B" w:rsidP="008A5D5B">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8A5D5B">
        <w:rPr>
          <w:rFonts w:ascii="Arial,Bold" w:eastAsia="Times New Roman" w:hAnsi="Arial,Bold" w:cs="Times New Roman"/>
          <w:b/>
          <w:bCs/>
          <w:color w:val="000000"/>
          <w:sz w:val="28"/>
          <w:szCs w:val="28"/>
          <w:lang w:eastAsia="es-MX"/>
        </w:rPr>
        <w:t>Dip</w:t>
      </w:r>
      <w:proofErr w:type="spellEnd"/>
      <w:r w:rsidRPr="008A5D5B">
        <w:rPr>
          <w:rFonts w:ascii="Arial,Bold" w:eastAsia="Times New Roman" w:hAnsi="Arial,Bold" w:cs="Times New Roman"/>
          <w:b/>
          <w:bCs/>
          <w:color w:val="000000"/>
          <w:sz w:val="28"/>
          <w:szCs w:val="28"/>
          <w:lang w:eastAsia="es-MX"/>
        </w:rPr>
        <w:t xml:space="preserve">. Lizbeth </w:t>
      </w:r>
      <w:proofErr w:type="spellStart"/>
      <w:r w:rsidRPr="008A5D5B">
        <w:rPr>
          <w:rFonts w:ascii="Arial,Bold" w:eastAsia="Times New Roman" w:hAnsi="Arial,Bold" w:cs="Times New Roman"/>
          <w:b/>
          <w:bCs/>
          <w:color w:val="000000"/>
          <w:sz w:val="28"/>
          <w:szCs w:val="28"/>
          <w:lang w:eastAsia="es-MX"/>
        </w:rPr>
        <w:t>Ogazón</w:t>
      </w:r>
      <w:proofErr w:type="spellEnd"/>
      <w:r w:rsidRPr="008A5D5B">
        <w:rPr>
          <w:rFonts w:ascii="Arial,Bold" w:eastAsia="Times New Roman" w:hAnsi="Arial,Bold" w:cs="Times New Roman"/>
          <w:b/>
          <w:bCs/>
          <w:color w:val="000000"/>
          <w:sz w:val="28"/>
          <w:szCs w:val="28"/>
          <w:lang w:eastAsia="es-MX"/>
        </w:rPr>
        <w:t xml:space="preserve"> Nava</w:t>
      </w:r>
    </w:p>
    <w:p w14:paraId="60B89131" w14:textId="709B6D2E"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23A6E8E8"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5541D988"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5A431AA9" w14:textId="77777777" w:rsidR="008A5D5B" w:rsidRPr="008A5D5B" w:rsidRDefault="008A5D5B" w:rsidP="008A5D5B">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8A5D5B">
        <w:rPr>
          <w:rFonts w:ascii="Arial,Bold" w:eastAsia="Times New Roman" w:hAnsi="Arial,Bold" w:cs="Times New Roman"/>
          <w:b/>
          <w:bCs/>
          <w:color w:val="000000"/>
          <w:sz w:val="28"/>
          <w:szCs w:val="28"/>
          <w:lang w:eastAsia="es-MX"/>
        </w:rPr>
        <w:t>Dip</w:t>
      </w:r>
      <w:proofErr w:type="spellEnd"/>
      <w:r w:rsidRPr="008A5D5B">
        <w:rPr>
          <w:rFonts w:ascii="Arial,Bold" w:eastAsia="Times New Roman" w:hAnsi="Arial,Bold" w:cs="Times New Roman"/>
          <w:b/>
          <w:bCs/>
          <w:color w:val="000000"/>
          <w:sz w:val="28"/>
          <w:szCs w:val="28"/>
          <w:lang w:eastAsia="es-MX"/>
        </w:rPr>
        <w:t xml:space="preserve">. Teresa De </w:t>
      </w:r>
      <w:proofErr w:type="spellStart"/>
      <w:r w:rsidRPr="008A5D5B">
        <w:rPr>
          <w:rFonts w:ascii="Arial,Bold" w:eastAsia="Times New Roman" w:hAnsi="Arial,Bold" w:cs="Times New Roman"/>
          <w:b/>
          <w:bCs/>
          <w:color w:val="000000"/>
          <w:sz w:val="28"/>
          <w:szCs w:val="28"/>
          <w:lang w:eastAsia="es-MX"/>
        </w:rPr>
        <w:t>Jesús</w:t>
      </w:r>
      <w:proofErr w:type="spellEnd"/>
      <w:r w:rsidRPr="008A5D5B">
        <w:rPr>
          <w:rFonts w:ascii="Arial,Bold" w:eastAsia="Times New Roman" w:hAnsi="Arial,Bold" w:cs="Times New Roman"/>
          <w:b/>
          <w:bCs/>
          <w:color w:val="000000"/>
          <w:sz w:val="28"/>
          <w:szCs w:val="28"/>
          <w:lang w:eastAsia="es-MX"/>
        </w:rPr>
        <w:t xml:space="preserve"> </w:t>
      </w:r>
      <w:proofErr w:type="spellStart"/>
      <w:r w:rsidRPr="008A5D5B">
        <w:rPr>
          <w:rFonts w:ascii="Arial,Bold" w:eastAsia="Times New Roman" w:hAnsi="Arial,Bold" w:cs="Times New Roman"/>
          <w:b/>
          <w:bCs/>
          <w:color w:val="000000"/>
          <w:sz w:val="28"/>
          <w:szCs w:val="28"/>
          <w:lang w:eastAsia="es-MX"/>
        </w:rPr>
        <w:t>Meraz</w:t>
      </w:r>
      <w:proofErr w:type="spellEnd"/>
      <w:r w:rsidRPr="008A5D5B">
        <w:rPr>
          <w:rFonts w:ascii="Arial,Bold" w:eastAsia="Times New Roman" w:hAnsi="Arial,Bold" w:cs="Times New Roman"/>
          <w:b/>
          <w:bCs/>
          <w:color w:val="000000"/>
          <w:sz w:val="28"/>
          <w:szCs w:val="28"/>
          <w:lang w:eastAsia="es-MX"/>
        </w:rPr>
        <w:t xml:space="preserve"> </w:t>
      </w:r>
      <w:proofErr w:type="spellStart"/>
      <w:r w:rsidRPr="008A5D5B">
        <w:rPr>
          <w:rFonts w:ascii="Arial,Bold" w:eastAsia="Times New Roman" w:hAnsi="Arial,Bold" w:cs="Times New Roman"/>
          <w:b/>
          <w:bCs/>
          <w:color w:val="000000"/>
          <w:sz w:val="28"/>
          <w:szCs w:val="28"/>
          <w:lang w:eastAsia="es-MX"/>
        </w:rPr>
        <w:t>García</w:t>
      </w:r>
      <w:proofErr w:type="spellEnd"/>
    </w:p>
    <w:p w14:paraId="5B62A095"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71B75023" w14:textId="77777777" w:rsidR="008A5D5B" w:rsidRPr="008A5D5B" w:rsidRDefault="008A5D5B" w:rsidP="008A5D5B">
      <w:pPr>
        <w:spacing w:before="75" w:after="75" w:line="360" w:lineRule="auto"/>
        <w:jc w:val="center"/>
        <w:rPr>
          <w:rFonts w:ascii="Arial,Bold" w:eastAsia="Times New Roman" w:hAnsi="Arial,Bold" w:cs="Times New Roman"/>
          <w:b/>
          <w:bCs/>
          <w:color w:val="000000"/>
          <w:sz w:val="28"/>
          <w:szCs w:val="28"/>
          <w:lang w:eastAsia="es-MX"/>
        </w:rPr>
      </w:pPr>
    </w:p>
    <w:p w14:paraId="208A5104" w14:textId="77777777" w:rsidR="008A5D5B" w:rsidRPr="008A5D5B" w:rsidRDefault="008A5D5B" w:rsidP="008A5D5B">
      <w:pPr>
        <w:spacing w:before="75" w:after="75" w:line="360" w:lineRule="auto"/>
        <w:jc w:val="center"/>
        <w:rPr>
          <w:rFonts w:ascii="-webkit-standard" w:eastAsia="Times New Roman" w:hAnsi="-webkit-standard" w:cs="Times New Roman"/>
          <w:color w:val="000000"/>
          <w:sz w:val="28"/>
          <w:szCs w:val="28"/>
          <w:lang w:eastAsia="es-MX"/>
        </w:rPr>
      </w:pPr>
      <w:proofErr w:type="spellStart"/>
      <w:r w:rsidRPr="008A5D5B">
        <w:rPr>
          <w:rFonts w:ascii="Arial,Bold" w:eastAsia="Times New Roman" w:hAnsi="Arial,Bold" w:cs="Times New Roman"/>
          <w:b/>
          <w:bCs/>
          <w:color w:val="000000"/>
          <w:sz w:val="28"/>
          <w:szCs w:val="28"/>
          <w:lang w:eastAsia="es-MX"/>
        </w:rPr>
        <w:t>Dip</w:t>
      </w:r>
      <w:proofErr w:type="spellEnd"/>
      <w:r w:rsidRPr="008A5D5B">
        <w:rPr>
          <w:rFonts w:ascii="Arial,Bold" w:eastAsia="Times New Roman" w:hAnsi="Arial,Bold" w:cs="Times New Roman"/>
          <w:b/>
          <w:bCs/>
          <w:color w:val="000000"/>
          <w:sz w:val="28"/>
          <w:szCs w:val="28"/>
          <w:lang w:eastAsia="es-MX"/>
        </w:rPr>
        <w:t xml:space="preserve">. Francisco Javier Cortez </w:t>
      </w:r>
      <w:proofErr w:type="spellStart"/>
      <w:r w:rsidRPr="008A5D5B">
        <w:rPr>
          <w:rFonts w:ascii="Arial,Bold" w:eastAsia="Times New Roman" w:hAnsi="Arial,Bold" w:cs="Times New Roman"/>
          <w:b/>
          <w:bCs/>
          <w:color w:val="000000"/>
          <w:sz w:val="28"/>
          <w:szCs w:val="28"/>
          <w:lang w:eastAsia="es-MX"/>
        </w:rPr>
        <w:t>Gómez</w:t>
      </w:r>
      <w:proofErr w:type="spellEnd"/>
    </w:p>
    <w:p w14:paraId="7552DB7E" w14:textId="643F2FDE" w:rsidR="008A5D5B" w:rsidRDefault="008A5D5B">
      <w:pPr>
        <w:spacing w:after="160" w:line="259" w:lineRule="auto"/>
        <w:jc w:val="left"/>
        <w:rPr>
          <w:rFonts w:eastAsia="Calibri" w:cs="Arial"/>
          <w:sz w:val="28"/>
          <w:szCs w:val="28"/>
          <w:lang w:val="es-ES"/>
        </w:rPr>
      </w:pPr>
      <w:r>
        <w:rPr>
          <w:rFonts w:eastAsia="Calibri" w:cs="Arial"/>
          <w:sz w:val="28"/>
          <w:szCs w:val="28"/>
          <w:lang w:val="es-ES"/>
        </w:rPr>
        <w:br w:type="page"/>
      </w:r>
    </w:p>
    <w:p w14:paraId="795015B6" w14:textId="77777777" w:rsidR="00DF0100" w:rsidRPr="00DF0100" w:rsidRDefault="00DF0100" w:rsidP="00DF0100">
      <w:pPr>
        <w:spacing w:before="100" w:beforeAutospacing="1" w:after="100" w:afterAutospacing="1" w:line="360" w:lineRule="auto"/>
        <w:rPr>
          <w:rFonts w:ascii="Times New Roman" w:eastAsia="Times New Roman" w:hAnsi="Times New Roman" w:cs="Times New Roman"/>
          <w:b/>
          <w:bCs/>
          <w:sz w:val="26"/>
          <w:szCs w:val="26"/>
          <w:lang w:eastAsia="es-MX"/>
        </w:rPr>
      </w:pPr>
      <w:r w:rsidRPr="00DF0100">
        <w:rPr>
          <w:rFonts w:ascii="Arial,Bold" w:eastAsia="Times New Roman" w:hAnsi="Arial,Bold" w:cs="Times New Roman"/>
          <w:b/>
          <w:bCs/>
          <w:sz w:val="26"/>
          <w:szCs w:val="26"/>
          <w:lang w:eastAsia="es-MX"/>
        </w:rPr>
        <w:lastRenderedPageBreak/>
        <w:t xml:space="preserve">Pronunciamiento que presenta la Diputada Teresa de Jesús </w:t>
      </w:r>
      <w:proofErr w:type="spellStart"/>
      <w:r w:rsidRPr="00DF0100">
        <w:rPr>
          <w:rFonts w:ascii="Arial,Bold" w:eastAsia="Times New Roman" w:hAnsi="Arial,Bold" w:cs="Times New Roman"/>
          <w:b/>
          <w:bCs/>
          <w:sz w:val="26"/>
          <w:szCs w:val="26"/>
          <w:lang w:eastAsia="es-MX"/>
        </w:rPr>
        <w:t>Meraz</w:t>
      </w:r>
      <w:proofErr w:type="spellEnd"/>
      <w:r w:rsidRPr="00DF0100">
        <w:rPr>
          <w:rFonts w:ascii="Arial,Bold" w:eastAsia="Times New Roman" w:hAnsi="Arial,Bold" w:cs="Times New Roman"/>
          <w:b/>
          <w:bCs/>
          <w:sz w:val="26"/>
          <w:szCs w:val="26"/>
          <w:lang w:eastAsia="es-MX"/>
        </w:rPr>
        <w:t xml:space="preserve"> García, conjuntamente con las Diputadas y él Diputado del Grupo Parlamentario movimiento de regeneración nacional, del Partido morena, en conmemoración a la donación de Antonio Narro Rodríguez del capital y el terreno de lo que hoy constituye la Universidad Autónoma Agraria “Antonio Narro”. </w:t>
      </w:r>
    </w:p>
    <w:p w14:paraId="105DD857" w14:textId="77777777" w:rsidR="00DF0100" w:rsidRPr="00DF0100" w:rsidRDefault="00DF0100" w:rsidP="00DF0100">
      <w:pPr>
        <w:spacing w:line="360" w:lineRule="auto"/>
        <w:rPr>
          <w:rFonts w:ascii="-webkit-standard" w:eastAsia="Times New Roman" w:hAnsi="-webkit-standard" w:cs="Times New Roman"/>
          <w:color w:val="000000"/>
          <w:sz w:val="26"/>
          <w:szCs w:val="26"/>
          <w:lang w:eastAsia="es-MX"/>
        </w:rPr>
      </w:pPr>
      <w:r w:rsidRPr="00DF0100">
        <w:rPr>
          <w:rFonts w:eastAsia="Times New Roman" w:cs="Arial"/>
          <w:b/>
          <w:bCs/>
          <w:color w:val="000000"/>
          <w:sz w:val="26"/>
          <w:szCs w:val="26"/>
          <w:lang w:eastAsia="es-MX"/>
        </w:rPr>
        <w:t>H. DIPUTACIÓN PERMANTENTE DEL CONGRESO DEL</w:t>
      </w:r>
    </w:p>
    <w:p w14:paraId="7B412BF0" w14:textId="77777777" w:rsidR="00DF0100" w:rsidRPr="00DF0100" w:rsidRDefault="00DF0100" w:rsidP="00DF0100">
      <w:pPr>
        <w:spacing w:line="360" w:lineRule="auto"/>
        <w:rPr>
          <w:rFonts w:ascii="-webkit-standard" w:eastAsia="Times New Roman" w:hAnsi="-webkit-standard" w:cs="Times New Roman"/>
          <w:color w:val="000000"/>
          <w:sz w:val="26"/>
          <w:szCs w:val="26"/>
          <w:lang w:eastAsia="es-MX"/>
        </w:rPr>
      </w:pPr>
      <w:r w:rsidRPr="00DF0100">
        <w:rPr>
          <w:rFonts w:eastAsia="Times New Roman" w:cs="Arial"/>
          <w:b/>
          <w:bCs/>
          <w:color w:val="000000"/>
          <w:sz w:val="26"/>
          <w:szCs w:val="26"/>
          <w:lang w:eastAsia="es-MX"/>
        </w:rPr>
        <w:t>ESTADO DE COAHUILA DE ZARAGOZA</w:t>
      </w:r>
    </w:p>
    <w:p w14:paraId="0E3F8815" w14:textId="77777777" w:rsidR="00DF0100" w:rsidRPr="00DF0100" w:rsidRDefault="00DF0100" w:rsidP="00DF0100">
      <w:pPr>
        <w:spacing w:line="360" w:lineRule="auto"/>
        <w:rPr>
          <w:rFonts w:ascii="-webkit-standard" w:eastAsia="Times New Roman" w:hAnsi="-webkit-standard" w:cs="Times New Roman"/>
          <w:color w:val="000000"/>
          <w:sz w:val="26"/>
          <w:szCs w:val="26"/>
          <w:lang w:eastAsia="es-MX"/>
        </w:rPr>
      </w:pPr>
      <w:r w:rsidRPr="00DF0100">
        <w:rPr>
          <w:rFonts w:eastAsia="Times New Roman" w:cs="Arial"/>
          <w:b/>
          <w:bCs/>
          <w:color w:val="000000"/>
          <w:sz w:val="26"/>
          <w:szCs w:val="26"/>
          <w:lang w:eastAsia="es-MX"/>
        </w:rPr>
        <w:t>P R E S E N T E.-</w:t>
      </w:r>
    </w:p>
    <w:p w14:paraId="365444B4" w14:textId="77777777" w:rsidR="00DF0100" w:rsidRPr="00DF0100" w:rsidRDefault="00DF0100" w:rsidP="00DF0100">
      <w:pPr>
        <w:spacing w:line="360" w:lineRule="auto"/>
        <w:rPr>
          <w:rFonts w:eastAsia="Calibri" w:cs="Arial"/>
          <w:sz w:val="26"/>
          <w:szCs w:val="26"/>
        </w:rPr>
      </w:pPr>
    </w:p>
    <w:p w14:paraId="59DC7446"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Hablar de Coahuila es hablar de muchas cosas. Es hablar de un estado que día a día vence al desierto gracias al espíritu de su gente; de una tierra donde se produce algodón, acero y hasta energía eólica; de la cuna de la Revolución Mexicana. Pero hablar de Coahuila también es hablar de una entidad llena de grandes escuelas.</w:t>
      </w:r>
    </w:p>
    <w:p w14:paraId="796574D2" w14:textId="77777777" w:rsidR="00DF0100" w:rsidRPr="00DF0100" w:rsidRDefault="00DF0100" w:rsidP="00DF0100">
      <w:pPr>
        <w:spacing w:line="360" w:lineRule="auto"/>
        <w:rPr>
          <w:rFonts w:eastAsia="Calibri" w:cs="Arial"/>
          <w:sz w:val="26"/>
          <w:szCs w:val="26"/>
          <w:lang w:val="es-ES"/>
        </w:rPr>
      </w:pPr>
    </w:p>
    <w:p w14:paraId="443FA2DC"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No por nada Saltillo ha sido considerada como la Atenas de México, gracias a su diversidad de actividades culturales, así como por ser la cuna de grandes escuelas. el Ateneo Fuente, el Instituto Tecnológico Regional de Saltillo, la Universidad Autónoma de Coahuila, la Escuela Industrial Femenil y la Escuela Regional de Agricultura “Antonio Narro”.</w:t>
      </w:r>
    </w:p>
    <w:p w14:paraId="5857B474" w14:textId="77777777" w:rsidR="00DF0100" w:rsidRPr="00DF0100" w:rsidRDefault="00DF0100" w:rsidP="00DF0100">
      <w:pPr>
        <w:spacing w:line="360" w:lineRule="auto"/>
        <w:rPr>
          <w:rFonts w:eastAsia="Calibri" w:cs="Arial"/>
          <w:sz w:val="26"/>
          <w:szCs w:val="26"/>
          <w:lang w:val="es-ES"/>
        </w:rPr>
      </w:pPr>
    </w:p>
    <w:p w14:paraId="37B29A83"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Y es precisamente en este último personaje en el que queremos centrarnos.</w:t>
      </w:r>
    </w:p>
    <w:p w14:paraId="59DE5B4C"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 xml:space="preserve">En julio de 1912, hace ya más de cien años, Antonio Narro Rodríguez, quien dedicó su vida a la administración de haciendas, pero también a la promoción y </w:t>
      </w:r>
      <w:r w:rsidRPr="00DF0100">
        <w:rPr>
          <w:rFonts w:eastAsia="Calibri" w:cs="Arial"/>
          <w:sz w:val="26"/>
          <w:szCs w:val="26"/>
          <w:lang w:val="es-ES"/>
        </w:rPr>
        <w:lastRenderedPageBreak/>
        <w:t>difusión de la lectura, formula su testamento y lega toda su fortuna y la Hacienda de Buenavista, con el objetivo de crear una escuela de agricultura que funcionara como una institución de beneficencia.</w:t>
      </w:r>
    </w:p>
    <w:p w14:paraId="426145EE" w14:textId="77777777" w:rsidR="00DF0100" w:rsidRPr="00DF0100" w:rsidRDefault="00DF0100" w:rsidP="00DF0100">
      <w:pPr>
        <w:spacing w:line="360" w:lineRule="auto"/>
        <w:rPr>
          <w:rFonts w:eastAsia="Calibri" w:cs="Arial"/>
          <w:sz w:val="26"/>
          <w:szCs w:val="26"/>
          <w:lang w:val="es-ES"/>
        </w:rPr>
      </w:pPr>
    </w:p>
    <w:p w14:paraId="28C494B4"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Antonio Narro Rodríguez fallece el 24 de septiembre de 1912, por lo que su fortuna y la Hacienda de Buenavista podrían utilizarse para la creación de la universidad con la que soñaba.</w:t>
      </w:r>
    </w:p>
    <w:p w14:paraId="18897DAF" w14:textId="77777777" w:rsidR="00DF0100" w:rsidRPr="00DF0100" w:rsidRDefault="00DF0100" w:rsidP="00DF0100">
      <w:pPr>
        <w:spacing w:line="360" w:lineRule="auto"/>
        <w:rPr>
          <w:rFonts w:eastAsia="Calibri" w:cs="Arial"/>
          <w:sz w:val="26"/>
          <w:szCs w:val="26"/>
          <w:lang w:val="es-ES"/>
        </w:rPr>
      </w:pPr>
    </w:p>
    <w:p w14:paraId="6DA75034"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Sin embargo, por cuestiones administrativas, es hasta 1922 cuando se establece formalmente la Escuela de Agricultura en la hacienda que Antonio Narro había donado.</w:t>
      </w:r>
    </w:p>
    <w:p w14:paraId="46BCCC7B" w14:textId="77777777" w:rsidR="00DF0100" w:rsidRPr="00DF0100" w:rsidRDefault="00DF0100" w:rsidP="00DF0100">
      <w:pPr>
        <w:spacing w:line="360" w:lineRule="auto"/>
        <w:rPr>
          <w:rFonts w:eastAsia="Calibri" w:cs="Arial"/>
          <w:sz w:val="26"/>
          <w:szCs w:val="26"/>
          <w:lang w:val="es-ES"/>
        </w:rPr>
      </w:pPr>
    </w:p>
    <w:p w14:paraId="53FD729C"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Gracias a su excelencia académica, la institución se convierte en toda una referencia en el norte de México. De tal manera que el 6 de julio de 1938, la escuela pasa a depender del Gobierno del Estado de Coahuila y cambia su nombre a Escuela Superior de Agricultura “Antonio Narro”.</w:t>
      </w:r>
    </w:p>
    <w:p w14:paraId="3D22A20A" w14:textId="77777777" w:rsidR="00DF0100" w:rsidRPr="00DF0100" w:rsidRDefault="00DF0100" w:rsidP="00DF0100">
      <w:pPr>
        <w:spacing w:line="360" w:lineRule="auto"/>
        <w:rPr>
          <w:rFonts w:eastAsia="Calibri" w:cs="Arial"/>
          <w:sz w:val="26"/>
          <w:szCs w:val="26"/>
          <w:lang w:val="es-ES"/>
        </w:rPr>
      </w:pPr>
    </w:p>
    <w:p w14:paraId="74AF2B87"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Tras la fundación de la Universidad Autónoma de Coahuila en 1957, pasa a formar parte de ella, ofreciéndose la carrera de Ingeniería Agrónoma.</w:t>
      </w:r>
    </w:p>
    <w:p w14:paraId="7F25C855" w14:textId="77777777" w:rsidR="00DF0100" w:rsidRPr="00DF0100" w:rsidRDefault="00DF0100" w:rsidP="00DF0100">
      <w:pPr>
        <w:spacing w:line="360" w:lineRule="auto"/>
        <w:rPr>
          <w:rFonts w:eastAsia="Calibri" w:cs="Arial"/>
          <w:sz w:val="26"/>
          <w:szCs w:val="26"/>
          <w:lang w:val="es-ES"/>
        </w:rPr>
      </w:pPr>
    </w:p>
    <w:p w14:paraId="67837377"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¿Y por qué consideramos desde morena que es importante rendir homenaje a un personaje tan importante como Antonio Narro?</w:t>
      </w:r>
    </w:p>
    <w:p w14:paraId="38F18F8C" w14:textId="77777777" w:rsidR="00DF0100" w:rsidRPr="00DF0100" w:rsidRDefault="00DF0100" w:rsidP="00DF0100">
      <w:pPr>
        <w:spacing w:line="360" w:lineRule="auto"/>
        <w:rPr>
          <w:rFonts w:eastAsia="Calibri" w:cs="Arial"/>
          <w:sz w:val="26"/>
          <w:szCs w:val="26"/>
          <w:lang w:val="es-ES"/>
        </w:rPr>
      </w:pPr>
    </w:p>
    <w:p w14:paraId="261CB63E"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 xml:space="preserve">Porque fue en julio, un mes como el que actualmente transcurre, cuando el sueño de una institución de máximo nivel se comenzó a gestar. Porque coahuilenses </w:t>
      </w:r>
      <w:r w:rsidRPr="00DF0100">
        <w:rPr>
          <w:rFonts w:eastAsia="Calibri" w:cs="Arial"/>
          <w:sz w:val="26"/>
          <w:szCs w:val="26"/>
          <w:lang w:val="es-ES"/>
        </w:rPr>
        <w:lastRenderedPageBreak/>
        <w:t>como él son ejemplo de que el poder solo tiene sentido y se convierte en virtud cuando se pone al servicio de los demás.</w:t>
      </w:r>
    </w:p>
    <w:p w14:paraId="36882DD5" w14:textId="77777777" w:rsidR="00DF0100" w:rsidRPr="00DF0100" w:rsidRDefault="00DF0100" w:rsidP="00DF0100">
      <w:pPr>
        <w:spacing w:line="360" w:lineRule="auto"/>
        <w:rPr>
          <w:rFonts w:eastAsia="Calibri" w:cs="Arial"/>
          <w:sz w:val="26"/>
          <w:szCs w:val="26"/>
          <w:lang w:val="es-ES"/>
        </w:rPr>
      </w:pPr>
    </w:p>
    <w:p w14:paraId="21531EE5"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Sencillamente porque, año con año, los estudiantes que se gradúan ahí representan los sueños e ilusiones de todos los que habitamos este maravilloso estado. Y sin el sueño de Antonio Narro, hoy no tendríamos el Coahuila que conocemos.</w:t>
      </w:r>
    </w:p>
    <w:p w14:paraId="0CD4FADB" w14:textId="77777777" w:rsidR="00DF0100" w:rsidRPr="00DF0100" w:rsidRDefault="00DF0100" w:rsidP="00DF0100">
      <w:pPr>
        <w:spacing w:line="360" w:lineRule="auto"/>
        <w:rPr>
          <w:rFonts w:eastAsia="Calibri" w:cs="Arial"/>
          <w:sz w:val="26"/>
          <w:szCs w:val="26"/>
          <w:lang w:val="es-ES"/>
        </w:rPr>
      </w:pPr>
    </w:p>
    <w:p w14:paraId="61A857DB" w14:textId="77777777" w:rsidR="00DF0100" w:rsidRPr="00DF0100" w:rsidRDefault="00DF0100" w:rsidP="00DF0100">
      <w:pPr>
        <w:spacing w:line="360" w:lineRule="auto"/>
        <w:rPr>
          <w:rFonts w:eastAsia="Calibri" w:cs="Arial"/>
          <w:sz w:val="26"/>
          <w:szCs w:val="26"/>
          <w:lang w:val="es-ES"/>
        </w:rPr>
      </w:pPr>
      <w:r w:rsidRPr="00DF0100">
        <w:rPr>
          <w:rFonts w:eastAsia="Calibri" w:cs="Arial"/>
          <w:sz w:val="26"/>
          <w:szCs w:val="26"/>
          <w:lang w:val="es-ES"/>
        </w:rPr>
        <w:t>¡Gracias, Don Antonio Narro Rodríguez!</w:t>
      </w:r>
    </w:p>
    <w:p w14:paraId="123F6486" w14:textId="77777777" w:rsidR="00DF0100" w:rsidRPr="00DF0100" w:rsidRDefault="00DF0100" w:rsidP="00DF0100">
      <w:pPr>
        <w:spacing w:line="360" w:lineRule="auto"/>
        <w:rPr>
          <w:rFonts w:eastAsia="Calibri" w:cs="Arial"/>
          <w:sz w:val="26"/>
          <w:szCs w:val="26"/>
          <w:lang w:val="es-ES"/>
        </w:rPr>
      </w:pPr>
    </w:p>
    <w:p w14:paraId="250014BD" w14:textId="77777777" w:rsidR="00DF0100" w:rsidRPr="00DF0100" w:rsidRDefault="00DF0100" w:rsidP="00DF0100">
      <w:pPr>
        <w:spacing w:before="75" w:after="75"/>
        <w:jc w:val="center"/>
        <w:rPr>
          <w:rFonts w:ascii="-webkit-standard" w:eastAsia="Times New Roman" w:hAnsi="-webkit-standard" w:cs="Times New Roman"/>
          <w:color w:val="000000"/>
          <w:sz w:val="26"/>
          <w:szCs w:val="26"/>
          <w:lang w:eastAsia="es-MX"/>
        </w:rPr>
      </w:pPr>
      <w:r w:rsidRPr="00DF0100">
        <w:rPr>
          <w:rFonts w:ascii="Arial,Bold" w:eastAsia="Times New Roman" w:hAnsi="Arial,Bold" w:cs="Times New Roman"/>
          <w:b/>
          <w:bCs/>
          <w:color w:val="000000"/>
          <w:sz w:val="26"/>
          <w:szCs w:val="26"/>
          <w:lang w:eastAsia="es-MX"/>
        </w:rPr>
        <w:t>A T E N T A ME N T E</w:t>
      </w:r>
      <w:r w:rsidRPr="00DF0100">
        <w:rPr>
          <w:rFonts w:ascii="Arial,Bold" w:eastAsia="Times New Roman" w:hAnsi="Arial,Bold" w:cs="Times New Roman"/>
          <w:b/>
          <w:bCs/>
          <w:color w:val="000000"/>
          <w:sz w:val="26"/>
          <w:szCs w:val="26"/>
          <w:lang w:eastAsia="es-MX"/>
        </w:rPr>
        <w:br/>
        <w:t>Saltillo, Coahuila de Zaragoza, 30 de julio de 2021 </w:t>
      </w:r>
    </w:p>
    <w:p w14:paraId="0F286902" w14:textId="77777777" w:rsidR="00DF0100" w:rsidRPr="00DF0100" w:rsidRDefault="00DF0100" w:rsidP="00DF0100">
      <w:pPr>
        <w:spacing w:before="75" w:after="75"/>
        <w:jc w:val="center"/>
        <w:rPr>
          <w:rFonts w:ascii="-webkit-standard" w:eastAsia="Times New Roman" w:hAnsi="-webkit-standard" w:cs="Times New Roman"/>
          <w:color w:val="000000"/>
          <w:sz w:val="26"/>
          <w:szCs w:val="26"/>
          <w:lang w:eastAsia="es-MX"/>
        </w:rPr>
      </w:pPr>
      <w:r w:rsidRPr="00DF0100">
        <w:rPr>
          <w:rFonts w:ascii="Arial,Bold" w:eastAsia="Times New Roman" w:hAnsi="Arial,Bold" w:cs="Times New Roman"/>
          <w:b/>
          <w:bCs/>
          <w:color w:val="000000"/>
          <w:sz w:val="26"/>
          <w:szCs w:val="26"/>
          <w:lang w:eastAsia="es-MX"/>
        </w:rPr>
        <w:t>Grupo Parlamentario de morena</w:t>
      </w:r>
    </w:p>
    <w:p w14:paraId="1C513D1B" w14:textId="312ECF09"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73A2044E" w14:textId="77777777"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298C19D3" w14:textId="77777777" w:rsidR="00DF0100" w:rsidRPr="00DF0100" w:rsidRDefault="00DF0100" w:rsidP="00DF0100">
      <w:pPr>
        <w:spacing w:before="75" w:after="75" w:line="360" w:lineRule="auto"/>
        <w:jc w:val="center"/>
        <w:rPr>
          <w:rFonts w:ascii="-webkit-standard" w:eastAsia="Times New Roman" w:hAnsi="-webkit-standard" w:cs="Times New Roman"/>
          <w:color w:val="000000"/>
          <w:sz w:val="26"/>
          <w:szCs w:val="26"/>
          <w:lang w:eastAsia="es-MX"/>
        </w:rPr>
      </w:pPr>
      <w:proofErr w:type="spellStart"/>
      <w:r w:rsidRPr="00DF0100">
        <w:rPr>
          <w:rFonts w:ascii="Arial,Bold" w:eastAsia="Times New Roman" w:hAnsi="Arial,Bold" w:cs="Times New Roman"/>
          <w:b/>
          <w:bCs/>
          <w:color w:val="000000"/>
          <w:sz w:val="26"/>
          <w:szCs w:val="26"/>
          <w:lang w:eastAsia="es-MX"/>
        </w:rPr>
        <w:t>Dip</w:t>
      </w:r>
      <w:proofErr w:type="spellEnd"/>
      <w:r w:rsidRPr="00DF0100">
        <w:rPr>
          <w:rFonts w:ascii="Arial,Bold" w:eastAsia="Times New Roman" w:hAnsi="Arial,Bold" w:cs="Times New Roman"/>
          <w:b/>
          <w:bCs/>
          <w:color w:val="000000"/>
          <w:sz w:val="26"/>
          <w:szCs w:val="26"/>
          <w:lang w:eastAsia="es-MX"/>
        </w:rPr>
        <w:t xml:space="preserve">. Teresa De </w:t>
      </w:r>
      <w:proofErr w:type="spellStart"/>
      <w:r w:rsidRPr="00DF0100">
        <w:rPr>
          <w:rFonts w:ascii="Arial,Bold" w:eastAsia="Times New Roman" w:hAnsi="Arial,Bold" w:cs="Times New Roman"/>
          <w:b/>
          <w:bCs/>
          <w:color w:val="000000"/>
          <w:sz w:val="26"/>
          <w:szCs w:val="26"/>
          <w:lang w:eastAsia="es-MX"/>
        </w:rPr>
        <w:t>Jesús</w:t>
      </w:r>
      <w:proofErr w:type="spellEnd"/>
      <w:r w:rsidRPr="00DF0100">
        <w:rPr>
          <w:rFonts w:ascii="Arial,Bold" w:eastAsia="Times New Roman" w:hAnsi="Arial,Bold" w:cs="Times New Roman"/>
          <w:b/>
          <w:bCs/>
          <w:color w:val="000000"/>
          <w:sz w:val="26"/>
          <w:szCs w:val="26"/>
          <w:lang w:eastAsia="es-MX"/>
        </w:rPr>
        <w:t xml:space="preserve"> </w:t>
      </w:r>
      <w:proofErr w:type="spellStart"/>
      <w:r w:rsidRPr="00DF0100">
        <w:rPr>
          <w:rFonts w:ascii="Arial,Bold" w:eastAsia="Times New Roman" w:hAnsi="Arial,Bold" w:cs="Times New Roman"/>
          <w:b/>
          <w:bCs/>
          <w:color w:val="000000"/>
          <w:sz w:val="26"/>
          <w:szCs w:val="26"/>
          <w:lang w:eastAsia="es-MX"/>
        </w:rPr>
        <w:t>Meraz</w:t>
      </w:r>
      <w:proofErr w:type="spellEnd"/>
      <w:r w:rsidRPr="00DF0100">
        <w:rPr>
          <w:rFonts w:ascii="Arial,Bold" w:eastAsia="Times New Roman" w:hAnsi="Arial,Bold" w:cs="Times New Roman"/>
          <w:b/>
          <w:bCs/>
          <w:color w:val="000000"/>
          <w:sz w:val="26"/>
          <w:szCs w:val="26"/>
          <w:lang w:eastAsia="es-MX"/>
        </w:rPr>
        <w:t xml:space="preserve"> </w:t>
      </w:r>
      <w:proofErr w:type="spellStart"/>
      <w:r w:rsidRPr="00DF0100">
        <w:rPr>
          <w:rFonts w:ascii="Arial,Bold" w:eastAsia="Times New Roman" w:hAnsi="Arial,Bold" w:cs="Times New Roman"/>
          <w:b/>
          <w:bCs/>
          <w:color w:val="000000"/>
          <w:sz w:val="26"/>
          <w:szCs w:val="26"/>
          <w:lang w:eastAsia="es-MX"/>
        </w:rPr>
        <w:t>García</w:t>
      </w:r>
      <w:proofErr w:type="spellEnd"/>
    </w:p>
    <w:p w14:paraId="7EC7864B" w14:textId="74385C03"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4777F8DC" w14:textId="77777777"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6092F573" w14:textId="77777777" w:rsidR="00DF0100" w:rsidRPr="00DF0100" w:rsidRDefault="00DF0100" w:rsidP="00DF0100">
      <w:pPr>
        <w:spacing w:before="75" w:after="75" w:line="360" w:lineRule="auto"/>
        <w:jc w:val="center"/>
        <w:rPr>
          <w:rFonts w:ascii="-webkit-standard" w:eastAsia="Times New Roman" w:hAnsi="-webkit-standard" w:cs="Times New Roman"/>
          <w:color w:val="000000"/>
          <w:sz w:val="26"/>
          <w:szCs w:val="26"/>
          <w:lang w:eastAsia="es-MX"/>
        </w:rPr>
      </w:pPr>
      <w:proofErr w:type="spellStart"/>
      <w:r w:rsidRPr="00DF0100">
        <w:rPr>
          <w:rFonts w:ascii="Arial,Bold" w:eastAsia="Times New Roman" w:hAnsi="Arial,Bold" w:cs="Times New Roman"/>
          <w:b/>
          <w:bCs/>
          <w:color w:val="000000"/>
          <w:sz w:val="26"/>
          <w:szCs w:val="26"/>
          <w:lang w:eastAsia="es-MX"/>
        </w:rPr>
        <w:t>Dip</w:t>
      </w:r>
      <w:proofErr w:type="spellEnd"/>
      <w:r w:rsidRPr="00DF0100">
        <w:rPr>
          <w:rFonts w:ascii="Arial,Bold" w:eastAsia="Times New Roman" w:hAnsi="Arial,Bold" w:cs="Times New Roman"/>
          <w:b/>
          <w:bCs/>
          <w:color w:val="000000"/>
          <w:sz w:val="26"/>
          <w:szCs w:val="26"/>
          <w:lang w:eastAsia="es-MX"/>
        </w:rPr>
        <w:t xml:space="preserve">. Lizbeth </w:t>
      </w:r>
      <w:proofErr w:type="spellStart"/>
      <w:r w:rsidRPr="00DF0100">
        <w:rPr>
          <w:rFonts w:ascii="Arial,Bold" w:eastAsia="Times New Roman" w:hAnsi="Arial,Bold" w:cs="Times New Roman"/>
          <w:b/>
          <w:bCs/>
          <w:color w:val="000000"/>
          <w:sz w:val="26"/>
          <w:szCs w:val="26"/>
          <w:lang w:eastAsia="es-MX"/>
        </w:rPr>
        <w:t>Ogazón</w:t>
      </w:r>
      <w:proofErr w:type="spellEnd"/>
      <w:r w:rsidRPr="00DF0100">
        <w:rPr>
          <w:rFonts w:ascii="Arial,Bold" w:eastAsia="Times New Roman" w:hAnsi="Arial,Bold" w:cs="Times New Roman"/>
          <w:b/>
          <w:bCs/>
          <w:color w:val="000000"/>
          <w:sz w:val="26"/>
          <w:szCs w:val="26"/>
          <w:lang w:eastAsia="es-MX"/>
        </w:rPr>
        <w:t xml:space="preserve"> Nava</w:t>
      </w:r>
    </w:p>
    <w:p w14:paraId="0A2894ED" w14:textId="10DFC940"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51E6040A" w14:textId="77777777"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0035E4F7" w14:textId="77777777" w:rsidR="00DF0100" w:rsidRPr="00DF0100" w:rsidRDefault="00DF0100" w:rsidP="00DF0100">
      <w:pPr>
        <w:spacing w:before="75" w:after="75" w:line="360" w:lineRule="auto"/>
        <w:jc w:val="center"/>
        <w:rPr>
          <w:rFonts w:ascii="-webkit-standard" w:eastAsia="Times New Roman" w:hAnsi="-webkit-standard" w:cs="Times New Roman"/>
          <w:color w:val="000000"/>
          <w:sz w:val="26"/>
          <w:szCs w:val="26"/>
          <w:lang w:eastAsia="es-MX"/>
        </w:rPr>
      </w:pPr>
      <w:proofErr w:type="spellStart"/>
      <w:r w:rsidRPr="00DF0100">
        <w:rPr>
          <w:rFonts w:ascii="Arial,Bold" w:eastAsia="Times New Roman" w:hAnsi="Arial,Bold" w:cs="Times New Roman"/>
          <w:b/>
          <w:bCs/>
          <w:color w:val="000000"/>
          <w:sz w:val="26"/>
          <w:szCs w:val="26"/>
          <w:lang w:eastAsia="es-MX"/>
        </w:rPr>
        <w:t>Dip</w:t>
      </w:r>
      <w:proofErr w:type="spellEnd"/>
      <w:r w:rsidRPr="00DF0100">
        <w:rPr>
          <w:rFonts w:ascii="Arial,Bold" w:eastAsia="Times New Roman" w:hAnsi="Arial,Bold" w:cs="Times New Roman"/>
          <w:b/>
          <w:bCs/>
          <w:color w:val="000000"/>
          <w:sz w:val="26"/>
          <w:szCs w:val="26"/>
          <w:lang w:eastAsia="es-MX"/>
        </w:rPr>
        <w:t>. Laura Francisca Aguilar Tabares</w:t>
      </w:r>
    </w:p>
    <w:p w14:paraId="2E9D9420" w14:textId="77777777"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6E485289" w14:textId="77777777" w:rsidR="00DF0100" w:rsidRPr="00DF0100" w:rsidRDefault="00DF0100" w:rsidP="00DF0100">
      <w:pPr>
        <w:spacing w:before="75" w:after="75" w:line="360" w:lineRule="auto"/>
        <w:jc w:val="center"/>
        <w:rPr>
          <w:rFonts w:ascii="Arial,Bold" w:eastAsia="Times New Roman" w:hAnsi="Arial,Bold" w:cs="Times New Roman"/>
          <w:b/>
          <w:bCs/>
          <w:color w:val="000000"/>
          <w:sz w:val="26"/>
          <w:szCs w:val="26"/>
          <w:lang w:eastAsia="es-MX"/>
        </w:rPr>
      </w:pPr>
    </w:p>
    <w:p w14:paraId="1E3D2E6F" w14:textId="22979901" w:rsidR="00916F8C" w:rsidRDefault="00DF0100" w:rsidP="00DF0100">
      <w:pPr>
        <w:spacing w:before="75" w:after="75" w:line="360" w:lineRule="auto"/>
        <w:jc w:val="center"/>
        <w:rPr>
          <w:rFonts w:eastAsia="Times New Roman" w:cs="Arial"/>
          <w:b/>
          <w:sz w:val="26"/>
          <w:szCs w:val="26"/>
          <w:lang w:eastAsia="es-MX"/>
        </w:rPr>
      </w:pPr>
      <w:proofErr w:type="spellStart"/>
      <w:r w:rsidRPr="00DF0100">
        <w:rPr>
          <w:rFonts w:ascii="Arial,Bold" w:eastAsia="Times New Roman" w:hAnsi="Arial,Bold" w:cs="Times New Roman"/>
          <w:b/>
          <w:bCs/>
          <w:color w:val="000000"/>
          <w:sz w:val="26"/>
          <w:szCs w:val="26"/>
          <w:lang w:eastAsia="es-MX"/>
        </w:rPr>
        <w:t>Dip</w:t>
      </w:r>
      <w:proofErr w:type="spellEnd"/>
      <w:r w:rsidRPr="00DF0100">
        <w:rPr>
          <w:rFonts w:ascii="Arial,Bold" w:eastAsia="Times New Roman" w:hAnsi="Arial,Bold" w:cs="Times New Roman"/>
          <w:b/>
          <w:bCs/>
          <w:color w:val="000000"/>
          <w:sz w:val="26"/>
          <w:szCs w:val="26"/>
          <w:lang w:eastAsia="es-MX"/>
        </w:rPr>
        <w:t xml:space="preserve">. Francisco Javier Cortez </w:t>
      </w:r>
      <w:proofErr w:type="spellStart"/>
      <w:r w:rsidRPr="00DF0100">
        <w:rPr>
          <w:rFonts w:ascii="Arial,Bold" w:eastAsia="Times New Roman" w:hAnsi="Arial,Bold" w:cs="Times New Roman"/>
          <w:b/>
          <w:bCs/>
          <w:color w:val="000000"/>
          <w:sz w:val="26"/>
          <w:szCs w:val="26"/>
          <w:lang w:eastAsia="es-MX"/>
        </w:rPr>
        <w:t>Gómez</w:t>
      </w:r>
      <w:proofErr w:type="spellEnd"/>
    </w:p>
    <w:sectPr w:rsidR="00916F8C" w:rsidSect="007D0402">
      <w:headerReference w:type="default" r:id="rId8"/>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B41A6" w14:textId="77777777" w:rsidR="0034218D" w:rsidRDefault="0034218D" w:rsidP="00373395">
      <w:r>
        <w:separator/>
      </w:r>
    </w:p>
  </w:endnote>
  <w:endnote w:type="continuationSeparator" w:id="0">
    <w:p w14:paraId="5AB057BA" w14:textId="77777777" w:rsidR="0034218D" w:rsidRDefault="0034218D"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Bold">
    <w:altName w:val="Arial"/>
    <w:panose1 w:val="00000000000000000000"/>
    <w:charset w:val="00"/>
    <w:family w:val="roman"/>
    <w:notTrueType/>
    <w:pitch w:val="default"/>
  </w:font>
  <w:font w:name="-webkit-standar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6D1FA" w14:textId="77777777" w:rsidR="0034218D" w:rsidRDefault="0034218D" w:rsidP="00373395">
      <w:r>
        <w:separator/>
      </w:r>
    </w:p>
  </w:footnote>
  <w:footnote w:type="continuationSeparator" w:id="0">
    <w:p w14:paraId="2DD15DA5" w14:textId="77777777" w:rsidR="0034218D" w:rsidRDefault="0034218D" w:rsidP="00373395">
      <w:r>
        <w:continuationSeparator/>
      </w:r>
    </w:p>
  </w:footnote>
  <w:footnote w:id="1">
    <w:p w14:paraId="4EF19D09"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Cámara de Diputados. Disponible en: </w:t>
      </w:r>
      <w:hyperlink r:id="rId1" w:history="1">
        <w:r w:rsidRPr="00355223">
          <w:rPr>
            <w:rStyle w:val="Hipervnculo"/>
            <w:sz w:val="16"/>
          </w:rPr>
          <w:t>http://www.diputados.gob.mx/sia/intranet/sia-dec-iss-07-05/anualizado/intro.htm</w:t>
        </w:r>
      </w:hyperlink>
    </w:p>
  </w:footnote>
  <w:footnote w:id="2">
    <w:p w14:paraId="26224D92"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Cámara de Diputados. (2020). Presupuesto Público Federal identificado para los estados del país y la Ciudad de México, 2020. Disponible en: </w:t>
      </w:r>
      <w:hyperlink r:id="rId2" w:history="1">
        <w:r w:rsidRPr="00355223">
          <w:rPr>
            <w:rStyle w:val="Hipervnculo"/>
            <w:sz w:val="16"/>
          </w:rPr>
          <w:t>http://www.diputados.gob.mx/sedia/sia/se/SAE-ISS-04-20/AANacional-2019-2020%20PEF.pdf</w:t>
        </w:r>
      </w:hyperlink>
    </w:p>
  </w:footnote>
  <w:footnote w:id="3">
    <w:p w14:paraId="0D0691B7"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Ruíz, Fernando. (2021). Retiene Federación 400 millones de pesos a Coahuila. Disponible en: </w:t>
      </w:r>
      <w:hyperlink r:id="rId3" w:history="1">
        <w:r w:rsidRPr="00355223">
          <w:rPr>
            <w:rStyle w:val="Hipervnculo"/>
            <w:sz w:val="16"/>
          </w:rPr>
          <w:t>https://7dejunio.com/retiene-federacion-400-millones-de-pesos-a-coahuila/</w:t>
        </w:r>
      </w:hyperlink>
    </w:p>
  </w:footnote>
  <w:footnote w:id="4">
    <w:p w14:paraId="5010CB62"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Centro de Estudio de las Finanzas Públicas. (2021). Aportaciones Federales Calendarizadas vs Pagadas por Entidad Federativa mayo 2021. Disponible en: </w:t>
      </w:r>
      <w:hyperlink r:id="rId4" w:history="1">
        <w:r w:rsidRPr="00355223">
          <w:rPr>
            <w:rStyle w:val="Hipervnculo"/>
            <w:sz w:val="16"/>
          </w:rPr>
          <w:t>http://www.cefp.gob.mx/new/gasto_federalizado.php</w:t>
        </w:r>
      </w:hyperlink>
    </w:p>
  </w:footnote>
  <w:footnote w:id="5">
    <w:p w14:paraId="2F574765" w14:textId="77777777" w:rsidR="00916F8C" w:rsidRPr="00355223" w:rsidRDefault="00916F8C" w:rsidP="00916F8C">
      <w:pPr>
        <w:pStyle w:val="Textonotapie"/>
        <w:rPr>
          <w:sz w:val="16"/>
        </w:rPr>
      </w:pPr>
      <w:r w:rsidRPr="00355223">
        <w:rPr>
          <w:rStyle w:val="Refdenotaalpie"/>
          <w:sz w:val="16"/>
        </w:rPr>
        <w:footnoteRef/>
      </w:r>
      <w:r w:rsidRPr="00355223">
        <w:rPr>
          <w:sz w:val="16"/>
        </w:rPr>
        <w:t xml:space="preserve"> Aguilar, Ángel (2021). Enfrenta Coahuila reducción de 530 millones en participaciones federales; señala Fernando de las Fuentes. El Heraldo. Disponible: </w:t>
      </w:r>
      <w:hyperlink r:id="rId5" w:history="1">
        <w:r w:rsidRPr="00355223">
          <w:rPr>
            <w:rStyle w:val="Hipervnculo"/>
            <w:sz w:val="16"/>
          </w:rPr>
          <w:t>https://www.elheraldodesaltillo.mx/2021/07/07/enfrenta-coahuila-reduccion-de-530-millones-en-participaciones-federales-senala-fernando-de-las-fuentes/</w:t>
        </w:r>
      </w:hyperlink>
    </w:p>
    <w:p w14:paraId="425AAA89" w14:textId="77777777" w:rsidR="00916F8C" w:rsidRDefault="00916F8C" w:rsidP="00916F8C">
      <w:pPr>
        <w:pStyle w:val="Textonotapie"/>
      </w:pPr>
    </w:p>
  </w:footnote>
  <w:footnote w:id="6">
    <w:p w14:paraId="00526289" w14:textId="77777777" w:rsidR="00916F8C" w:rsidRDefault="00916F8C" w:rsidP="00916F8C">
      <w:pPr>
        <w:pStyle w:val="Textonotapie"/>
      </w:pPr>
      <w:r>
        <w:rPr>
          <w:rStyle w:val="Refdenotaalpie"/>
        </w:rPr>
        <w:footnoteRef/>
      </w:r>
      <w:r w:rsidRPr="000F1690">
        <w:t>https://www.eluniversal.com.mx/nacion/amlo-gobernadores-electos-de-morena-aceptaron-poner-50-para-pensiones</w:t>
      </w:r>
    </w:p>
  </w:footnote>
  <w:footnote w:id="7">
    <w:p w14:paraId="739ADBD6" w14:textId="77777777" w:rsidR="00916F8C" w:rsidRDefault="00916F8C" w:rsidP="00916F8C">
      <w:pPr>
        <w:pStyle w:val="Textonotapie"/>
      </w:pPr>
      <w:r>
        <w:rPr>
          <w:rStyle w:val="Refdenotaalpie"/>
        </w:rPr>
        <w:footnoteRef/>
      </w:r>
      <w:r w:rsidRPr="000F1690">
        <w:t>https://www.inegi.org.mx/app/tabulados/interactivos/?px=Discapacidad_01&amp;bd=Discapacidad</w:t>
      </w:r>
    </w:p>
  </w:footnote>
  <w:footnote w:id="8">
    <w:p w14:paraId="5FF45554" w14:textId="77777777" w:rsidR="00916F8C" w:rsidRDefault="00916F8C" w:rsidP="00916F8C">
      <w:pPr>
        <w:pStyle w:val="Textonotapie"/>
      </w:pPr>
      <w:r>
        <w:rPr>
          <w:rStyle w:val="Refdenotaalpie"/>
        </w:rPr>
        <w:footnoteRef/>
      </w:r>
      <w:r>
        <w:t xml:space="preserve"> </w:t>
      </w:r>
      <w:r w:rsidRPr="00904991">
        <w:t>https://www.gob.mx/stps/es/articulos/programa-de-construccion-modernizacion-y-conservacion-de-caminos-rurales-conferencias-sobre-programas-del-bienestar?idiom=es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8665"/>
      <w:gridCol w:w="851"/>
    </w:tblGrid>
    <w:tr w:rsidR="00E8245E" w:rsidRPr="00D44E16" w14:paraId="58BD0C5B" w14:textId="77777777" w:rsidTr="00964FD1">
      <w:trPr>
        <w:jc w:val="center"/>
      </w:trPr>
      <w:tc>
        <w:tcPr>
          <w:tcW w:w="1541" w:type="dxa"/>
        </w:tcPr>
        <w:p w14:paraId="2985AC68" w14:textId="77777777" w:rsidR="00E8245E" w:rsidRPr="00D44E16" w:rsidRDefault="00E8245E" w:rsidP="00964FD1">
          <w:pPr>
            <w:jc w:val="center"/>
            <w:rPr>
              <w:rFonts w:eastAsia="Times New Roman" w:cs="Times New Roman"/>
              <w:b/>
              <w:bCs/>
              <w:sz w:val="12"/>
              <w:szCs w:val="20"/>
              <w:lang w:eastAsia="es-ES"/>
            </w:rPr>
          </w:pPr>
          <w:r w:rsidRPr="00D44E16">
            <w:rPr>
              <w:rFonts w:ascii="Times New Roman" w:eastAsia="Times New Roman" w:hAnsi="Times New Roman" w:cs="Arial"/>
              <w:bCs/>
              <w:smallCaps/>
              <w:noProof/>
              <w:spacing w:val="20"/>
              <w:sz w:val="32"/>
              <w:szCs w:val="32"/>
              <w:lang w:eastAsia="es-MX"/>
            </w:rPr>
            <w:drawing>
              <wp:anchor distT="0" distB="0" distL="114300" distR="114300" simplePos="0" relativeHeight="251661312" behindDoc="0" locked="0" layoutInCell="1" allowOverlap="1" wp14:anchorId="2B1C6F53" wp14:editId="7CE79844">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3E448" w14:textId="77777777" w:rsidR="00E8245E" w:rsidRPr="00D44E16" w:rsidRDefault="00E8245E" w:rsidP="00964FD1">
          <w:pPr>
            <w:jc w:val="center"/>
            <w:rPr>
              <w:rFonts w:eastAsia="Times New Roman" w:cs="Times New Roman"/>
              <w:b/>
              <w:bCs/>
              <w:sz w:val="12"/>
              <w:szCs w:val="20"/>
              <w:lang w:eastAsia="es-ES"/>
            </w:rPr>
          </w:pPr>
        </w:p>
        <w:p w14:paraId="49C9511B" w14:textId="77777777" w:rsidR="00E8245E" w:rsidRPr="00D44E16" w:rsidRDefault="00E8245E" w:rsidP="00964FD1">
          <w:pPr>
            <w:jc w:val="center"/>
            <w:rPr>
              <w:rFonts w:eastAsia="Times New Roman" w:cs="Times New Roman"/>
              <w:b/>
              <w:bCs/>
              <w:sz w:val="12"/>
              <w:szCs w:val="20"/>
              <w:lang w:eastAsia="es-ES"/>
            </w:rPr>
          </w:pPr>
        </w:p>
      </w:tc>
      <w:tc>
        <w:tcPr>
          <w:tcW w:w="8665" w:type="dxa"/>
        </w:tcPr>
        <w:p w14:paraId="4B39666E" w14:textId="77777777" w:rsidR="00E8245E" w:rsidRPr="00D44E16" w:rsidRDefault="00E8245E" w:rsidP="00964FD1">
          <w:pPr>
            <w:jc w:val="center"/>
            <w:rPr>
              <w:rFonts w:eastAsia="Times New Roman" w:cs="Times New Roman"/>
              <w:b/>
              <w:bCs/>
              <w:sz w:val="20"/>
              <w:szCs w:val="20"/>
              <w:lang w:eastAsia="es-ES"/>
            </w:rPr>
          </w:pPr>
        </w:p>
        <w:p w14:paraId="741B59D5"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 xml:space="preserve">Estado Independiente, Libre y Soberano </w:t>
          </w:r>
        </w:p>
        <w:p w14:paraId="58523258"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32"/>
              <w:szCs w:val="32"/>
              <w:lang w:eastAsia="es-ES"/>
            </w:rPr>
          </w:pPr>
          <w:r w:rsidRPr="00D44E16">
            <w:rPr>
              <w:rFonts w:ascii="Times New Roman" w:eastAsia="Times New Roman" w:hAnsi="Times New Roman" w:cs="Times New Roman"/>
              <w:smallCaps/>
              <w:spacing w:val="20"/>
              <w:sz w:val="32"/>
              <w:szCs w:val="32"/>
              <w:lang w:eastAsia="es-ES"/>
            </w:rPr>
            <w:t>de Coahuila de Zaragoza</w:t>
          </w:r>
        </w:p>
        <w:p w14:paraId="64623E7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0"/>
              <w:szCs w:val="20"/>
              <w:lang w:eastAsia="es-ES"/>
            </w:rPr>
          </w:pPr>
        </w:p>
        <w:p w14:paraId="28028B82" w14:textId="77777777" w:rsidR="00E8245E" w:rsidRPr="00D44E16" w:rsidRDefault="00E8245E" w:rsidP="00964FD1">
          <w:pPr>
            <w:tabs>
              <w:tab w:val="center" w:pos="4252"/>
              <w:tab w:val="right" w:pos="8504"/>
            </w:tabs>
            <w:jc w:val="center"/>
            <w:rPr>
              <w:rFonts w:ascii="Times New Roman" w:eastAsia="Times New Roman" w:hAnsi="Times New Roman" w:cs="Times New Roman"/>
              <w:smallCaps/>
              <w:spacing w:val="20"/>
              <w:sz w:val="28"/>
              <w:szCs w:val="28"/>
              <w:lang w:eastAsia="es-ES"/>
            </w:rPr>
          </w:pPr>
          <w:r w:rsidRPr="00D44E16">
            <w:rPr>
              <w:rFonts w:ascii="Times New Roman" w:eastAsia="Times New Roman" w:hAnsi="Times New Roman" w:cs="Times New Roman"/>
              <w:smallCaps/>
              <w:spacing w:val="20"/>
              <w:sz w:val="28"/>
              <w:szCs w:val="28"/>
              <w:lang w:eastAsia="es-ES"/>
            </w:rPr>
            <w:t>Poder Legislativo</w:t>
          </w:r>
        </w:p>
        <w:p w14:paraId="04AEC9E1" w14:textId="77777777" w:rsidR="00E8245E" w:rsidRPr="00D44E16" w:rsidRDefault="00E8245E" w:rsidP="00964FD1">
          <w:pPr>
            <w:tabs>
              <w:tab w:val="center" w:pos="4252"/>
              <w:tab w:val="left" w:pos="5040"/>
              <w:tab w:val="right" w:pos="8504"/>
            </w:tabs>
            <w:ind w:right="-93"/>
            <w:jc w:val="center"/>
            <w:rPr>
              <w:rFonts w:eastAsia="Times New Roman" w:cs="Times New Roman"/>
              <w:b/>
              <w:bCs/>
              <w:sz w:val="16"/>
              <w:szCs w:val="20"/>
              <w:lang w:eastAsia="es-ES"/>
            </w:rPr>
          </w:pPr>
        </w:p>
        <w:p w14:paraId="40837370" w14:textId="77777777" w:rsidR="00E8245E" w:rsidRPr="00D44E16" w:rsidRDefault="00E8245E" w:rsidP="00964FD1">
          <w:pPr>
            <w:tabs>
              <w:tab w:val="center" w:pos="4252"/>
              <w:tab w:val="left" w:pos="5040"/>
              <w:tab w:val="right" w:pos="8504"/>
            </w:tabs>
            <w:ind w:right="-93"/>
            <w:jc w:val="center"/>
            <w:rPr>
              <w:rFonts w:eastAsia="Times New Roman" w:cs="Times New Roman"/>
              <w:bCs/>
              <w:sz w:val="12"/>
              <w:szCs w:val="20"/>
              <w:lang w:eastAsia="es-ES"/>
            </w:rPr>
          </w:pPr>
          <w:r w:rsidRPr="00D44E16">
            <w:rPr>
              <w:rFonts w:eastAsia="Times New Roman" w:cs="Times New Roman"/>
              <w:bCs/>
              <w:sz w:val="18"/>
              <w:szCs w:val="20"/>
              <w:lang w:eastAsia="es-ES"/>
            </w:rPr>
            <w:t>“2021, Año del reconocimiento al trabajo del personal de salud por su lucha contra el COVID-19”</w:t>
          </w:r>
        </w:p>
      </w:tc>
      <w:tc>
        <w:tcPr>
          <w:tcW w:w="851" w:type="dxa"/>
        </w:tcPr>
        <w:p w14:paraId="0DF05A18" w14:textId="77777777" w:rsidR="00E8245E" w:rsidRPr="00D44E16" w:rsidRDefault="00E8245E" w:rsidP="00964FD1">
          <w:pPr>
            <w:jc w:val="center"/>
            <w:rPr>
              <w:rFonts w:eastAsia="Times New Roman" w:cs="Times New Roman"/>
              <w:b/>
              <w:bCs/>
              <w:sz w:val="12"/>
              <w:szCs w:val="20"/>
              <w:lang w:eastAsia="es-ES"/>
            </w:rPr>
          </w:pPr>
        </w:p>
      </w:tc>
    </w:tr>
  </w:tbl>
  <w:p w14:paraId="678FDD64" w14:textId="77777777" w:rsidR="00E8245E" w:rsidRDefault="00E824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C37"/>
    <w:multiLevelType w:val="multilevel"/>
    <w:tmpl w:val="09C065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2465ED9"/>
    <w:multiLevelType w:val="hybridMultilevel"/>
    <w:tmpl w:val="1E144910"/>
    <w:lvl w:ilvl="0" w:tplc="7CA2CE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177B0A"/>
    <w:multiLevelType w:val="hybridMultilevel"/>
    <w:tmpl w:val="404049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E7504"/>
    <w:multiLevelType w:val="hybridMultilevel"/>
    <w:tmpl w:val="CBC0264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02F0E"/>
    <w:multiLevelType w:val="multilevel"/>
    <w:tmpl w:val="B23E7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2A0BF5"/>
    <w:multiLevelType w:val="hybridMultilevel"/>
    <w:tmpl w:val="896C7B8C"/>
    <w:lvl w:ilvl="0" w:tplc="4656D142">
      <w:start w:val="9"/>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D51F1"/>
    <w:multiLevelType w:val="multilevel"/>
    <w:tmpl w:val="A980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1CEF"/>
    <w:multiLevelType w:val="hybridMultilevel"/>
    <w:tmpl w:val="41E8E81A"/>
    <w:lvl w:ilvl="0" w:tplc="0808988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15:restartNumberingAfterBreak="0">
    <w:nsid w:val="1EF55310"/>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6337F8"/>
    <w:multiLevelType w:val="hybridMultilevel"/>
    <w:tmpl w:val="BB52C52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EB4F8C"/>
    <w:multiLevelType w:val="hybridMultilevel"/>
    <w:tmpl w:val="63EE26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C73E78"/>
    <w:multiLevelType w:val="multilevel"/>
    <w:tmpl w:val="741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714963"/>
    <w:multiLevelType w:val="hybridMultilevel"/>
    <w:tmpl w:val="1890B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F13B99"/>
    <w:multiLevelType w:val="hybridMultilevel"/>
    <w:tmpl w:val="2AB23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FA0B1B"/>
    <w:multiLevelType w:val="multilevel"/>
    <w:tmpl w:val="88165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951985"/>
    <w:multiLevelType w:val="hybridMultilevel"/>
    <w:tmpl w:val="29D41D20"/>
    <w:lvl w:ilvl="0" w:tplc="C866A87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6" w15:restartNumberingAfterBreak="0">
    <w:nsid w:val="40302A97"/>
    <w:multiLevelType w:val="hybridMultilevel"/>
    <w:tmpl w:val="0EFA1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686096"/>
    <w:multiLevelType w:val="hybridMultilevel"/>
    <w:tmpl w:val="6762A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462699"/>
    <w:multiLevelType w:val="hybridMultilevel"/>
    <w:tmpl w:val="B31E26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860752"/>
    <w:multiLevelType w:val="hybridMultilevel"/>
    <w:tmpl w:val="197E6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F17978"/>
    <w:multiLevelType w:val="hybridMultilevel"/>
    <w:tmpl w:val="6FE29308"/>
    <w:lvl w:ilvl="0" w:tplc="0DFAAF3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364643B"/>
    <w:multiLevelType w:val="hybridMultilevel"/>
    <w:tmpl w:val="D84EE67C"/>
    <w:lvl w:ilvl="0" w:tplc="408E0ABA">
      <w:start w:val="1"/>
      <w:numFmt w:val="lowerLette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3534B2"/>
    <w:multiLevelType w:val="hybridMultilevel"/>
    <w:tmpl w:val="E3B88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7F38F8"/>
    <w:multiLevelType w:val="hybridMultilevel"/>
    <w:tmpl w:val="BC9C6724"/>
    <w:lvl w:ilvl="0" w:tplc="5A5842B6">
      <w:start w:val="9"/>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4" w15:restartNumberingAfterBreak="0">
    <w:nsid w:val="5D252BDF"/>
    <w:multiLevelType w:val="hybridMultilevel"/>
    <w:tmpl w:val="C6CE5A7C"/>
    <w:numStyleLink w:val="Estiloimportado2"/>
  </w:abstractNum>
  <w:abstractNum w:abstractNumId="25" w15:restartNumberingAfterBreak="0">
    <w:nsid w:val="5F8426D9"/>
    <w:multiLevelType w:val="hybridMultilevel"/>
    <w:tmpl w:val="AB929E38"/>
    <w:lvl w:ilvl="0" w:tplc="7E40CA4E">
      <w:start w:val="1"/>
      <w:numFmt w:val="lowerLetter"/>
      <w:lvlText w:val="%1)"/>
      <w:lvlJc w:val="left"/>
      <w:pPr>
        <w:ind w:left="814" w:hanging="360"/>
      </w:pPr>
      <w:rPr>
        <w:rFonts w:hint="default"/>
        <w:b/>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26" w15:restartNumberingAfterBreak="0">
    <w:nsid w:val="6279059F"/>
    <w:multiLevelType w:val="hybridMultilevel"/>
    <w:tmpl w:val="D88AE7F4"/>
    <w:lvl w:ilvl="0" w:tplc="409C0C6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2924718"/>
    <w:multiLevelType w:val="hybridMultilevel"/>
    <w:tmpl w:val="6A802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41D4C"/>
    <w:multiLevelType w:val="hybridMultilevel"/>
    <w:tmpl w:val="430EBED6"/>
    <w:styleLink w:val="Estiloimportado1"/>
    <w:lvl w:ilvl="0" w:tplc="CBD42E3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1A4373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3B0FA36">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174484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DE1A3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627B2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C90426D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AC623C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92A9DAE">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B0D3D"/>
    <w:multiLevelType w:val="hybridMultilevel"/>
    <w:tmpl w:val="3258A5EA"/>
    <w:lvl w:ilvl="0" w:tplc="004A7578">
      <w:start w:val="1"/>
      <w:numFmt w:val="bullet"/>
      <w:pStyle w:val="Puntoclave"/>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207A1"/>
    <w:multiLevelType w:val="hybridMultilevel"/>
    <w:tmpl w:val="C6CE5A7C"/>
    <w:styleLink w:val="Estiloimportado2"/>
    <w:lvl w:ilvl="0" w:tplc="B7C209D6">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CF3CBCB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8DE48C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62816A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A44A24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9A8E80">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DF26C6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EACE84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C88460">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3CB1643"/>
    <w:multiLevelType w:val="multilevel"/>
    <w:tmpl w:val="819A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F34BF3"/>
    <w:multiLevelType w:val="hybridMultilevel"/>
    <w:tmpl w:val="C9902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364CE9"/>
    <w:multiLevelType w:val="multilevel"/>
    <w:tmpl w:val="863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6600FB"/>
    <w:multiLevelType w:val="hybridMultilevel"/>
    <w:tmpl w:val="430EBED6"/>
    <w:numStyleLink w:val="Estiloimportado1"/>
  </w:abstractNum>
  <w:num w:numId="1">
    <w:abstractNumId w:val="28"/>
  </w:num>
  <w:num w:numId="2">
    <w:abstractNumId w:val="34"/>
  </w:num>
  <w:num w:numId="3">
    <w:abstractNumId w:val="30"/>
  </w:num>
  <w:num w:numId="4">
    <w:abstractNumId w:val="24"/>
  </w:num>
  <w:num w:numId="5">
    <w:abstractNumId w:val="34"/>
    <w:lvlOverride w:ilvl="0">
      <w:startOverride w:val="2"/>
    </w:lvlOverride>
  </w:num>
  <w:num w:numId="6">
    <w:abstractNumId w:val="24"/>
    <w:lvlOverride w:ilvl="0">
      <w:startOverride w:val="2"/>
    </w:lvlOverride>
  </w:num>
  <w:num w:numId="7">
    <w:abstractNumId w:val="23"/>
  </w:num>
  <w:num w:numId="8">
    <w:abstractNumId w:val="25"/>
  </w:num>
  <w:num w:numId="9">
    <w:abstractNumId w:val="1"/>
  </w:num>
  <w:num w:numId="10">
    <w:abstractNumId w:val="0"/>
  </w:num>
  <w:num w:numId="11">
    <w:abstractNumId w:val="5"/>
  </w:num>
  <w:num w:numId="12">
    <w:abstractNumId w:val="15"/>
  </w:num>
  <w:num w:numId="13">
    <w:abstractNumId w:val="7"/>
  </w:num>
  <w:num w:numId="14">
    <w:abstractNumId w:val="10"/>
  </w:num>
  <w:num w:numId="15">
    <w:abstractNumId w:val="31"/>
  </w:num>
  <w:num w:numId="16">
    <w:abstractNumId w:val="16"/>
  </w:num>
  <w:num w:numId="17">
    <w:abstractNumId w:val="11"/>
  </w:num>
  <w:num w:numId="18">
    <w:abstractNumId w:val="4"/>
  </w:num>
  <w:num w:numId="19">
    <w:abstractNumId w:val="29"/>
  </w:num>
  <w:num w:numId="20">
    <w:abstractNumId w:val="32"/>
  </w:num>
  <w:num w:numId="21">
    <w:abstractNumId w:val="21"/>
  </w:num>
  <w:num w:numId="22">
    <w:abstractNumId w:val="9"/>
  </w:num>
  <w:num w:numId="23">
    <w:abstractNumId w:val="13"/>
  </w:num>
  <w:num w:numId="24">
    <w:abstractNumId w:val="19"/>
  </w:num>
  <w:num w:numId="25">
    <w:abstractNumId w:val="33"/>
  </w:num>
  <w:num w:numId="26">
    <w:abstractNumId w:val="6"/>
  </w:num>
  <w:num w:numId="27">
    <w:abstractNumId w:val="17"/>
  </w:num>
  <w:num w:numId="28">
    <w:abstractNumId w:val="26"/>
  </w:num>
  <w:num w:numId="29">
    <w:abstractNumId w:val="3"/>
  </w:num>
  <w:num w:numId="30">
    <w:abstractNumId w:val="18"/>
  </w:num>
  <w:num w:numId="31">
    <w:abstractNumId w:val="12"/>
  </w:num>
  <w:num w:numId="32">
    <w:abstractNumId w:val="20"/>
  </w:num>
  <w:num w:numId="33">
    <w:abstractNumId w:val="14"/>
  </w:num>
  <w:num w:numId="34">
    <w:abstractNumId w:val="27"/>
  </w:num>
  <w:num w:numId="35">
    <w:abstractNumId w:val="2"/>
  </w:num>
  <w:num w:numId="36">
    <w:abstractNumId w:val="8"/>
  </w:num>
  <w:num w:numId="3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00B95"/>
    <w:rsid w:val="0000265C"/>
    <w:rsid w:val="00002ED8"/>
    <w:rsid w:val="00003133"/>
    <w:rsid w:val="00004C63"/>
    <w:rsid w:val="0000740E"/>
    <w:rsid w:val="00013160"/>
    <w:rsid w:val="00013F1C"/>
    <w:rsid w:val="00017CCB"/>
    <w:rsid w:val="00022AC3"/>
    <w:rsid w:val="000234B6"/>
    <w:rsid w:val="00024498"/>
    <w:rsid w:val="0002454C"/>
    <w:rsid w:val="00027A21"/>
    <w:rsid w:val="0003364A"/>
    <w:rsid w:val="00033906"/>
    <w:rsid w:val="0003564E"/>
    <w:rsid w:val="00035F6B"/>
    <w:rsid w:val="00044DD8"/>
    <w:rsid w:val="00047D18"/>
    <w:rsid w:val="000543C4"/>
    <w:rsid w:val="000552D5"/>
    <w:rsid w:val="0005777C"/>
    <w:rsid w:val="00060B31"/>
    <w:rsid w:val="00060B87"/>
    <w:rsid w:val="0006483E"/>
    <w:rsid w:val="00064BB3"/>
    <w:rsid w:val="0006583A"/>
    <w:rsid w:val="000667BC"/>
    <w:rsid w:val="00066DD1"/>
    <w:rsid w:val="00074A62"/>
    <w:rsid w:val="00076A56"/>
    <w:rsid w:val="00081E0F"/>
    <w:rsid w:val="00082B4D"/>
    <w:rsid w:val="00082CB3"/>
    <w:rsid w:val="00082F28"/>
    <w:rsid w:val="000854E0"/>
    <w:rsid w:val="000953F1"/>
    <w:rsid w:val="000A018E"/>
    <w:rsid w:val="000A171D"/>
    <w:rsid w:val="000A4F9C"/>
    <w:rsid w:val="000A56D5"/>
    <w:rsid w:val="000A5A63"/>
    <w:rsid w:val="000A5AE3"/>
    <w:rsid w:val="000A7868"/>
    <w:rsid w:val="000B1727"/>
    <w:rsid w:val="000B3F66"/>
    <w:rsid w:val="000B7050"/>
    <w:rsid w:val="000B7CC6"/>
    <w:rsid w:val="000C10E7"/>
    <w:rsid w:val="000C1941"/>
    <w:rsid w:val="000C3D46"/>
    <w:rsid w:val="000C47A6"/>
    <w:rsid w:val="000C6825"/>
    <w:rsid w:val="000D1FEF"/>
    <w:rsid w:val="000D51DF"/>
    <w:rsid w:val="000E4D8B"/>
    <w:rsid w:val="000E5673"/>
    <w:rsid w:val="000E6C02"/>
    <w:rsid w:val="000E77AE"/>
    <w:rsid w:val="000E77B6"/>
    <w:rsid w:val="000E7F91"/>
    <w:rsid w:val="000F08FF"/>
    <w:rsid w:val="000F4B46"/>
    <w:rsid w:val="001007B0"/>
    <w:rsid w:val="0010210F"/>
    <w:rsid w:val="00104985"/>
    <w:rsid w:val="00107EB2"/>
    <w:rsid w:val="0011136A"/>
    <w:rsid w:val="00112AF7"/>
    <w:rsid w:val="0011468F"/>
    <w:rsid w:val="0012342C"/>
    <w:rsid w:val="001265BA"/>
    <w:rsid w:val="00126762"/>
    <w:rsid w:val="00131BC5"/>
    <w:rsid w:val="00136BF5"/>
    <w:rsid w:val="001375E4"/>
    <w:rsid w:val="00140B66"/>
    <w:rsid w:val="001449FE"/>
    <w:rsid w:val="00153F1A"/>
    <w:rsid w:val="00155668"/>
    <w:rsid w:val="001579AB"/>
    <w:rsid w:val="00161933"/>
    <w:rsid w:val="00162A32"/>
    <w:rsid w:val="00162A6E"/>
    <w:rsid w:val="00164BCC"/>
    <w:rsid w:val="001651FD"/>
    <w:rsid w:val="00166C77"/>
    <w:rsid w:val="00170519"/>
    <w:rsid w:val="0017148E"/>
    <w:rsid w:val="0017700B"/>
    <w:rsid w:val="0017732C"/>
    <w:rsid w:val="0018522B"/>
    <w:rsid w:val="0019289B"/>
    <w:rsid w:val="0019451A"/>
    <w:rsid w:val="001A28DB"/>
    <w:rsid w:val="001A2915"/>
    <w:rsid w:val="001B12A3"/>
    <w:rsid w:val="001B4AFD"/>
    <w:rsid w:val="001C0E85"/>
    <w:rsid w:val="001C1634"/>
    <w:rsid w:val="001C2CED"/>
    <w:rsid w:val="001C33B2"/>
    <w:rsid w:val="001C3EB3"/>
    <w:rsid w:val="001C46B5"/>
    <w:rsid w:val="001D1FAA"/>
    <w:rsid w:val="001D2782"/>
    <w:rsid w:val="001D2B4A"/>
    <w:rsid w:val="001D5617"/>
    <w:rsid w:val="001D57F0"/>
    <w:rsid w:val="001E14E2"/>
    <w:rsid w:val="001E237C"/>
    <w:rsid w:val="001E2C6A"/>
    <w:rsid w:val="001F0FC7"/>
    <w:rsid w:val="00200E7E"/>
    <w:rsid w:val="0020144E"/>
    <w:rsid w:val="00207FDE"/>
    <w:rsid w:val="002121E2"/>
    <w:rsid w:val="002141C4"/>
    <w:rsid w:val="0021558C"/>
    <w:rsid w:val="0021593D"/>
    <w:rsid w:val="0021768F"/>
    <w:rsid w:val="0022502F"/>
    <w:rsid w:val="0022566A"/>
    <w:rsid w:val="0022675C"/>
    <w:rsid w:val="00227344"/>
    <w:rsid w:val="002275ED"/>
    <w:rsid w:val="00227BBC"/>
    <w:rsid w:val="002335CD"/>
    <w:rsid w:val="00236976"/>
    <w:rsid w:val="0024109D"/>
    <w:rsid w:val="00242F7E"/>
    <w:rsid w:val="00243831"/>
    <w:rsid w:val="00244464"/>
    <w:rsid w:val="00244BDA"/>
    <w:rsid w:val="00246752"/>
    <w:rsid w:val="00250A11"/>
    <w:rsid w:val="0025187C"/>
    <w:rsid w:val="002545D5"/>
    <w:rsid w:val="0025518C"/>
    <w:rsid w:val="0025539E"/>
    <w:rsid w:val="00261C7E"/>
    <w:rsid w:val="00262D8F"/>
    <w:rsid w:val="00266702"/>
    <w:rsid w:val="0026674B"/>
    <w:rsid w:val="002700E7"/>
    <w:rsid w:val="00270C51"/>
    <w:rsid w:val="00273034"/>
    <w:rsid w:val="00273524"/>
    <w:rsid w:val="00274E1F"/>
    <w:rsid w:val="0027762D"/>
    <w:rsid w:val="00280199"/>
    <w:rsid w:val="0028330A"/>
    <w:rsid w:val="002859D8"/>
    <w:rsid w:val="00286010"/>
    <w:rsid w:val="00286110"/>
    <w:rsid w:val="002909B7"/>
    <w:rsid w:val="00293E9D"/>
    <w:rsid w:val="00294550"/>
    <w:rsid w:val="0029731F"/>
    <w:rsid w:val="002A01B5"/>
    <w:rsid w:val="002A01C2"/>
    <w:rsid w:val="002A0424"/>
    <w:rsid w:val="002A1598"/>
    <w:rsid w:val="002A7645"/>
    <w:rsid w:val="002B2DCA"/>
    <w:rsid w:val="002B611B"/>
    <w:rsid w:val="002C354C"/>
    <w:rsid w:val="002C49A3"/>
    <w:rsid w:val="002C5BB0"/>
    <w:rsid w:val="002C66A0"/>
    <w:rsid w:val="002D3B6C"/>
    <w:rsid w:val="002D4105"/>
    <w:rsid w:val="002E04CC"/>
    <w:rsid w:val="002E14D0"/>
    <w:rsid w:val="002E166C"/>
    <w:rsid w:val="002E42CF"/>
    <w:rsid w:val="002E5034"/>
    <w:rsid w:val="002E781B"/>
    <w:rsid w:val="002F2F35"/>
    <w:rsid w:val="002F2F4A"/>
    <w:rsid w:val="002F5135"/>
    <w:rsid w:val="003006A1"/>
    <w:rsid w:val="00300DD7"/>
    <w:rsid w:val="00303986"/>
    <w:rsid w:val="0030713D"/>
    <w:rsid w:val="00310669"/>
    <w:rsid w:val="00311B2C"/>
    <w:rsid w:val="00312AE7"/>
    <w:rsid w:val="00313C06"/>
    <w:rsid w:val="00317473"/>
    <w:rsid w:val="003214A0"/>
    <w:rsid w:val="00321A1B"/>
    <w:rsid w:val="00322EC1"/>
    <w:rsid w:val="00323988"/>
    <w:rsid w:val="00323B75"/>
    <w:rsid w:val="00333A03"/>
    <w:rsid w:val="00334B22"/>
    <w:rsid w:val="0033578C"/>
    <w:rsid w:val="00336626"/>
    <w:rsid w:val="00336AF1"/>
    <w:rsid w:val="00341E5B"/>
    <w:rsid w:val="0034218D"/>
    <w:rsid w:val="0034532B"/>
    <w:rsid w:val="003465D7"/>
    <w:rsid w:val="00346D35"/>
    <w:rsid w:val="00350006"/>
    <w:rsid w:val="00354C7E"/>
    <w:rsid w:val="00356729"/>
    <w:rsid w:val="00357374"/>
    <w:rsid w:val="00357FFA"/>
    <w:rsid w:val="00360C13"/>
    <w:rsid w:val="003621A3"/>
    <w:rsid w:val="0036357E"/>
    <w:rsid w:val="00364705"/>
    <w:rsid w:val="0036655F"/>
    <w:rsid w:val="00372587"/>
    <w:rsid w:val="00373395"/>
    <w:rsid w:val="00373DE8"/>
    <w:rsid w:val="0037629D"/>
    <w:rsid w:val="00380634"/>
    <w:rsid w:val="00381F7A"/>
    <w:rsid w:val="00383236"/>
    <w:rsid w:val="00385ACE"/>
    <w:rsid w:val="00387B5D"/>
    <w:rsid w:val="00391691"/>
    <w:rsid w:val="00392C1F"/>
    <w:rsid w:val="00392D79"/>
    <w:rsid w:val="00397CBA"/>
    <w:rsid w:val="003A1BEB"/>
    <w:rsid w:val="003A20A6"/>
    <w:rsid w:val="003A257A"/>
    <w:rsid w:val="003A4245"/>
    <w:rsid w:val="003B0184"/>
    <w:rsid w:val="003B1362"/>
    <w:rsid w:val="003B3377"/>
    <w:rsid w:val="003B3950"/>
    <w:rsid w:val="003B5433"/>
    <w:rsid w:val="003B68E7"/>
    <w:rsid w:val="003B749B"/>
    <w:rsid w:val="003B7BBC"/>
    <w:rsid w:val="003C0F12"/>
    <w:rsid w:val="003C27DC"/>
    <w:rsid w:val="003C31C1"/>
    <w:rsid w:val="003C418E"/>
    <w:rsid w:val="003C73CC"/>
    <w:rsid w:val="003D0BAA"/>
    <w:rsid w:val="003D4B53"/>
    <w:rsid w:val="003D4FD7"/>
    <w:rsid w:val="003D5355"/>
    <w:rsid w:val="003D601A"/>
    <w:rsid w:val="003D7C45"/>
    <w:rsid w:val="003E07CF"/>
    <w:rsid w:val="003E5580"/>
    <w:rsid w:val="003F1F03"/>
    <w:rsid w:val="003F204F"/>
    <w:rsid w:val="003F2A50"/>
    <w:rsid w:val="003F5C91"/>
    <w:rsid w:val="003F6E5B"/>
    <w:rsid w:val="003F7CDA"/>
    <w:rsid w:val="00404C63"/>
    <w:rsid w:val="00404E3D"/>
    <w:rsid w:val="00405240"/>
    <w:rsid w:val="004064BA"/>
    <w:rsid w:val="004079C2"/>
    <w:rsid w:val="0041146E"/>
    <w:rsid w:val="004114F4"/>
    <w:rsid w:val="004129A5"/>
    <w:rsid w:val="0041498D"/>
    <w:rsid w:val="00416888"/>
    <w:rsid w:val="00416C7E"/>
    <w:rsid w:val="00417D4F"/>
    <w:rsid w:val="00420B3C"/>
    <w:rsid w:val="00420F78"/>
    <w:rsid w:val="00421A41"/>
    <w:rsid w:val="00422432"/>
    <w:rsid w:val="00423F44"/>
    <w:rsid w:val="00425E00"/>
    <w:rsid w:val="004300E3"/>
    <w:rsid w:val="00433DEB"/>
    <w:rsid w:val="004375FA"/>
    <w:rsid w:val="00440F7E"/>
    <w:rsid w:val="0045033D"/>
    <w:rsid w:val="00451B96"/>
    <w:rsid w:val="004524DA"/>
    <w:rsid w:val="00453016"/>
    <w:rsid w:val="00453CFA"/>
    <w:rsid w:val="00453E46"/>
    <w:rsid w:val="004544A9"/>
    <w:rsid w:val="00454F0A"/>
    <w:rsid w:val="00465E89"/>
    <w:rsid w:val="004671D4"/>
    <w:rsid w:val="00470095"/>
    <w:rsid w:val="004735F7"/>
    <w:rsid w:val="00473DE1"/>
    <w:rsid w:val="00474070"/>
    <w:rsid w:val="00474CA4"/>
    <w:rsid w:val="00477942"/>
    <w:rsid w:val="00481486"/>
    <w:rsid w:val="004826FB"/>
    <w:rsid w:val="0048416E"/>
    <w:rsid w:val="00487AA2"/>
    <w:rsid w:val="00490BC2"/>
    <w:rsid w:val="004912CA"/>
    <w:rsid w:val="0049520C"/>
    <w:rsid w:val="004A1CBD"/>
    <w:rsid w:val="004A2A3F"/>
    <w:rsid w:val="004A2F23"/>
    <w:rsid w:val="004A3CC9"/>
    <w:rsid w:val="004A51F1"/>
    <w:rsid w:val="004A731D"/>
    <w:rsid w:val="004B28ED"/>
    <w:rsid w:val="004B4D22"/>
    <w:rsid w:val="004B78E5"/>
    <w:rsid w:val="004B7EA7"/>
    <w:rsid w:val="004C14A7"/>
    <w:rsid w:val="004C1734"/>
    <w:rsid w:val="004C1CF6"/>
    <w:rsid w:val="004C5F3B"/>
    <w:rsid w:val="004D24AA"/>
    <w:rsid w:val="004D34EA"/>
    <w:rsid w:val="004D3619"/>
    <w:rsid w:val="004D4DB9"/>
    <w:rsid w:val="004D5FEA"/>
    <w:rsid w:val="004D6431"/>
    <w:rsid w:val="004E38C7"/>
    <w:rsid w:val="004E4F3E"/>
    <w:rsid w:val="004E7DAD"/>
    <w:rsid w:val="004E7DF1"/>
    <w:rsid w:val="004F0892"/>
    <w:rsid w:val="004F1E6D"/>
    <w:rsid w:val="004F1E84"/>
    <w:rsid w:val="004F5A3D"/>
    <w:rsid w:val="004F755F"/>
    <w:rsid w:val="004F7A35"/>
    <w:rsid w:val="005004F4"/>
    <w:rsid w:val="00502807"/>
    <w:rsid w:val="0050626B"/>
    <w:rsid w:val="00511EB6"/>
    <w:rsid w:val="00513087"/>
    <w:rsid w:val="00514E3A"/>
    <w:rsid w:val="005161E2"/>
    <w:rsid w:val="005171F1"/>
    <w:rsid w:val="005212DC"/>
    <w:rsid w:val="00522BEB"/>
    <w:rsid w:val="00522EDF"/>
    <w:rsid w:val="005275EE"/>
    <w:rsid w:val="0052767F"/>
    <w:rsid w:val="00527729"/>
    <w:rsid w:val="00531A3B"/>
    <w:rsid w:val="005409C8"/>
    <w:rsid w:val="00541166"/>
    <w:rsid w:val="00546543"/>
    <w:rsid w:val="0055076C"/>
    <w:rsid w:val="00550CF8"/>
    <w:rsid w:val="005531C0"/>
    <w:rsid w:val="005564B6"/>
    <w:rsid w:val="00556982"/>
    <w:rsid w:val="005638FA"/>
    <w:rsid w:val="0056501F"/>
    <w:rsid w:val="0056627F"/>
    <w:rsid w:val="00575355"/>
    <w:rsid w:val="0058133E"/>
    <w:rsid w:val="00582CA7"/>
    <w:rsid w:val="00582D97"/>
    <w:rsid w:val="0058466D"/>
    <w:rsid w:val="00585A16"/>
    <w:rsid w:val="00587671"/>
    <w:rsid w:val="005946A3"/>
    <w:rsid w:val="0059756E"/>
    <w:rsid w:val="005978A3"/>
    <w:rsid w:val="005A1D79"/>
    <w:rsid w:val="005A25DB"/>
    <w:rsid w:val="005A67F5"/>
    <w:rsid w:val="005B76DE"/>
    <w:rsid w:val="005B7E52"/>
    <w:rsid w:val="005C25CF"/>
    <w:rsid w:val="005C287B"/>
    <w:rsid w:val="005C4135"/>
    <w:rsid w:val="005D0F54"/>
    <w:rsid w:val="005D20D4"/>
    <w:rsid w:val="005D4E19"/>
    <w:rsid w:val="005D5673"/>
    <w:rsid w:val="005D580D"/>
    <w:rsid w:val="005D5BFA"/>
    <w:rsid w:val="005D6A1B"/>
    <w:rsid w:val="005D7190"/>
    <w:rsid w:val="005E0ADF"/>
    <w:rsid w:val="005E2112"/>
    <w:rsid w:val="005E460F"/>
    <w:rsid w:val="005E57D7"/>
    <w:rsid w:val="005E7CD8"/>
    <w:rsid w:val="005F079C"/>
    <w:rsid w:val="005F41F1"/>
    <w:rsid w:val="005F48AD"/>
    <w:rsid w:val="00603418"/>
    <w:rsid w:val="00603B30"/>
    <w:rsid w:val="00604261"/>
    <w:rsid w:val="0060493C"/>
    <w:rsid w:val="00605E20"/>
    <w:rsid w:val="00605E5E"/>
    <w:rsid w:val="00605FDA"/>
    <w:rsid w:val="00610D4E"/>
    <w:rsid w:val="00610DFC"/>
    <w:rsid w:val="0061214A"/>
    <w:rsid w:val="00612609"/>
    <w:rsid w:val="0061274A"/>
    <w:rsid w:val="006132C6"/>
    <w:rsid w:val="00614455"/>
    <w:rsid w:val="0061594C"/>
    <w:rsid w:val="00622A65"/>
    <w:rsid w:val="00630B88"/>
    <w:rsid w:val="00632859"/>
    <w:rsid w:val="00636A33"/>
    <w:rsid w:val="006438A1"/>
    <w:rsid w:val="00644E7C"/>
    <w:rsid w:val="00651A84"/>
    <w:rsid w:val="00652657"/>
    <w:rsid w:val="006534BA"/>
    <w:rsid w:val="006555CF"/>
    <w:rsid w:val="00655E1E"/>
    <w:rsid w:val="00661BDA"/>
    <w:rsid w:val="00662AFB"/>
    <w:rsid w:val="006635AE"/>
    <w:rsid w:val="00663CAB"/>
    <w:rsid w:val="0066431B"/>
    <w:rsid w:val="00666825"/>
    <w:rsid w:val="00666890"/>
    <w:rsid w:val="006672A8"/>
    <w:rsid w:val="00667C60"/>
    <w:rsid w:val="00670001"/>
    <w:rsid w:val="00676001"/>
    <w:rsid w:val="0067634A"/>
    <w:rsid w:val="0067659D"/>
    <w:rsid w:val="00677D57"/>
    <w:rsid w:val="006829AA"/>
    <w:rsid w:val="00682E4B"/>
    <w:rsid w:val="006842BA"/>
    <w:rsid w:val="00690120"/>
    <w:rsid w:val="00690AEC"/>
    <w:rsid w:val="00691C45"/>
    <w:rsid w:val="00691F2D"/>
    <w:rsid w:val="006932DA"/>
    <w:rsid w:val="00695A2C"/>
    <w:rsid w:val="006963C9"/>
    <w:rsid w:val="00696D76"/>
    <w:rsid w:val="006A1B13"/>
    <w:rsid w:val="006A5DF2"/>
    <w:rsid w:val="006A7E34"/>
    <w:rsid w:val="006B123C"/>
    <w:rsid w:val="006B4C65"/>
    <w:rsid w:val="006B5958"/>
    <w:rsid w:val="006B6ED6"/>
    <w:rsid w:val="006C04CC"/>
    <w:rsid w:val="006C10BD"/>
    <w:rsid w:val="006C1812"/>
    <w:rsid w:val="006C3619"/>
    <w:rsid w:val="006C4911"/>
    <w:rsid w:val="006C638C"/>
    <w:rsid w:val="006D42F3"/>
    <w:rsid w:val="006E0B09"/>
    <w:rsid w:val="006E11EC"/>
    <w:rsid w:val="006E2BBA"/>
    <w:rsid w:val="006E56A2"/>
    <w:rsid w:val="006E5AB6"/>
    <w:rsid w:val="006E6328"/>
    <w:rsid w:val="006E7F10"/>
    <w:rsid w:val="006F07F5"/>
    <w:rsid w:val="006F0ED5"/>
    <w:rsid w:val="006F26D9"/>
    <w:rsid w:val="006F3B19"/>
    <w:rsid w:val="006F3EEF"/>
    <w:rsid w:val="00702886"/>
    <w:rsid w:val="00705060"/>
    <w:rsid w:val="00714ADA"/>
    <w:rsid w:val="007156CF"/>
    <w:rsid w:val="007172B9"/>
    <w:rsid w:val="007206D8"/>
    <w:rsid w:val="00721E69"/>
    <w:rsid w:val="00722985"/>
    <w:rsid w:val="00723ADE"/>
    <w:rsid w:val="0072474B"/>
    <w:rsid w:val="00725B8B"/>
    <w:rsid w:val="00731157"/>
    <w:rsid w:val="00734AC9"/>
    <w:rsid w:val="00734B28"/>
    <w:rsid w:val="007407A5"/>
    <w:rsid w:val="00740E42"/>
    <w:rsid w:val="0074167A"/>
    <w:rsid w:val="00743D19"/>
    <w:rsid w:val="00743F22"/>
    <w:rsid w:val="0074438D"/>
    <w:rsid w:val="007445E4"/>
    <w:rsid w:val="007502B1"/>
    <w:rsid w:val="00751A30"/>
    <w:rsid w:val="00752993"/>
    <w:rsid w:val="00753D82"/>
    <w:rsid w:val="00754756"/>
    <w:rsid w:val="00760340"/>
    <w:rsid w:val="00760FB4"/>
    <w:rsid w:val="0076164E"/>
    <w:rsid w:val="00762773"/>
    <w:rsid w:val="00763A2C"/>
    <w:rsid w:val="00764C97"/>
    <w:rsid w:val="0076530B"/>
    <w:rsid w:val="00766882"/>
    <w:rsid w:val="00773182"/>
    <w:rsid w:val="0077638D"/>
    <w:rsid w:val="007769E2"/>
    <w:rsid w:val="00780DC9"/>
    <w:rsid w:val="007813EB"/>
    <w:rsid w:val="00784D86"/>
    <w:rsid w:val="00785B7B"/>
    <w:rsid w:val="00785D12"/>
    <w:rsid w:val="00785DB2"/>
    <w:rsid w:val="00792A1B"/>
    <w:rsid w:val="00797656"/>
    <w:rsid w:val="007A0534"/>
    <w:rsid w:val="007A0A15"/>
    <w:rsid w:val="007A171A"/>
    <w:rsid w:val="007A2D87"/>
    <w:rsid w:val="007A5574"/>
    <w:rsid w:val="007A5928"/>
    <w:rsid w:val="007A5CEA"/>
    <w:rsid w:val="007B3472"/>
    <w:rsid w:val="007B5A11"/>
    <w:rsid w:val="007B63EE"/>
    <w:rsid w:val="007B716E"/>
    <w:rsid w:val="007C3222"/>
    <w:rsid w:val="007C40A5"/>
    <w:rsid w:val="007C43AB"/>
    <w:rsid w:val="007C6386"/>
    <w:rsid w:val="007D0402"/>
    <w:rsid w:val="007D2789"/>
    <w:rsid w:val="007D40AB"/>
    <w:rsid w:val="007D5216"/>
    <w:rsid w:val="007D59A5"/>
    <w:rsid w:val="007D5C6C"/>
    <w:rsid w:val="007D6D2A"/>
    <w:rsid w:val="007D79AA"/>
    <w:rsid w:val="007D7FD9"/>
    <w:rsid w:val="007E6403"/>
    <w:rsid w:val="007F2CCA"/>
    <w:rsid w:val="007F2EC2"/>
    <w:rsid w:val="007F3A04"/>
    <w:rsid w:val="00804843"/>
    <w:rsid w:val="00807486"/>
    <w:rsid w:val="00811D28"/>
    <w:rsid w:val="00813C5E"/>
    <w:rsid w:val="00816BBC"/>
    <w:rsid w:val="008202F6"/>
    <w:rsid w:val="00820849"/>
    <w:rsid w:val="00820C1B"/>
    <w:rsid w:val="00823BB9"/>
    <w:rsid w:val="008247C3"/>
    <w:rsid w:val="008253E2"/>
    <w:rsid w:val="00826C13"/>
    <w:rsid w:val="00827E16"/>
    <w:rsid w:val="008312D8"/>
    <w:rsid w:val="00832661"/>
    <w:rsid w:val="00832B1E"/>
    <w:rsid w:val="00832D54"/>
    <w:rsid w:val="00835B30"/>
    <w:rsid w:val="00836283"/>
    <w:rsid w:val="00836A2C"/>
    <w:rsid w:val="008401D3"/>
    <w:rsid w:val="008403FA"/>
    <w:rsid w:val="00841A7C"/>
    <w:rsid w:val="00842664"/>
    <w:rsid w:val="008452A1"/>
    <w:rsid w:val="008457F7"/>
    <w:rsid w:val="00846B7A"/>
    <w:rsid w:val="00850711"/>
    <w:rsid w:val="008514F1"/>
    <w:rsid w:val="00854422"/>
    <w:rsid w:val="00854881"/>
    <w:rsid w:val="008609D9"/>
    <w:rsid w:val="00862460"/>
    <w:rsid w:val="00863433"/>
    <w:rsid w:val="008634D8"/>
    <w:rsid w:val="00864480"/>
    <w:rsid w:val="00864DF1"/>
    <w:rsid w:val="00864F9A"/>
    <w:rsid w:val="00866E76"/>
    <w:rsid w:val="00870779"/>
    <w:rsid w:val="00872035"/>
    <w:rsid w:val="00876223"/>
    <w:rsid w:val="008764D8"/>
    <w:rsid w:val="008769A0"/>
    <w:rsid w:val="00880399"/>
    <w:rsid w:val="008803B8"/>
    <w:rsid w:val="008804D9"/>
    <w:rsid w:val="00880C4B"/>
    <w:rsid w:val="00882EB0"/>
    <w:rsid w:val="00883438"/>
    <w:rsid w:val="00883465"/>
    <w:rsid w:val="00884635"/>
    <w:rsid w:val="008851DB"/>
    <w:rsid w:val="00885F4A"/>
    <w:rsid w:val="00886A68"/>
    <w:rsid w:val="0089572C"/>
    <w:rsid w:val="008974F5"/>
    <w:rsid w:val="008A0555"/>
    <w:rsid w:val="008A441F"/>
    <w:rsid w:val="008A593E"/>
    <w:rsid w:val="008A5D5B"/>
    <w:rsid w:val="008B2029"/>
    <w:rsid w:val="008B4C4E"/>
    <w:rsid w:val="008B64EC"/>
    <w:rsid w:val="008C05DA"/>
    <w:rsid w:val="008C0B73"/>
    <w:rsid w:val="008C0C96"/>
    <w:rsid w:val="008C2034"/>
    <w:rsid w:val="008C2FE5"/>
    <w:rsid w:val="008D4D4D"/>
    <w:rsid w:val="008D6E18"/>
    <w:rsid w:val="008D74BB"/>
    <w:rsid w:val="008D7898"/>
    <w:rsid w:val="008E1DE3"/>
    <w:rsid w:val="008E2F85"/>
    <w:rsid w:val="008E38C3"/>
    <w:rsid w:val="008E5849"/>
    <w:rsid w:val="008E67BC"/>
    <w:rsid w:val="008E68F3"/>
    <w:rsid w:val="008E6C66"/>
    <w:rsid w:val="008E7B87"/>
    <w:rsid w:val="008F17C1"/>
    <w:rsid w:val="008F2774"/>
    <w:rsid w:val="008F5A8A"/>
    <w:rsid w:val="008F6051"/>
    <w:rsid w:val="008F6314"/>
    <w:rsid w:val="00904427"/>
    <w:rsid w:val="00904E03"/>
    <w:rsid w:val="00905839"/>
    <w:rsid w:val="00905E8D"/>
    <w:rsid w:val="009060FC"/>
    <w:rsid w:val="0091071C"/>
    <w:rsid w:val="009110DE"/>
    <w:rsid w:val="00911B07"/>
    <w:rsid w:val="00912526"/>
    <w:rsid w:val="009156F4"/>
    <w:rsid w:val="00916DD8"/>
    <w:rsid w:val="00916F8C"/>
    <w:rsid w:val="00917AAD"/>
    <w:rsid w:val="00917AD3"/>
    <w:rsid w:val="00920331"/>
    <w:rsid w:val="0092144A"/>
    <w:rsid w:val="00922806"/>
    <w:rsid w:val="009232BF"/>
    <w:rsid w:val="009267F7"/>
    <w:rsid w:val="009325BC"/>
    <w:rsid w:val="009427CA"/>
    <w:rsid w:val="009466E4"/>
    <w:rsid w:val="00952289"/>
    <w:rsid w:val="0095234E"/>
    <w:rsid w:val="009560E8"/>
    <w:rsid w:val="00960584"/>
    <w:rsid w:val="00962995"/>
    <w:rsid w:val="00964FD1"/>
    <w:rsid w:val="00965CDE"/>
    <w:rsid w:val="00965D2F"/>
    <w:rsid w:val="0096685D"/>
    <w:rsid w:val="0097009B"/>
    <w:rsid w:val="00971A7E"/>
    <w:rsid w:val="00971E7D"/>
    <w:rsid w:val="0097268F"/>
    <w:rsid w:val="009750E4"/>
    <w:rsid w:val="009756B9"/>
    <w:rsid w:val="00980A46"/>
    <w:rsid w:val="00981679"/>
    <w:rsid w:val="00982864"/>
    <w:rsid w:val="0098396B"/>
    <w:rsid w:val="009901D4"/>
    <w:rsid w:val="00996592"/>
    <w:rsid w:val="009A1A49"/>
    <w:rsid w:val="009A34E3"/>
    <w:rsid w:val="009A3F8F"/>
    <w:rsid w:val="009A72CA"/>
    <w:rsid w:val="009B3019"/>
    <w:rsid w:val="009C04D2"/>
    <w:rsid w:val="009C0DD7"/>
    <w:rsid w:val="009C1C8C"/>
    <w:rsid w:val="009C44A7"/>
    <w:rsid w:val="009C4ABF"/>
    <w:rsid w:val="009C4F1A"/>
    <w:rsid w:val="009C5568"/>
    <w:rsid w:val="009C618C"/>
    <w:rsid w:val="009C7683"/>
    <w:rsid w:val="009D0C2E"/>
    <w:rsid w:val="009D3741"/>
    <w:rsid w:val="009D5F3F"/>
    <w:rsid w:val="009E6E68"/>
    <w:rsid w:val="009E750F"/>
    <w:rsid w:val="009F1A02"/>
    <w:rsid w:val="009F468B"/>
    <w:rsid w:val="009F4FF5"/>
    <w:rsid w:val="009F51DF"/>
    <w:rsid w:val="009F59D5"/>
    <w:rsid w:val="009F6FF5"/>
    <w:rsid w:val="00A046C1"/>
    <w:rsid w:val="00A062CA"/>
    <w:rsid w:val="00A07685"/>
    <w:rsid w:val="00A129C1"/>
    <w:rsid w:val="00A158E5"/>
    <w:rsid w:val="00A15AEA"/>
    <w:rsid w:val="00A15BA8"/>
    <w:rsid w:val="00A17B8A"/>
    <w:rsid w:val="00A17D4B"/>
    <w:rsid w:val="00A222FA"/>
    <w:rsid w:val="00A22901"/>
    <w:rsid w:val="00A25AA8"/>
    <w:rsid w:val="00A25BC0"/>
    <w:rsid w:val="00A2615B"/>
    <w:rsid w:val="00A2773A"/>
    <w:rsid w:val="00A34332"/>
    <w:rsid w:val="00A36A68"/>
    <w:rsid w:val="00A377F4"/>
    <w:rsid w:val="00A40E04"/>
    <w:rsid w:val="00A4340D"/>
    <w:rsid w:val="00A46943"/>
    <w:rsid w:val="00A46BE3"/>
    <w:rsid w:val="00A47949"/>
    <w:rsid w:val="00A57DFB"/>
    <w:rsid w:val="00A60FD6"/>
    <w:rsid w:val="00A6121E"/>
    <w:rsid w:val="00A6148D"/>
    <w:rsid w:val="00A64C50"/>
    <w:rsid w:val="00A654D8"/>
    <w:rsid w:val="00A65536"/>
    <w:rsid w:val="00A73DFD"/>
    <w:rsid w:val="00A74EC6"/>
    <w:rsid w:val="00A75A52"/>
    <w:rsid w:val="00A8103D"/>
    <w:rsid w:val="00A81B52"/>
    <w:rsid w:val="00A82053"/>
    <w:rsid w:val="00A83F55"/>
    <w:rsid w:val="00A84AEE"/>
    <w:rsid w:val="00A859E3"/>
    <w:rsid w:val="00A95973"/>
    <w:rsid w:val="00A96058"/>
    <w:rsid w:val="00A97E11"/>
    <w:rsid w:val="00AA115C"/>
    <w:rsid w:val="00AA7343"/>
    <w:rsid w:val="00AB01DF"/>
    <w:rsid w:val="00AB29B3"/>
    <w:rsid w:val="00AC29FF"/>
    <w:rsid w:val="00AC514B"/>
    <w:rsid w:val="00AC641D"/>
    <w:rsid w:val="00AC664D"/>
    <w:rsid w:val="00AD084D"/>
    <w:rsid w:val="00AD0E08"/>
    <w:rsid w:val="00AD2485"/>
    <w:rsid w:val="00AD380B"/>
    <w:rsid w:val="00AD446C"/>
    <w:rsid w:val="00AD49C5"/>
    <w:rsid w:val="00AE3864"/>
    <w:rsid w:val="00AE3DD7"/>
    <w:rsid w:val="00AE4D91"/>
    <w:rsid w:val="00AE5BDB"/>
    <w:rsid w:val="00AE6498"/>
    <w:rsid w:val="00AF0EF5"/>
    <w:rsid w:val="00AF2DFC"/>
    <w:rsid w:val="00AF3A27"/>
    <w:rsid w:val="00AF44AB"/>
    <w:rsid w:val="00B0214E"/>
    <w:rsid w:val="00B03929"/>
    <w:rsid w:val="00B0638A"/>
    <w:rsid w:val="00B06D5A"/>
    <w:rsid w:val="00B0754E"/>
    <w:rsid w:val="00B1479E"/>
    <w:rsid w:val="00B16C42"/>
    <w:rsid w:val="00B17E0B"/>
    <w:rsid w:val="00B17E83"/>
    <w:rsid w:val="00B21389"/>
    <w:rsid w:val="00B23C54"/>
    <w:rsid w:val="00B31706"/>
    <w:rsid w:val="00B35CAB"/>
    <w:rsid w:val="00B36605"/>
    <w:rsid w:val="00B3776F"/>
    <w:rsid w:val="00B41DF9"/>
    <w:rsid w:val="00B432D4"/>
    <w:rsid w:val="00B45C06"/>
    <w:rsid w:val="00B4692D"/>
    <w:rsid w:val="00B543CD"/>
    <w:rsid w:val="00B56395"/>
    <w:rsid w:val="00B60888"/>
    <w:rsid w:val="00B6274D"/>
    <w:rsid w:val="00B62F0D"/>
    <w:rsid w:val="00B656ED"/>
    <w:rsid w:val="00B66230"/>
    <w:rsid w:val="00B66AF9"/>
    <w:rsid w:val="00B71397"/>
    <w:rsid w:val="00B716C2"/>
    <w:rsid w:val="00B75EFA"/>
    <w:rsid w:val="00B806D6"/>
    <w:rsid w:val="00B906A3"/>
    <w:rsid w:val="00B9165B"/>
    <w:rsid w:val="00B95F1D"/>
    <w:rsid w:val="00B9638A"/>
    <w:rsid w:val="00B964EF"/>
    <w:rsid w:val="00B97C4E"/>
    <w:rsid w:val="00BA06B0"/>
    <w:rsid w:val="00BA1FFA"/>
    <w:rsid w:val="00BB4F84"/>
    <w:rsid w:val="00BC174E"/>
    <w:rsid w:val="00BC2358"/>
    <w:rsid w:val="00BD5CB5"/>
    <w:rsid w:val="00BD6B79"/>
    <w:rsid w:val="00BE54E5"/>
    <w:rsid w:val="00BF03BF"/>
    <w:rsid w:val="00BF3DE4"/>
    <w:rsid w:val="00BF413D"/>
    <w:rsid w:val="00C01DFE"/>
    <w:rsid w:val="00C038BC"/>
    <w:rsid w:val="00C066DA"/>
    <w:rsid w:val="00C10F3A"/>
    <w:rsid w:val="00C11AA7"/>
    <w:rsid w:val="00C15F1E"/>
    <w:rsid w:val="00C175FC"/>
    <w:rsid w:val="00C25566"/>
    <w:rsid w:val="00C25E83"/>
    <w:rsid w:val="00C26AA4"/>
    <w:rsid w:val="00C27CE1"/>
    <w:rsid w:val="00C31507"/>
    <w:rsid w:val="00C32210"/>
    <w:rsid w:val="00C401FD"/>
    <w:rsid w:val="00C40635"/>
    <w:rsid w:val="00C41E38"/>
    <w:rsid w:val="00C42041"/>
    <w:rsid w:val="00C44235"/>
    <w:rsid w:val="00C44A3C"/>
    <w:rsid w:val="00C46544"/>
    <w:rsid w:val="00C46FAB"/>
    <w:rsid w:val="00C53B0F"/>
    <w:rsid w:val="00C5582A"/>
    <w:rsid w:val="00C558BA"/>
    <w:rsid w:val="00C576DB"/>
    <w:rsid w:val="00C57EF6"/>
    <w:rsid w:val="00C612DC"/>
    <w:rsid w:val="00C62F16"/>
    <w:rsid w:val="00C631DF"/>
    <w:rsid w:val="00C656ED"/>
    <w:rsid w:val="00C65922"/>
    <w:rsid w:val="00C65A46"/>
    <w:rsid w:val="00C66717"/>
    <w:rsid w:val="00C71A1E"/>
    <w:rsid w:val="00C759E9"/>
    <w:rsid w:val="00C835AF"/>
    <w:rsid w:val="00C84789"/>
    <w:rsid w:val="00C853E1"/>
    <w:rsid w:val="00C85D97"/>
    <w:rsid w:val="00C87484"/>
    <w:rsid w:val="00C87AFB"/>
    <w:rsid w:val="00C94019"/>
    <w:rsid w:val="00C9419E"/>
    <w:rsid w:val="00C95AD7"/>
    <w:rsid w:val="00C97B06"/>
    <w:rsid w:val="00CA20E7"/>
    <w:rsid w:val="00CA29DE"/>
    <w:rsid w:val="00CA2E72"/>
    <w:rsid w:val="00CA30EE"/>
    <w:rsid w:val="00CA3FE3"/>
    <w:rsid w:val="00CA569C"/>
    <w:rsid w:val="00CA5DDE"/>
    <w:rsid w:val="00CA6251"/>
    <w:rsid w:val="00CA779B"/>
    <w:rsid w:val="00CB021D"/>
    <w:rsid w:val="00CB0E06"/>
    <w:rsid w:val="00CB170E"/>
    <w:rsid w:val="00CB4B75"/>
    <w:rsid w:val="00CB5142"/>
    <w:rsid w:val="00CC0BD3"/>
    <w:rsid w:val="00CC4310"/>
    <w:rsid w:val="00CC7A88"/>
    <w:rsid w:val="00CC7CCC"/>
    <w:rsid w:val="00CC7D55"/>
    <w:rsid w:val="00CD16EA"/>
    <w:rsid w:val="00CD3FDA"/>
    <w:rsid w:val="00CD518B"/>
    <w:rsid w:val="00CD682E"/>
    <w:rsid w:val="00CD7529"/>
    <w:rsid w:val="00CE0CE0"/>
    <w:rsid w:val="00CE30F3"/>
    <w:rsid w:val="00CE3CAE"/>
    <w:rsid w:val="00CE774D"/>
    <w:rsid w:val="00CF0A35"/>
    <w:rsid w:val="00CF1FC4"/>
    <w:rsid w:val="00CF7FFB"/>
    <w:rsid w:val="00D0022F"/>
    <w:rsid w:val="00D0271F"/>
    <w:rsid w:val="00D03FF8"/>
    <w:rsid w:val="00D06AED"/>
    <w:rsid w:val="00D06C93"/>
    <w:rsid w:val="00D12356"/>
    <w:rsid w:val="00D14A51"/>
    <w:rsid w:val="00D15001"/>
    <w:rsid w:val="00D156E9"/>
    <w:rsid w:val="00D17F8E"/>
    <w:rsid w:val="00D2023C"/>
    <w:rsid w:val="00D2118A"/>
    <w:rsid w:val="00D2632D"/>
    <w:rsid w:val="00D26EC9"/>
    <w:rsid w:val="00D304AC"/>
    <w:rsid w:val="00D31312"/>
    <w:rsid w:val="00D32C29"/>
    <w:rsid w:val="00D336D3"/>
    <w:rsid w:val="00D35150"/>
    <w:rsid w:val="00D449EC"/>
    <w:rsid w:val="00D44C17"/>
    <w:rsid w:val="00D4512A"/>
    <w:rsid w:val="00D456FE"/>
    <w:rsid w:val="00D458B6"/>
    <w:rsid w:val="00D46076"/>
    <w:rsid w:val="00D47AA9"/>
    <w:rsid w:val="00D50A23"/>
    <w:rsid w:val="00D539D2"/>
    <w:rsid w:val="00D53B8D"/>
    <w:rsid w:val="00D54F5D"/>
    <w:rsid w:val="00D57CEB"/>
    <w:rsid w:val="00D62319"/>
    <w:rsid w:val="00D6244C"/>
    <w:rsid w:val="00D66F8F"/>
    <w:rsid w:val="00D70D77"/>
    <w:rsid w:val="00D70E37"/>
    <w:rsid w:val="00D719A5"/>
    <w:rsid w:val="00D71DD6"/>
    <w:rsid w:val="00D72EB1"/>
    <w:rsid w:val="00D74005"/>
    <w:rsid w:val="00D74769"/>
    <w:rsid w:val="00D751AD"/>
    <w:rsid w:val="00D856E0"/>
    <w:rsid w:val="00D90055"/>
    <w:rsid w:val="00D90757"/>
    <w:rsid w:val="00D940D5"/>
    <w:rsid w:val="00DA19DF"/>
    <w:rsid w:val="00DA1DF4"/>
    <w:rsid w:val="00DA3E98"/>
    <w:rsid w:val="00DA6309"/>
    <w:rsid w:val="00DA6701"/>
    <w:rsid w:val="00DB007E"/>
    <w:rsid w:val="00DB16C5"/>
    <w:rsid w:val="00DB1AB4"/>
    <w:rsid w:val="00DB2B86"/>
    <w:rsid w:val="00DB2FDD"/>
    <w:rsid w:val="00DB4769"/>
    <w:rsid w:val="00DB4E5A"/>
    <w:rsid w:val="00DB5C54"/>
    <w:rsid w:val="00DB62CC"/>
    <w:rsid w:val="00DC16BB"/>
    <w:rsid w:val="00DC24BD"/>
    <w:rsid w:val="00DC2EB3"/>
    <w:rsid w:val="00DC3269"/>
    <w:rsid w:val="00DC6DCD"/>
    <w:rsid w:val="00DC7C58"/>
    <w:rsid w:val="00DD0DEF"/>
    <w:rsid w:val="00DD2A93"/>
    <w:rsid w:val="00DD48E8"/>
    <w:rsid w:val="00DD5A5E"/>
    <w:rsid w:val="00DD7D8E"/>
    <w:rsid w:val="00DE1C6E"/>
    <w:rsid w:val="00DE49EC"/>
    <w:rsid w:val="00DE4C81"/>
    <w:rsid w:val="00DE4D7E"/>
    <w:rsid w:val="00DE5601"/>
    <w:rsid w:val="00DE6C23"/>
    <w:rsid w:val="00DE7317"/>
    <w:rsid w:val="00DE7D35"/>
    <w:rsid w:val="00DF0100"/>
    <w:rsid w:val="00DF3CF1"/>
    <w:rsid w:val="00DF4CF5"/>
    <w:rsid w:val="00DF7528"/>
    <w:rsid w:val="00E026CC"/>
    <w:rsid w:val="00E03BAD"/>
    <w:rsid w:val="00E03E83"/>
    <w:rsid w:val="00E044BF"/>
    <w:rsid w:val="00E10890"/>
    <w:rsid w:val="00E13016"/>
    <w:rsid w:val="00E136AB"/>
    <w:rsid w:val="00E20F22"/>
    <w:rsid w:val="00E21537"/>
    <w:rsid w:val="00E22948"/>
    <w:rsid w:val="00E30E59"/>
    <w:rsid w:val="00E312D2"/>
    <w:rsid w:val="00E33B07"/>
    <w:rsid w:val="00E348DF"/>
    <w:rsid w:val="00E35753"/>
    <w:rsid w:val="00E3660A"/>
    <w:rsid w:val="00E367BA"/>
    <w:rsid w:val="00E371C0"/>
    <w:rsid w:val="00E37676"/>
    <w:rsid w:val="00E40403"/>
    <w:rsid w:val="00E424D5"/>
    <w:rsid w:val="00E42C29"/>
    <w:rsid w:val="00E43750"/>
    <w:rsid w:val="00E44070"/>
    <w:rsid w:val="00E455A4"/>
    <w:rsid w:val="00E5016E"/>
    <w:rsid w:val="00E50769"/>
    <w:rsid w:val="00E5078B"/>
    <w:rsid w:val="00E53331"/>
    <w:rsid w:val="00E54C04"/>
    <w:rsid w:val="00E54E33"/>
    <w:rsid w:val="00E57645"/>
    <w:rsid w:val="00E61661"/>
    <w:rsid w:val="00E61BAD"/>
    <w:rsid w:val="00E65109"/>
    <w:rsid w:val="00E6568B"/>
    <w:rsid w:val="00E67BA9"/>
    <w:rsid w:val="00E73804"/>
    <w:rsid w:val="00E73CE4"/>
    <w:rsid w:val="00E76678"/>
    <w:rsid w:val="00E809FB"/>
    <w:rsid w:val="00E8126E"/>
    <w:rsid w:val="00E8245E"/>
    <w:rsid w:val="00E84A88"/>
    <w:rsid w:val="00E85475"/>
    <w:rsid w:val="00E865F7"/>
    <w:rsid w:val="00E92AF7"/>
    <w:rsid w:val="00E93C0F"/>
    <w:rsid w:val="00E978E0"/>
    <w:rsid w:val="00EA0C18"/>
    <w:rsid w:val="00EA37FE"/>
    <w:rsid w:val="00EA411C"/>
    <w:rsid w:val="00EA61ED"/>
    <w:rsid w:val="00EB1DCC"/>
    <w:rsid w:val="00EB236D"/>
    <w:rsid w:val="00EB2487"/>
    <w:rsid w:val="00EB3D92"/>
    <w:rsid w:val="00EB3D97"/>
    <w:rsid w:val="00EB52D1"/>
    <w:rsid w:val="00EB6029"/>
    <w:rsid w:val="00EB62AF"/>
    <w:rsid w:val="00EB77C0"/>
    <w:rsid w:val="00EB781B"/>
    <w:rsid w:val="00EC057F"/>
    <w:rsid w:val="00EC26CD"/>
    <w:rsid w:val="00ED4BF0"/>
    <w:rsid w:val="00ED7725"/>
    <w:rsid w:val="00ED775E"/>
    <w:rsid w:val="00EE1D73"/>
    <w:rsid w:val="00EE276C"/>
    <w:rsid w:val="00EE57EC"/>
    <w:rsid w:val="00EE593C"/>
    <w:rsid w:val="00EE74B1"/>
    <w:rsid w:val="00EE7B68"/>
    <w:rsid w:val="00EF013B"/>
    <w:rsid w:val="00EF2539"/>
    <w:rsid w:val="00F00D94"/>
    <w:rsid w:val="00F01EF5"/>
    <w:rsid w:val="00F0240B"/>
    <w:rsid w:val="00F069CA"/>
    <w:rsid w:val="00F13C00"/>
    <w:rsid w:val="00F2086E"/>
    <w:rsid w:val="00F21F3A"/>
    <w:rsid w:val="00F22184"/>
    <w:rsid w:val="00F222D1"/>
    <w:rsid w:val="00F249BB"/>
    <w:rsid w:val="00F25AA8"/>
    <w:rsid w:val="00F262B6"/>
    <w:rsid w:val="00F31891"/>
    <w:rsid w:val="00F349F4"/>
    <w:rsid w:val="00F379D1"/>
    <w:rsid w:val="00F37C44"/>
    <w:rsid w:val="00F41AE1"/>
    <w:rsid w:val="00F4499A"/>
    <w:rsid w:val="00F46ABB"/>
    <w:rsid w:val="00F506A4"/>
    <w:rsid w:val="00F525DD"/>
    <w:rsid w:val="00F53F3E"/>
    <w:rsid w:val="00F54ED4"/>
    <w:rsid w:val="00F55834"/>
    <w:rsid w:val="00F56160"/>
    <w:rsid w:val="00F56C96"/>
    <w:rsid w:val="00F5782F"/>
    <w:rsid w:val="00F60867"/>
    <w:rsid w:val="00F647FB"/>
    <w:rsid w:val="00F6519F"/>
    <w:rsid w:val="00F6673B"/>
    <w:rsid w:val="00F70B2F"/>
    <w:rsid w:val="00F778FF"/>
    <w:rsid w:val="00F8026C"/>
    <w:rsid w:val="00F807DF"/>
    <w:rsid w:val="00F812EA"/>
    <w:rsid w:val="00F81BBB"/>
    <w:rsid w:val="00F84CC6"/>
    <w:rsid w:val="00F87F5C"/>
    <w:rsid w:val="00F962C1"/>
    <w:rsid w:val="00FA1B4A"/>
    <w:rsid w:val="00FA2159"/>
    <w:rsid w:val="00FA485B"/>
    <w:rsid w:val="00FA4A59"/>
    <w:rsid w:val="00FB2DE4"/>
    <w:rsid w:val="00FB55C9"/>
    <w:rsid w:val="00FB5669"/>
    <w:rsid w:val="00FB6051"/>
    <w:rsid w:val="00FC057F"/>
    <w:rsid w:val="00FC1034"/>
    <w:rsid w:val="00FC12D4"/>
    <w:rsid w:val="00FC1B46"/>
    <w:rsid w:val="00FC46BD"/>
    <w:rsid w:val="00FC4A39"/>
    <w:rsid w:val="00FC7EAC"/>
    <w:rsid w:val="00FC7F60"/>
    <w:rsid w:val="00FD2E7C"/>
    <w:rsid w:val="00FD60FE"/>
    <w:rsid w:val="00FE2EB3"/>
    <w:rsid w:val="00FE5568"/>
    <w:rsid w:val="00FF2A2F"/>
    <w:rsid w:val="00FF2E7C"/>
    <w:rsid w:val="00FF3306"/>
    <w:rsid w:val="00FF3FBC"/>
    <w:rsid w:val="00FF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2B761"/>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paragraph" w:styleId="Ttulo1">
    <w:name w:val="heading 1"/>
    <w:basedOn w:val="Normal"/>
    <w:next w:val="Normal"/>
    <w:link w:val="Ttulo1Car"/>
    <w:uiPriority w:val="9"/>
    <w:qFormat/>
    <w:rsid w:val="006668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D601A"/>
    <w:pPr>
      <w:keepNext/>
      <w:tabs>
        <w:tab w:val="left" w:pos="0"/>
      </w:tabs>
      <w:jc w:val="center"/>
      <w:outlineLvl w:val="1"/>
    </w:pPr>
    <w:rPr>
      <w:rFonts w:eastAsia="Times New Roman" w:cs="Times New Roman"/>
      <w:b/>
      <w:sz w:val="20"/>
      <w:szCs w:val="20"/>
      <w:lang w:eastAsia="es-ES"/>
    </w:rPr>
  </w:style>
  <w:style w:type="paragraph" w:styleId="Ttulo3">
    <w:name w:val="heading 3"/>
    <w:basedOn w:val="Normal"/>
    <w:next w:val="Normal"/>
    <w:link w:val="Ttulo3Car"/>
    <w:uiPriority w:val="9"/>
    <w:semiHidden/>
    <w:unhideWhenUsed/>
    <w:qFormat/>
    <w:rsid w:val="007407A5"/>
    <w:pPr>
      <w:keepNext/>
      <w:keepLines/>
      <w:spacing w:before="40"/>
      <w:outlineLvl w:val="2"/>
    </w:pPr>
    <w:rPr>
      <w:rFonts w:asciiTheme="majorHAnsi" w:eastAsiaTheme="majorEastAsia" w:hAnsiTheme="majorHAnsi" w:cstheme="majorBidi"/>
      <w:color w:val="1F4D78" w:themeColor="accent1" w:themeShade="7F"/>
      <w:lang w:eastAsia="es-ES"/>
    </w:rPr>
  </w:style>
  <w:style w:type="paragraph" w:styleId="Ttulo4">
    <w:name w:val="heading 4"/>
    <w:basedOn w:val="Normal"/>
    <w:next w:val="Normal"/>
    <w:link w:val="Ttulo4Car"/>
    <w:uiPriority w:val="9"/>
    <w:semiHidden/>
    <w:unhideWhenUsed/>
    <w:qFormat/>
    <w:rsid w:val="0022566A"/>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7407A5"/>
    <w:pPr>
      <w:keepNext/>
      <w:shd w:val="clear" w:color="FF00FF" w:fill="auto"/>
      <w:spacing w:line="360" w:lineRule="auto"/>
      <w:outlineLvl w:val="4"/>
    </w:pPr>
    <w:rPr>
      <w:rFonts w:eastAsia="Times New Roman" w:cs="Times New Roman"/>
      <w:b/>
      <w:sz w:val="36"/>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link w:val="PrrafodelistaCar"/>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696D7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96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aliases w:val="independiente,independiente Car Car Car"/>
    <w:basedOn w:val="Normal"/>
    <w:link w:val="TextoCar"/>
    <w:qFormat/>
    <w:rsid w:val="00696D76"/>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696D76"/>
    <w:rPr>
      <w:rFonts w:ascii="Arial" w:eastAsia="Times New Roman" w:hAnsi="Arial" w:cs="Arial"/>
      <w:sz w:val="18"/>
      <w:szCs w:val="20"/>
      <w:lang w:val="es-ES" w:eastAsia="es-ES"/>
    </w:rPr>
  </w:style>
  <w:style w:type="table" w:customStyle="1" w:styleId="Tablaconcuadrcula15">
    <w:name w:val="Tabla con cuadrícula15"/>
    <w:basedOn w:val="Tablanormal"/>
    <w:next w:val="Tablaconcuadrcula"/>
    <w:uiPriority w:val="39"/>
    <w:rsid w:val="0041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s">
    <w:name w:val="negritas"/>
    <w:rsid w:val="005161E2"/>
  </w:style>
  <w:style w:type="paragraph" w:styleId="Sinespaciado">
    <w:name w:val="No Spacing"/>
    <w:aliases w:val="Centrado Negritas,ABA PIE PAG"/>
    <w:link w:val="SinespaciadoCar"/>
    <w:uiPriority w:val="1"/>
    <w:qFormat/>
    <w:rsid w:val="003D601A"/>
    <w:pPr>
      <w:spacing w:after="0" w:line="240" w:lineRule="auto"/>
      <w:jc w:val="both"/>
    </w:pPr>
    <w:rPr>
      <w:rFonts w:ascii="Arial" w:hAnsi="Arial"/>
      <w:sz w:val="24"/>
      <w:szCs w:val="24"/>
    </w:rPr>
  </w:style>
  <w:style w:type="character" w:customStyle="1" w:styleId="Ttulo2Car">
    <w:name w:val="Título 2 Car"/>
    <w:basedOn w:val="Fuentedeprrafopredeter"/>
    <w:link w:val="Ttulo2"/>
    <w:rsid w:val="003D601A"/>
    <w:rPr>
      <w:rFonts w:ascii="Arial" w:eastAsia="Times New Roman" w:hAnsi="Arial" w:cs="Times New Roman"/>
      <w:b/>
      <w:sz w:val="20"/>
      <w:szCs w:val="20"/>
      <w:lang w:eastAsia="es-ES"/>
    </w:rPr>
  </w:style>
  <w:style w:type="numbering" w:customStyle="1" w:styleId="Sinlista1">
    <w:name w:val="Sin lista1"/>
    <w:next w:val="Sinlista"/>
    <w:uiPriority w:val="99"/>
    <w:semiHidden/>
    <w:unhideWhenUsed/>
    <w:rsid w:val="003D601A"/>
  </w:style>
  <w:style w:type="character" w:customStyle="1" w:styleId="SinespaciadoCar">
    <w:name w:val="Sin espaciado Car"/>
    <w:aliases w:val="Centrado Negritas Car,ABA PIE PAG Car"/>
    <w:link w:val="Sinespaciado"/>
    <w:uiPriority w:val="1"/>
    <w:rsid w:val="003D601A"/>
    <w:rPr>
      <w:rFonts w:ascii="Arial" w:hAnsi="Arial"/>
      <w:sz w:val="24"/>
      <w:szCs w:val="24"/>
    </w:rPr>
  </w:style>
  <w:style w:type="table" w:customStyle="1" w:styleId="Tablaconcuadrcula16">
    <w:name w:val="Tabla con cuadrícula16"/>
    <w:basedOn w:val="Tablanormal"/>
    <w:next w:val="Tablaconcuadrcula"/>
    <w:uiPriority w:val="39"/>
    <w:rsid w:val="003D6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601A"/>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3D601A"/>
    <w:rPr>
      <w:rFonts w:ascii="Segoe UI" w:eastAsia="Times New Roman" w:hAnsi="Segoe UI" w:cs="Segoe UI"/>
      <w:sz w:val="18"/>
      <w:szCs w:val="18"/>
      <w:lang w:eastAsia="es-ES"/>
    </w:rPr>
  </w:style>
  <w:style w:type="paragraph" w:customStyle="1" w:styleId="Textonotaalfinal1">
    <w:name w:val="Texto nota al final1"/>
    <w:basedOn w:val="Normal"/>
    <w:next w:val="Textonotaalfinal"/>
    <w:link w:val="TextonotaalfinalCar"/>
    <w:uiPriority w:val="99"/>
    <w:unhideWhenUsed/>
    <w:rsid w:val="001E2C6A"/>
    <w:pPr>
      <w:jc w:val="left"/>
    </w:pPr>
    <w:rPr>
      <w:rFonts w:asciiTheme="minorHAnsi" w:hAnsiTheme="minorHAnsi"/>
      <w:sz w:val="20"/>
      <w:szCs w:val="20"/>
    </w:rPr>
  </w:style>
  <w:style w:type="character" w:customStyle="1" w:styleId="TextonotaalfinalCar">
    <w:name w:val="Texto nota al final Car"/>
    <w:basedOn w:val="Fuentedeprrafopredeter"/>
    <w:link w:val="Textonotaalfinal1"/>
    <w:uiPriority w:val="99"/>
    <w:rsid w:val="001E2C6A"/>
    <w:rPr>
      <w:sz w:val="20"/>
      <w:szCs w:val="20"/>
    </w:rPr>
  </w:style>
  <w:style w:type="character" w:styleId="Refdenotaalfinal">
    <w:name w:val="endnote reference"/>
    <w:basedOn w:val="Fuentedeprrafopredeter"/>
    <w:uiPriority w:val="99"/>
    <w:semiHidden/>
    <w:unhideWhenUsed/>
    <w:rsid w:val="001E2C6A"/>
    <w:rPr>
      <w:vertAlign w:val="superscript"/>
    </w:rPr>
  </w:style>
  <w:style w:type="paragraph" w:styleId="Textonotaalfinal">
    <w:name w:val="endnote text"/>
    <w:basedOn w:val="Normal"/>
    <w:link w:val="TextonotaalfinalCar1"/>
    <w:uiPriority w:val="99"/>
    <w:semiHidden/>
    <w:unhideWhenUsed/>
    <w:rsid w:val="001E2C6A"/>
    <w:rPr>
      <w:sz w:val="20"/>
      <w:szCs w:val="20"/>
    </w:rPr>
  </w:style>
  <w:style w:type="character" w:customStyle="1" w:styleId="TextonotaalfinalCar1">
    <w:name w:val="Texto nota al final Car1"/>
    <w:basedOn w:val="Fuentedeprrafopredeter"/>
    <w:link w:val="Textonotaalfinal"/>
    <w:uiPriority w:val="99"/>
    <w:semiHidden/>
    <w:rsid w:val="001E2C6A"/>
    <w:rPr>
      <w:rFonts w:ascii="Arial" w:hAnsi="Arial"/>
      <w:sz w:val="20"/>
      <w:szCs w:val="20"/>
    </w:rPr>
  </w:style>
  <w:style w:type="table" w:customStyle="1" w:styleId="Tablaconcuadrcula17">
    <w:name w:val="Tabla con cuadrícula17"/>
    <w:basedOn w:val="Tablanormal"/>
    <w:next w:val="Tablaconcuadrcula"/>
    <w:uiPriority w:val="39"/>
    <w:rsid w:val="00285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6">
    <w:name w:val="Tabla con cuadrícula3176"/>
    <w:basedOn w:val="Tablanormal"/>
    <w:next w:val="Tablaconcuadrcula"/>
    <w:uiPriority w:val="39"/>
    <w:rsid w:val="00905E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5">
    <w:name w:val="Tabla con cuadrícula315"/>
    <w:basedOn w:val="Tablanormal"/>
    <w:next w:val="Tablaconcuadrcula"/>
    <w:uiPriority w:val="39"/>
    <w:rsid w:val="00905E8D"/>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B36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0E6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750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54ED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
    <w:name w:val="Tabla con cuadrícula129"/>
    <w:basedOn w:val="Tablanormal"/>
    <w:next w:val="Tablaconcuadrcula"/>
    <w:uiPriority w:val="39"/>
    <w:rsid w:val="00F54E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F5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832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66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8C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996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04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rsid w:val="00BA1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66825"/>
    <w:rPr>
      <w:rFonts w:asciiTheme="majorHAnsi" w:eastAsiaTheme="majorEastAsia" w:hAnsiTheme="majorHAnsi" w:cstheme="majorBidi"/>
      <w:color w:val="2E74B5" w:themeColor="accent1" w:themeShade="BF"/>
      <w:sz w:val="32"/>
      <w:szCs w:val="32"/>
    </w:rPr>
  </w:style>
  <w:style w:type="table" w:customStyle="1" w:styleId="Tablaconcuadrcula271">
    <w:name w:val="Tabla con cuadrícula271"/>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7">
    <w:name w:val="Tabla con cuadrícula3177"/>
    <w:basedOn w:val="Tablanormal"/>
    <w:next w:val="Tablaconcuadrcula"/>
    <w:uiPriority w:val="39"/>
    <w:rsid w:val="008E38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8E38C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8">
    <w:name w:val="Tabla con cuadrícula3178"/>
    <w:basedOn w:val="Tablanormal"/>
    <w:next w:val="Tablaconcuadrcula"/>
    <w:uiPriority w:val="39"/>
    <w:rsid w:val="004814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4D24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7DF"/>
    <w:pPr>
      <w:autoSpaceDE w:val="0"/>
      <w:autoSpaceDN w:val="0"/>
      <w:adjustRightInd w:val="0"/>
      <w:spacing w:after="0" w:line="240" w:lineRule="auto"/>
    </w:pPr>
    <w:rPr>
      <w:rFonts w:ascii="Arial" w:hAnsi="Arial" w:cs="Arial"/>
      <w:color w:val="000000"/>
      <w:sz w:val="24"/>
      <w:szCs w:val="24"/>
    </w:rPr>
  </w:style>
  <w:style w:type="table" w:customStyle="1" w:styleId="Cuadrculadetablaclara1">
    <w:name w:val="Cuadrícula de tabla clara1"/>
    <w:basedOn w:val="Tablanormal"/>
    <w:next w:val="Cuadrculadetablaclara"/>
    <w:uiPriority w:val="40"/>
    <w:rsid w:val="00780DC9"/>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780D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30">
    <w:name w:val="Tabla con cuadrícula30"/>
    <w:basedOn w:val="Tablanormal"/>
    <w:next w:val="Tablaconcuadrcula"/>
    <w:uiPriority w:val="39"/>
    <w:rsid w:val="00597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22566A"/>
    <w:rPr>
      <w:rFonts w:asciiTheme="majorHAnsi" w:eastAsiaTheme="majorEastAsia" w:hAnsiTheme="majorHAnsi" w:cstheme="majorBidi"/>
      <w:i/>
      <w:iCs/>
      <w:color w:val="2E74B5" w:themeColor="accent1" w:themeShade="BF"/>
      <w:sz w:val="24"/>
      <w:szCs w:val="24"/>
    </w:rPr>
  </w:style>
  <w:style w:type="table" w:customStyle="1" w:styleId="Tablaconcuadrcula31">
    <w:name w:val="Tabla con cuadrícula31"/>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DE4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7445E4"/>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uadrculadetablaclara3">
    <w:name w:val="Cuadrícula de tabla clara3"/>
    <w:basedOn w:val="Tablanormal"/>
    <w:next w:val="Cuadrculadetablaclara"/>
    <w:uiPriority w:val="40"/>
    <w:rsid w:val="00BC174E"/>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33">
    <w:name w:val="Tabla con cuadrícula33"/>
    <w:basedOn w:val="Tablanormal"/>
    <w:next w:val="Tablaconcuadrcula"/>
    <w:rsid w:val="00A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865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2AE7"/>
    <w:rPr>
      <w:rFonts w:ascii="Times New Roman" w:hAnsi="Times New Roman" w:cs="Times New Roman"/>
    </w:rPr>
  </w:style>
  <w:style w:type="table" w:customStyle="1" w:styleId="Tablaconcuadrcula36">
    <w:name w:val="Tabla con cuadrícula36"/>
    <w:basedOn w:val="Tablanormal"/>
    <w:next w:val="Tablaconcuadrcula"/>
    <w:uiPriority w:val="39"/>
    <w:rsid w:val="00312AE7"/>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12AE7"/>
    <w:rPr>
      <w:b/>
      <w:bCs/>
    </w:rPr>
  </w:style>
  <w:style w:type="character" w:styleId="nfasis">
    <w:name w:val="Emphasis"/>
    <w:basedOn w:val="Fuentedeprrafopredeter"/>
    <w:uiPriority w:val="20"/>
    <w:qFormat/>
    <w:rsid w:val="00312AE7"/>
    <w:rPr>
      <w:i/>
      <w:iCs/>
    </w:rPr>
  </w:style>
  <w:style w:type="table" w:customStyle="1" w:styleId="Tablaconcuadrcula37">
    <w:name w:val="Tabla con cuadrícula37"/>
    <w:basedOn w:val="Tablanormal"/>
    <w:next w:val="Tablaconcuadrcula"/>
    <w:rsid w:val="00312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F2EC2"/>
    <w:pPr>
      <w:spacing w:after="0" w:line="240" w:lineRule="auto"/>
    </w:pPr>
    <w:rPr>
      <w:rFonts w:ascii="Times New Roman" w:eastAsia="Times New Roman" w:hAnsi="Times New Roman" w:cs="Times New Roman"/>
      <w:sz w:val="20"/>
      <w:szCs w:val="20"/>
      <w:lang w:val="es-ES" w:eastAsia="es-MX"/>
    </w:rPr>
  </w:style>
  <w:style w:type="table" w:customStyle="1" w:styleId="Tablaconcuadrcula41">
    <w:name w:val="Tabla con cuadrícula41"/>
    <w:basedOn w:val="Tablanormal"/>
    <w:next w:val="Tablaconcuadrcula"/>
    <w:rsid w:val="007F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7407A5"/>
    <w:rPr>
      <w:rFonts w:asciiTheme="majorHAnsi" w:eastAsiaTheme="majorEastAsia" w:hAnsiTheme="majorHAnsi" w:cstheme="majorBidi"/>
      <w:color w:val="1F4D78" w:themeColor="accent1" w:themeShade="7F"/>
      <w:sz w:val="24"/>
      <w:szCs w:val="24"/>
      <w:lang w:eastAsia="es-ES"/>
    </w:rPr>
  </w:style>
  <w:style w:type="character" w:customStyle="1" w:styleId="Ttulo5Car">
    <w:name w:val="Título 5 Car"/>
    <w:basedOn w:val="Fuentedeprrafopredeter"/>
    <w:link w:val="Ttulo5"/>
    <w:rsid w:val="007407A5"/>
    <w:rPr>
      <w:rFonts w:ascii="Arial" w:eastAsia="Times New Roman" w:hAnsi="Arial" w:cs="Times New Roman"/>
      <w:b/>
      <w:sz w:val="36"/>
      <w:szCs w:val="20"/>
      <w:shd w:val="clear" w:color="FF00FF" w:fill="auto"/>
      <w:lang w:val="x-none" w:eastAsia="es-ES"/>
    </w:rPr>
  </w:style>
  <w:style w:type="numbering" w:customStyle="1" w:styleId="Sinlista2">
    <w:name w:val="Sin lista2"/>
    <w:next w:val="Sinlista"/>
    <w:uiPriority w:val="99"/>
    <w:semiHidden/>
    <w:unhideWhenUsed/>
    <w:rsid w:val="007407A5"/>
  </w:style>
  <w:style w:type="table" w:customStyle="1" w:styleId="Tablaconcuadrcula42">
    <w:name w:val="Tabla con cuadrícula42"/>
    <w:basedOn w:val="Tablanormal"/>
    <w:next w:val="Tablaconcuadrcula"/>
    <w:uiPriority w:val="39"/>
    <w:rsid w:val="00740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7407A5"/>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UnresolvedMention">
    <w:name w:val="Unresolved Mention"/>
    <w:basedOn w:val="Fuentedeprrafopredeter"/>
    <w:uiPriority w:val="99"/>
    <w:semiHidden/>
    <w:unhideWhenUsed/>
    <w:rsid w:val="007407A5"/>
    <w:rPr>
      <w:color w:val="605E5C"/>
      <w:shd w:val="clear" w:color="auto" w:fill="E1DFDD"/>
    </w:rPr>
  </w:style>
  <w:style w:type="table" w:customStyle="1" w:styleId="Tablaconcuadrcula43">
    <w:name w:val="Tabla con cuadrícula43"/>
    <w:basedOn w:val="Tablanormal"/>
    <w:next w:val="Tablaconcuadrcula"/>
    <w:rsid w:val="00C5582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sid w:val="00E3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D6B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5">
    <w:name w:val="Tabla con cuadrícula45"/>
    <w:basedOn w:val="Tablanormal"/>
    <w:next w:val="Tablaconcuadrcula"/>
    <w:rsid w:val="00663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0B1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rsid w:val="0084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rsid w:val="00AE5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D2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F87F5C"/>
    <w:pPr>
      <w:jc w:val="left"/>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F87F5C"/>
    <w:rPr>
      <w:rFonts w:ascii="Courier New" w:eastAsia="Times New Roman" w:hAnsi="Courier New" w:cs="Times New Roman"/>
      <w:sz w:val="20"/>
      <w:szCs w:val="20"/>
      <w:lang w:val="x-none" w:eastAsia="es-ES"/>
    </w:rPr>
  </w:style>
  <w:style w:type="table" w:customStyle="1" w:styleId="Tablaconcuadrcula50">
    <w:name w:val="Tabla con cuadrícula50"/>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2E781B"/>
  </w:style>
  <w:style w:type="table" w:customStyle="1" w:styleId="Tablaconcuadrcula52">
    <w:name w:val="Tabla con cuadrícula52"/>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rsid w:val="002E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rsid w:val="00100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rsid w:val="00313C0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909B7"/>
  </w:style>
  <w:style w:type="character" w:customStyle="1" w:styleId="TextoindependienteCar1">
    <w:name w:val="Texto independiente Car1"/>
    <w:basedOn w:val="Fuentedeprrafopredeter"/>
    <w:uiPriority w:val="99"/>
    <w:semiHidden/>
    <w:rsid w:val="002909B7"/>
  </w:style>
  <w:style w:type="numbering" w:customStyle="1" w:styleId="Sinlista4">
    <w:name w:val="Sin lista4"/>
    <w:next w:val="Sinlista"/>
    <w:uiPriority w:val="99"/>
    <w:semiHidden/>
    <w:unhideWhenUsed/>
    <w:rsid w:val="00A062CA"/>
  </w:style>
  <w:style w:type="character" w:customStyle="1" w:styleId="PrrafodelistaCar">
    <w:name w:val="Párrafo de lista Car"/>
    <w:link w:val="Prrafodelista"/>
    <w:uiPriority w:val="34"/>
    <w:rsid w:val="00A062CA"/>
    <w:rPr>
      <w:rFonts w:ascii="Arial" w:hAnsi="Arial"/>
      <w:sz w:val="24"/>
      <w:szCs w:val="24"/>
    </w:rPr>
  </w:style>
  <w:style w:type="table" w:customStyle="1" w:styleId="Tablaconcuadrcula57">
    <w:name w:val="Tabla con cuadrícula57"/>
    <w:basedOn w:val="Tablanormal"/>
    <w:next w:val="Tablaconcuadrcula"/>
    <w:uiPriority w:val="39"/>
    <w:rsid w:val="007E6403"/>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rsid w:val="003D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rsid w:val="001D2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rsid w:val="00C40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EF25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9C1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5">
    <w:name w:val="Tabla con cuadrícula375"/>
    <w:basedOn w:val="Tablanormal"/>
    <w:next w:val="Tablaconcuadrcula"/>
    <w:rsid w:val="00153F1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970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rsid w:val="00EB7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78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rsid w:val="003762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3762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sid w:val="00E3660A"/>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E3660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rsid w:val="00E36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8A055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8A0555"/>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rsid w:val="008A0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rsid w:val="008A055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rsid w:val="00FB6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rsid w:val="00000B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FC7E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004C6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59"/>
    <w:rsid w:val="006A5DF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A5DF2"/>
    <w:rPr>
      <w:sz w:val="16"/>
      <w:szCs w:val="16"/>
    </w:rPr>
  </w:style>
  <w:style w:type="paragraph" w:styleId="Textocomentario">
    <w:name w:val="annotation text"/>
    <w:basedOn w:val="Normal"/>
    <w:link w:val="TextocomentarioCar"/>
    <w:uiPriority w:val="99"/>
    <w:semiHidden/>
    <w:unhideWhenUsed/>
    <w:rsid w:val="006A5DF2"/>
    <w:rPr>
      <w:rFonts w:eastAsia="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6A5DF2"/>
    <w:rPr>
      <w:rFonts w:ascii="Arial" w:eastAsia="Times New Roman" w:hAnsi="Arial" w:cs="Times New Roman"/>
      <w:sz w:val="20"/>
      <w:szCs w:val="20"/>
      <w:lang w:eastAsia="es-ES"/>
    </w:rPr>
  </w:style>
  <w:style w:type="table" w:customStyle="1" w:styleId="Tablaconcuadrcula81">
    <w:name w:val="Tabla con cuadrícula81"/>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sid w:val="005A67F5"/>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rsid w:val="005A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rsid w:val="00B31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rsid w:val="007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91F2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Estiloimportado1">
    <w:name w:val="Estilo importado 1"/>
    <w:rsid w:val="00691F2D"/>
    <w:pPr>
      <w:numPr>
        <w:numId w:val="1"/>
      </w:numPr>
    </w:pPr>
  </w:style>
  <w:style w:type="numbering" w:customStyle="1" w:styleId="Estiloimportado2">
    <w:name w:val="Estilo importado 2"/>
    <w:rsid w:val="00691F2D"/>
    <w:pPr>
      <w:numPr>
        <w:numId w:val="3"/>
      </w:numPr>
    </w:pPr>
  </w:style>
  <w:style w:type="table" w:customStyle="1" w:styleId="Tablaconcuadrcula86">
    <w:name w:val="Tabla con cuadrícula86"/>
    <w:basedOn w:val="Tablanormal"/>
    <w:next w:val="Tablaconcuadrcula"/>
    <w:rsid w:val="00E738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B6029"/>
    <w:pPr>
      <w:spacing w:after="120" w:line="480" w:lineRule="auto"/>
    </w:pPr>
  </w:style>
  <w:style w:type="character" w:customStyle="1" w:styleId="Textoindependiente2Car">
    <w:name w:val="Texto independiente 2 Car"/>
    <w:basedOn w:val="Fuentedeprrafopredeter"/>
    <w:link w:val="Textoindependiente2"/>
    <w:uiPriority w:val="99"/>
    <w:semiHidden/>
    <w:rsid w:val="00EB6029"/>
    <w:rPr>
      <w:rFonts w:ascii="Arial" w:hAnsi="Arial"/>
      <w:sz w:val="24"/>
      <w:szCs w:val="24"/>
    </w:rPr>
  </w:style>
  <w:style w:type="table" w:customStyle="1" w:styleId="Tablaconcuadrcula87">
    <w:name w:val="Tabla con cuadrícula87"/>
    <w:basedOn w:val="Tablanormal"/>
    <w:next w:val="Tablaconcuadrcula"/>
    <w:rsid w:val="00655E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EB3D9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064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rsid w:val="004D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rsid w:val="006C1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rsid w:val="006C10B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rsid w:val="00AD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DB00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sid w:val="00D1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bre">
    <w:name w:val="Nombre"/>
    <w:basedOn w:val="Normal"/>
    <w:uiPriority w:val="2"/>
    <w:qFormat/>
    <w:rsid w:val="00166C77"/>
    <w:pPr>
      <w:spacing w:after="240" w:line="760" w:lineRule="exact"/>
      <w:jc w:val="left"/>
    </w:pPr>
    <w:rPr>
      <w:rFonts w:ascii="Cambria" w:eastAsia="Times New Roman" w:hAnsi="Cambria" w:cs="Times New Roman"/>
      <w:color w:val="000000"/>
      <w:sz w:val="72"/>
      <w:szCs w:val="20"/>
      <w:lang w:val="en-US"/>
    </w:rPr>
  </w:style>
  <w:style w:type="paragraph" w:customStyle="1" w:styleId="Puntoclave">
    <w:name w:val="Punto clave"/>
    <w:basedOn w:val="Normal"/>
    <w:uiPriority w:val="2"/>
    <w:qFormat/>
    <w:rsid w:val="00166C77"/>
    <w:pPr>
      <w:numPr>
        <w:numId w:val="19"/>
      </w:numPr>
      <w:spacing w:before="60" w:after="60" w:line="300" w:lineRule="auto"/>
      <w:ind w:left="1080" w:hanging="720"/>
      <w:jc w:val="left"/>
    </w:pPr>
    <w:rPr>
      <w:rFonts w:ascii="Calibri" w:hAnsi="Calibri"/>
      <w:color w:val="7F7F7F"/>
      <w:sz w:val="26"/>
      <w:szCs w:val="20"/>
      <w:lang w:val="en-US"/>
    </w:rPr>
  </w:style>
  <w:style w:type="table" w:customStyle="1" w:styleId="Tablaconcuadrcula94">
    <w:name w:val="Tabla con cuadrícula94"/>
    <w:basedOn w:val="Tablanormal"/>
    <w:next w:val="Tablaconcuadrcula"/>
    <w:rsid w:val="00C87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uiPriority w:val="99"/>
    <w:rsid w:val="00C87484"/>
    <w:rPr>
      <w:rFonts w:ascii="Arial" w:hAnsi="Arial" w:cs="Arial"/>
      <w:b/>
      <w:bCs/>
      <w:color w:val="000000"/>
      <w:sz w:val="26"/>
      <w:szCs w:val="26"/>
    </w:rPr>
  </w:style>
  <w:style w:type="paragraph" w:customStyle="1" w:styleId="Style4">
    <w:name w:val="Style4"/>
    <w:basedOn w:val="Normal"/>
    <w:uiPriority w:val="99"/>
    <w:rsid w:val="00C87484"/>
    <w:pPr>
      <w:widowControl w:val="0"/>
      <w:autoSpaceDE w:val="0"/>
      <w:autoSpaceDN w:val="0"/>
      <w:adjustRightInd w:val="0"/>
      <w:spacing w:line="476" w:lineRule="exact"/>
    </w:pPr>
    <w:rPr>
      <w:rFonts w:ascii="Candara" w:eastAsia="Times New Roman" w:hAnsi="Candara" w:cs="Times New Roman"/>
      <w:lang w:val="es-AR" w:eastAsia="es-AR"/>
    </w:rPr>
  </w:style>
  <w:style w:type="table" w:customStyle="1" w:styleId="Tablaconcuadrcula2724">
    <w:name w:val="Tabla con cuadrícula272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rsid w:val="00C26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5">
    <w:name w:val="Tabla con cuadrícula12915"/>
    <w:basedOn w:val="Tablanormal"/>
    <w:next w:val="Tablaconcuadrcula"/>
    <w:uiPriority w:val="39"/>
    <w:rsid w:val="00C26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92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6">
    <w:name w:val="Tabla con cuadrícula12916"/>
    <w:basedOn w:val="Tablanormal"/>
    <w:next w:val="Tablaconcuadrcula"/>
    <w:uiPriority w:val="39"/>
    <w:rsid w:val="009267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9267F7"/>
    <w:rPr>
      <w:lang w:val="es-ES_tradnl"/>
    </w:rPr>
  </w:style>
  <w:style w:type="character" w:customStyle="1" w:styleId="Hyperlink0">
    <w:name w:val="Hyperlink.0"/>
    <w:basedOn w:val="Ninguno"/>
    <w:rsid w:val="009267F7"/>
    <w:rPr>
      <w:color w:val="0000FF"/>
      <w:u w:val="single" w:color="0000FF"/>
      <w:lang w:val="es-ES_tradnl"/>
      <w14:textOutline w14:w="0" w14:cap="rnd" w14:cmpd="sng" w14:algn="ctr">
        <w14:noFill/>
        <w14:prstDash w14:val="solid"/>
        <w14:bevel/>
      </w14:textOutline>
    </w:rPr>
  </w:style>
  <w:style w:type="table" w:customStyle="1" w:styleId="Tablaconcuadrcula101">
    <w:name w:val="Tabla con cuadrícula101"/>
    <w:basedOn w:val="Tablanormal"/>
    <w:next w:val="Tablaconcuadrcula"/>
    <w:uiPriority w:val="39"/>
    <w:rsid w:val="00D5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rsid w:val="00AC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7">
    <w:name w:val="Tabla con cuadrícula12917"/>
    <w:basedOn w:val="Tablanormal"/>
    <w:next w:val="Tablaconcuadrcula"/>
    <w:uiPriority w:val="39"/>
    <w:rsid w:val="00A57D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sid w:val="00A5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8">
    <w:name w:val="Tabla con cuadrícula272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8">
    <w:name w:val="Tabla con cuadrícula12918"/>
    <w:basedOn w:val="Tablanormal"/>
    <w:next w:val="Tablaconcuadrcula"/>
    <w:uiPriority w:val="39"/>
    <w:rsid w:val="003F2A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6E7F1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6E7F1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3C0F12"/>
  </w:style>
  <w:style w:type="table" w:customStyle="1" w:styleId="Tablaconcuadrcula106">
    <w:name w:val="Tabla con cuadrícula106"/>
    <w:basedOn w:val="Tablanormal"/>
    <w:next w:val="Tablaconcuadrcula"/>
    <w:uiPriority w:val="39"/>
    <w:rsid w:val="00060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9">
    <w:name w:val="Tabla con cuadrícula272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9">
    <w:name w:val="Tabla con cuadrícula12919"/>
    <w:basedOn w:val="Tablanormal"/>
    <w:next w:val="Tablaconcuadrcula"/>
    <w:uiPriority w:val="39"/>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7">
    <w:name w:val="Tabla con cuadrícula457"/>
    <w:basedOn w:val="Tablanormal"/>
    <w:next w:val="Tablaconcuadrcula"/>
    <w:rsid w:val="00E404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rsid w:val="00E40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rsid w:val="00B23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D85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26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rsid w:val="0091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44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7dejunio.com/retiene-federacion-400-millones-de-pesos-a-coahuila/" TargetMode="External"/><Relationship Id="rId2" Type="http://schemas.openxmlformats.org/officeDocument/2006/relationships/hyperlink" Target="http://www.diputados.gob.mx/sedia/sia/se/SAE-ISS-04-20/AANacional-2019-2020%20PEF.pdf" TargetMode="External"/><Relationship Id="rId1" Type="http://schemas.openxmlformats.org/officeDocument/2006/relationships/hyperlink" Target="http://www.diputados.gob.mx/sia/intranet/sia-dec-iss-07-05/anualizado/intro.htm" TargetMode="External"/><Relationship Id="rId5" Type="http://schemas.openxmlformats.org/officeDocument/2006/relationships/hyperlink" Target="https://www.elheraldodesaltillo.mx/2021/07/07/enfrenta-coahuila-reduccion-de-530-millones-en-participaciones-federales-senala-fernando-de-las-fuentes/" TargetMode="External"/><Relationship Id="rId4" Type="http://schemas.openxmlformats.org/officeDocument/2006/relationships/hyperlink" Target="http://www.cefp.gob.mx/new/gasto_federalizado.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465371B8-9D0B-4487-9979-2F21D8A9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8405</Words>
  <Characters>46233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Primera Sesión_Segundo Período de la Diputación Permanente_Jul 01 2021</vt:lpstr>
    </vt:vector>
  </TitlesOfParts>
  <Company/>
  <LinksUpToDate>false</LinksUpToDate>
  <CharactersWithSpaces>54529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de la Diputación Permanente_Jul 01 2021</dc:title>
  <dc:subject/>
  <dc:creator>H. Congreso del Estado de Coahuila/Juan M. Lumbreras Teniente</dc:creator>
  <cp:keywords/>
  <dc:description/>
  <cp:lastModifiedBy>Juan Lumbreras</cp:lastModifiedBy>
  <cp:revision>2</cp:revision>
  <cp:lastPrinted>2021-07-16T17:48:00Z</cp:lastPrinted>
  <dcterms:created xsi:type="dcterms:W3CDTF">2021-08-03T14:36:00Z</dcterms:created>
  <dcterms:modified xsi:type="dcterms:W3CDTF">2021-08-03T14:36:00Z</dcterms:modified>
</cp:coreProperties>
</file>