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0AD0C4" w14:textId="77777777" w:rsidR="00C7062C" w:rsidRPr="00C7062C" w:rsidRDefault="00C7062C" w:rsidP="00C7062C">
      <w:pPr>
        <w:widowControl w:val="0"/>
        <w:jc w:val="both"/>
        <w:rPr>
          <w:rFonts w:ascii="Arial" w:eastAsiaTheme="minorHAnsi" w:hAnsi="Arial" w:cs="Arial"/>
          <w:b/>
          <w:sz w:val="25"/>
          <w:szCs w:val="25"/>
          <w:lang w:val="es-MX" w:eastAsia="en-US"/>
        </w:rPr>
      </w:pPr>
      <w:r w:rsidRPr="00C7062C">
        <w:rPr>
          <w:rFonts w:ascii="Arial" w:eastAsiaTheme="minorHAnsi" w:hAnsi="Arial" w:cs="Arial"/>
          <w:b/>
          <w:sz w:val="25"/>
          <w:szCs w:val="25"/>
          <w:lang w:val="es-MX" w:eastAsia="en-US"/>
        </w:rPr>
        <w:t>Orden del Día de la Décima Quinta Sesión del Segundo Período Ordinario de Sesiones, del Primer Año de Ejercicio Constitucional de la Sexagésima Segunda Legislatura del Congreso del Estado Independiente, Libre y Soberano de Coahuila de Zaragoza.</w:t>
      </w:r>
    </w:p>
    <w:p w14:paraId="73F7AC57" w14:textId="77777777" w:rsidR="00C7062C" w:rsidRPr="00C7062C" w:rsidRDefault="00C7062C" w:rsidP="00C7062C">
      <w:pPr>
        <w:widowControl w:val="0"/>
        <w:jc w:val="both"/>
        <w:rPr>
          <w:rFonts w:ascii="Arial" w:eastAsiaTheme="minorHAnsi" w:hAnsi="Arial" w:cs="Arial"/>
          <w:sz w:val="25"/>
          <w:szCs w:val="25"/>
          <w:lang w:val="es-MX" w:eastAsia="en-US"/>
        </w:rPr>
      </w:pPr>
    </w:p>
    <w:p w14:paraId="7F9B8E33" w14:textId="77777777" w:rsidR="00C7062C" w:rsidRPr="00C7062C" w:rsidRDefault="00C7062C" w:rsidP="00C7062C">
      <w:pPr>
        <w:widowControl w:val="0"/>
        <w:jc w:val="center"/>
        <w:rPr>
          <w:rFonts w:ascii="Arial" w:eastAsiaTheme="minorHAnsi" w:hAnsi="Arial" w:cs="Arial"/>
          <w:b/>
          <w:sz w:val="25"/>
          <w:szCs w:val="25"/>
          <w:lang w:val="es-MX" w:eastAsia="en-US"/>
        </w:rPr>
      </w:pPr>
      <w:r w:rsidRPr="00C7062C">
        <w:rPr>
          <w:rFonts w:ascii="Arial" w:eastAsiaTheme="minorHAnsi" w:hAnsi="Arial" w:cs="Arial"/>
          <w:b/>
          <w:sz w:val="25"/>
          <w:szCs w:val="25"/>
          <w:lang w:val="es-MX" w:eastAsia="en-US"/>
        </w:rPr>
        <w:t>30 de noviembre del año 2021.</w:t>
      </w:r>
    </w:p>
    <w:p w14:paraId="0DAB3065" w14:textId="77777777" w:rsidR="00C7062C" w:rsidRPr="00C7062C" w:rsidRDefault="00C7062C" w:rsidP="00C7062C">
      <w:pPr>
        <w:widowControl w:val="0"/>
        <w:jc w:val="both"/>
        <w:rPr>
          <w:rFonts w:ascii="Arial" w:eastAsiaTheme="minorHAnsi" w:hAnsi="Arial" w:cs="Arial"/>
          <w:b/>
          <w:sz w:val="25"/>
          <w:szCs w:val="25"/>
          <w:lang w:val="es-MX" w:eastAsia="en-US"/>
        </w:rPr>
      </w:pPr>
    </w:p>
    <w:p w14:paraId="7B6C3B86" w14:textId="77777777" w:rsidR="00C7062C" w:rsidRPr="00C7062C" w:rsidRDefault="00C7062C" w:rsidP="00C7062C">
      <w:pPr>
        <w:widowControl w:val="0"/>
        <w:ind w:firstLine="709"/>
        <w:jc w:val="both"/>
        <w:rPr>
          <w:rFonts w:ascii="Arial" w:eastAsiaTheme="minorHAnsi" w:hAnsi="Arial" w:cs="Arial"/>
          <w:sz w:val="25"/>
          <w:szCs w:val="25"/>
          <w:lang w:val="es-MX" w:eastAsia="en-US"/>
        </w:rPr>
      </w:pPr>
      <w:r w:rsidRPr="00C7062C">
        <w:rPr>
          <w:rFonts w:ascii="Arial" w:eastAsiaTheme="minorHAnsi" w:hAnsi="Arial" w:cs="Arial"/>
          <w:b/>
          <w:sz w:val="25"/>
          <w:szCs w:val="25"/>
          <w:lang w:val="es-MX" w:eastAsia="en-US"/>
        </w:rPr>
        <w:t>1.-</w:t>
      </w:r>
      <w:r w:rsidRPr="00C7062C">
        <w:rPr>
          <w:rFonts w:ascii="Arial" w:eastAsiaTheme="minorHAnsi" w:hAnsi="Arial" w:cs="Arial"/>
          <w:sz w:val="25"/>
          <w:szCs w:val="25"/>
          <w:lang w:val="es-MX" w:eastAsia="en-US"/>
        </w:rPr>
        <w:t xml:space="preserve"> Lista de asistencia de las Diputadas y Diputados de la Sexagésima Segunda Legislatura del Congreso del Estado.</w:t>
      </w:r>
    </w:p>
    <w:p w14:paraId="023483A9" w14:textId="77777777" w:rsidR="00C7062C" w:rsidRPr="00C7062C" w:rsidRDefault="00C7062C" w:rsidP="00C7062C">
      <w:pPr>
        <w:widowControl w:val="0"/>
        <w:jc w:val="both"/>
        <w:rPr>
          <w:rFonts w:ascii="Arial" w:eastAsiaTheme="minorHAnsi" w:hAnsi="Arial" w:cs="Arial"/>
          <w:sz w:val="25"/>
          <w:szCs w:val="25"/>
          <w:lang w:val="es-MX" w:eastAsia="en-US"/>
        </w:rPr>
      </w:pPr>
    </w:p>
    <w:p w14:paraId="33ABA72A" w14:textId="77777777" w:rsidR="00C7062C" w:rsidRPr="00C7062C" w:rsidRDefault="00C7062C" w:rsidP="00C7062C">
      <w:pPr>
        <w:widowControl w:val="0"/>
        <w:ind w:firstLine="709"/>
        <w:jc w:val="both"/>
        <w:rPr>
          <w:rFonts w:ascii="Arial" w:eastAsiaTheme="minorHAnsi" w:hAnsi="Arial" w:cs="Arial"/>
          <w:sz w:val="25"/>
          <w:szCs w:val="25"/>
          <w:lang w:val="es-MX" w:eastAsia="en-US"/>
        </w:rPr>
      </w:pPr>
      <w:r w:rsidRPr="00C7062C">
        <w:rPr>
          <w:rFonts w:ascii="Arial" w:eastAsiaTheme="minorHAnsi" w:hAnsi="Arial" w:cs="Arial"/>
          <w:b/>
          <w:sz w:val="25"/>
          <w:szCs w:val="25"/>
          <w:lang w:val="es-MX" w:eastAsia="en-US"/>
        </w:rPr>
        <w:t>2.-</w:t>
      </w:r>
      <w:r w:rsidRPr="00C7062C">
        <w:rPr>
          <w:rFonts w:ascii="Arial" w:eastAsiaTheme="minorHAnsi" w:hAnsi="Arial" w:cs="Arial"/>
          <w:sz w:val="25"/>
          <w:szCs w:val="25"/>
          <w:lang w:val="es-MX" w:eastAsia="en-US"/>
        </w:rPr>
        <w:t xml:space="preserve"> Declaratoria de apertura de la Sesión. </w:t>
      </w:r>
    </w:p>
    <w:p w14:paraId="5B38B5A6" w14:textId="77777777" w:rsidR="00C7062C" w:rsidRPr="00C7062C" w:rsidRDefault="00C7062C" w:rsidP="00C7062C">
      <w:pPr>
        <w:widowControl w:val="0"/>
        <w:jc w:val="both"/>
        <w:rPr>
          <w:rFonts w:ascii="Arial" w:eastAsiaTheme="minorHAnsi" w:hAnsi="Arial" w:cs="Arial"/>
          <w:sz w:val="25"/>
          <w:szCs w:val="25"/>
          <w:lang w:val="es-MX" w:eastAsia="en-US"/>
        </w:rPr>
      </w:pPr>
    </w:p>
    <w:p w14:paraId="299D8569" w14:textId="77777777" w:rsidR="00C7062C" w:rsidRPr="00C7062C" w:rsidRDefault="00C7062C" w:rsidP="00C7062C">
      <w:pPr>
        <w:widowControl w:val="0"/>
        <w:jc w:val="both"/>
        <w:rPr>
          <w:rFonts w:ascii="Arial" w:eastAsiaTheme="minorHAnsi" w:hAnsi="Arial" w:cs="Arial"/>
          <w:sz w:val="25"/>
          <w:szCs w:val="25"/>
          <w:lang w:val="es-MX" w:eastAsia="en-US"/>
        </w:rPr>
      </w:pPr>
      <w:r w:rsidRPr="00C7062C">
        <w:rPr>
          <w:rFonts w:ascii="Arial" w:eastAsiaTheme="minorHAnsi" w:hAnsi="Arial" w:cs="Arial"/>
          <w:sz w:val="25"/>
          <w:szCs w:val="25"/>
          <w:lang w:val="es-MX" w:eastAsia="en-US"/>
        </w:rPr>
        <w:t xml:space="preserve"> </w:t>
      </w:r>
      <w:r w:rsidRPr="00C7062C">
        <w:rPr>
          <w:rFonts w:ascii="Arial" w:eastAsiaTheme="minorHAnsi" w:hAnsi="Arial" w:cs="Arial"/>
          <w:sz w:val="25"/>
          <w:szCs w:val="25"/>
          <w:lang w:val="es-MX" w:eastAsia="en-US"/>
        </w:rPr>
        <w:tab/>
      </w:r>
      <w:r w:rsidRPr="00C7062C">
        <w:rPr>
          <w:rFonts w:ascii="Arial" w:eastAsiaTheme="minorHAnsi" w:hAnsi="Arial" w:cs="Arial"/>
          <w:b/>
          <w:sz w:val="25"/>
          <w:szCs w:val="25"/>
          <w:lang w:val="es-MX" w:eastAsia="en-US"/>
        </w:rPr>
        <w:t>3.-</w:t>
      </w:r>
      <w:r w:rsidRPr="00C7062C">
        <w:rPr>
          <w:rFonts w:ascii="Arial" w:eastAsiaTheme="minorHAnsi" w:hAnsi="Arial" w:cs="Arial"/>
          <w:sz w:val="25"/>
          <w:szCs w:val="25"/>
          <w:lang w:val="es-MX" w:eastAsia="en-US"/>
        </w:rPr>
        <w:t xml:space="preserve"> Lectura, Discusión y, en su caso aprobación del Orden del Día propuesto para el desarrollo de la Sesión. </w:t>
      </w:r>
    </w:p>
    <w:p w14:paraId="1B13DA66" w14:textId="77777777" w:rsidR="00C7062C" w:rsidRPr="00C7062C" w:rsidRDefault="00C7062C" w:rsidP="00C7062C">
      <w:pPr>
        <w:widowControl w:val="0"/>
        <w:jc w:val="both"/>
        <w:rPr>
          <w:rFonts w:ascii="Arial" w:eastAsiaTheme="minorHAnsi" w:hAnsi="Arial" w:cs="Arial"/>
          <w:b/>
          <w:sz w:val="25"/>
          <w:szCs w:val="25"/>
          <w:lang w:val="es-MX" w:eastAsia="en-US"/>
        </w:rPr>
      </w:pPr>
    </w:p>
    <w:p w14:paraId="63AE38F2" w14:textId="77777777" w:rsidR="00C7062C" w:rsidRPr="00C7062C" w:rsidRDefault="00C7062C" w:rsidP="00C7062C">
      <w:pPr>
        <w:widowControl w:val="0"/>
        <w:ind w:firstLine="720"/>
        <w:jc w:val="both"/>
        <w:rPr>
          <w:rFonts w:ascii="Arial" w:eastAsiaTheme="minorHAnsi" w:hAnsi="Arial" w:cs="Arial"/>
          <w:sz w:val="25"/>
          <w:szCs w:val="25"/>
          <w:lang w:val="es-MX" w:eastAsia="en-US"/>
        </w:rPr>
      </w:pPr>
      <w:r w:rsidRPr="00C7062C">
        <w:rPr>
          <w:rFonts w:ascii="Arial" w:eastAsiaTheme="minorHAnsi" w:hAnsi="Arial" w:cs="Arial"/>
          <w:b/>
          <w:sz w:val="25"/>
          <w:szCs w:val="25"/>
          <w:lang w:val="es-MX" w:eastAsia="en-US"/>
        </w:rPr>
        <w:t xml:space="preserve">4.- </w:t>
      </w:r>
      <w:r w:rsidRPr="00C7062C">
        <w:rPr>
          <w:rFonts w:ascii="Arial" w:eastAsiaTheme="minorHAnsi" w:hAnsi="Arial" w:cs="Arial"/>
          <w:sz w:val="25"/>
          <w:szCs w:val="25"/>
          <w:lang w:val="es-MX" w:eastAsia="en-US"/>
        </w:rPr>
        <w:t>Lectura, discusión y, en su caso, aprobación de la Minuta de la Sesión anterior.</w:t>
      </w:r>
    </w:p>
    <w:p w14:paraId="2DCB771A" w14:textId="77777777" w:rsidR="00C7062C" w:rsidRPr="00C7062C" w:rsidRDefault="00C7062C" w:rsidP="00C7062C">
      <w:pPr>
        <w:shd w:val="clear" w:color="auto" w:fill="FFFFFF"/>
        <w:jc w:val="both"/>
        <w:rPr>
          <w:rFonts w:ascii="Arial" w:eastAsiaTheme="minorHAnsi" w:hAnsi="Arial" w:cs="Arial"/>
          <w:b/>
          <w:sz w:val="25"/>
          <w:szCs w:val="25"/>
          <w:lang w:val="es-MX" w:eastAsia="en-US"/>
        </w:rPr>
      </w:pPr>
    </w:p>
    <w:p w14:paraId="71A4FC74" w14:textId="77777777" w:rsidR="00C7062C" w:rsidRPr="00C7062C" w:rsidRDefault="00C7062C" w:rsidP="00C7062C">
      <w:pPr>
        <w:widowControl w:val="0"/>
        <w:ind w:firstLine="709"/>
        <w:jc w:val="both"/>
        <w:rPr>
          <w:rFonts w:ascii="Arial" w:eastAsiaTheme="minorHAnsi" w:hAnsi="Arial" w:cs="Arial"/>
          <w:sz w:val="25"/>
          <w:szCs w:val="25"/>
          <w:lang w:val="es-MX" w:eastAsia="en-US"/>
        </w:rPr>
      </w:pPr>
      <w:r w:rsidRPr="00C7062C">
        <w:rPr>
          <w:rFonts w:ascii="Arial" w:eastAsiaTheme="minorHAnsi" w:hAnsi="Arial" w:cs="Arial"/>
          <w:b/>
          <w:sz w:val="25"/>
          <w:szCs w:val="25"/>
          <w:lang w:val="es-MX" w:eastAsia="en-US"/>
        </w:rPr>
        <w:t xml:space="preserve">5.- </w:t>
      </w:r>
      <w:r w:rsidRPr="00C7062C">
        <w:rPr>
          <w:rFonts w:ascii="Arial" w:eastAsiaTheme="minorHAnsi" w:hAnsi="Arial" w:cs="Arial"/>
          <w:sz w:val="25"/>
          <w:szCs w:val="25"/>
          <w:lang w:val="es-MX" w:eastAsia="en-US"/>
        </w:rPr>
        <w:t>Lectura del informe de correspondencia y documentación recibida por el Congreso del Estado.</w:t>
      </w:r>
    </w:p>
    <w:p w14:paraId="6175F070" w14:textId="77777777" w:rsidR="00C7062C" w:rsidRPr="00C7062C" w:rsidRDefault="00C7062C" w:rsidP="00C7062C">
      <w:pPr>
        <w:shd w:val="clear" w:color="auto" w:fill="FFFFFF"/>
        <w:jc w:val="both"/>
        <w:rPr>
          <w:rFonts w:ascii="Arial" w:eastAsiaTheme="minorHAnsi" w:hAnsi="Arial" w:cs="Arial"/>
          <w:b/>
          <w:sz w:val="25"/>
          <w:szCs w:val="25"/>
          <w:lang w:val="es-MX" w:eastAsia="en-US"/>
        </w:rPr>
      </w:pPr>
    </w:p>
    <w:p w14:paraId="0495F419" w14:textId="77777777" w:rsidR="00C7062C" w:rsidRPr="00C7062C" w:rsidRDefault="00C7062C" w:rsidP="00C7062C">
      <w:pPr>
        <w:widowControl w:val="0"/>
        <w:ind w:firstLine="709"/>
        <w:jc w:val="both"/>
        <w:rPr>
          <w:rFonts w:ascii="Arial" w:eastAsiaTheme="minorHAnsi" w:hAnsi="Arial" w:cs="Arial"/>
          <w:sz w:val="25"/>
          <w:szCs w:val="25"/>
          <w:lang w:val="es-MX" w:eastAsia="en-US"/>
        </w:rPr>
      </w:pPr>
      <w:r w:rsidRPr="00C7062C">
        <w:rPr>
          <w:rFonts w:ascii="Arial" w:eastAsiaTheme="minorHAnsi" w:hAnsi="Arial" w:cs="Arial"/>
          <w:b/>
          <w:sz w:val="25"/>
          <w:szCs w:val="25"/>
          <w:lang w:val="es-MX" w:eastAsia="en-US"/>
        </w:rPr>
        <w:t xml:space="preserve">6.- </w:t>
      </w:r>
      <w:r w:rsidRPr="00C7062C">
        <w:rPr>
          <w:rFonts w:ascii="Arial" w:eastAsiaTheme="minorHAnsi" w:hAnsi="Arial" w:cs="Arial"/>
          <w:sz w:val="25"/>
          <w:szCs w:val="25"/>
          <w:lang w:val="es-MX" w:eastAsia="en-US"/>
        </w:rPr>
        <w:t>Lectura del informe sobre el trámite realizado respecto a las Proposiciones con Puntos de Acuerdo que se presentaron en la sesión anterior.</w:t>
      </w:r>
    </w:p>
    <w:p w14:paraId="07C21CC8" w14:textId="77777777" w:rsidR="00C7062C" w:rsidRPr="00C7062C" w:rsidRDefault="00C7062C" w:rsidP="00C7062C">
      <w:pPr>
        <w:jc w:val="both"/>
        <w:rPr>
          <w:rFonts w:ascii="Arial" w:eastAsiaTheme="minorHAnsi" w:hAnsi="Arial" w:cs="Arial"/>
          <w:b/>
          <w:sz w:val="25"/>
          <w:szCs w:val="25"/>
          <w:lang w:val="es-MX" w:eastAsia="en-US"/>
        </w:rPr>
      </w:pPr>
    </w:p>
    <w:p w14:paraId="3CD6D2E3" w14:textId="77777777" w:rsidR="00C7062C" w:rsidRPr="00C7062C" w:rsidRDefault="00C7062C" w:rsidP="00C7062C">
      <w:pPr>
        <w:ind w:firstLine="708"/>
        <w:jc w:val="both"/>
        <w:rPr>
          <w:rFonts w:ascii="Arial" w:eastAsiaTheme="minorHAnsi" w:hAnsi="Arial" w:cs="Arial"/>
          <w:sz w:val="25"/>
          <w:szCs w:val="25"/>
          <w:lang w:val="es-MX" w:eastAsia="en-US"/>
        </w:rPr>
      </w:pPr>
      <w:r w:rsidRPr="00C7062C">
        <w:rPr>
          <w:rFonts w:ascii="Arial" w:eastAsiaTheme="minorHAnsi" w:hAnsi="Arial" w:cs="Arial"/>
          <w:b/>
          <w:sz w:val="25"/>
          <w:szCs w:val="25"/>
          <w:lang w:val="es-MX" w:eastAsia="en-US"/>
        </w:rPr>
        <w:t>7.-</w:t>
      </w:r>
      <w:r w:rsidRPr="00C7062C">
        <w:rPr>
          <w:rFonts w:ascii="Arial" w:eastAsiaTheme="minorHAnsi" w:hAnsi="Arial" w:cs="Arial"/>
          <w:sz w:val="25"/>
          <w:szCs w:val="25"/>
          <w:lang w:val="es-MX" w:eastAsia="en-US"/>
        </w:rPr>
        <w:t xml:space="preserve"> Receso para que una Comisión de Protocolo reciba al Secretario de Finanzas del Estado.</w:t>
      </w:r>
    </w:p>
    <w:p w14:paraId="18652B14" w14:textId="77777777" w:rsidR="00C7062C" w:rsidRPr="00C7062C" w:rsidRDefault="00C7062C" w:rsidP="00C7062C">
      <w:pPr>
        <w:ind w:firstLine="708"/>
        <w:jc w:val="both"/>
        <w:rPr>
          <w:rFonts w:ascii="Arial" w:eastAsiaTheme="minorHAnsi" w:hAnsi="Arial" w:cs="Arial"/>
          <w:b/>
          <w:sz w:val="25"/>
          <w:szCs w:val="25"/>
          <w:lang w:val="es-MX" w:eastAsia="en-US"/>
        </w:rPr>
      </w:pPr>
      <w:r w:rsidRPr="00C7062C">
        <w:rPr>
          <w:rFonts w:ascii="Arial" w:eastAsiaTheme="minorHAnsi" w:hAnsi="Arial" w:cs="Arial"/>
          <w:b/>
          <w:sz w:val="25"/>
          <w:szCs w:val="25"/>
          <w:lang w:val="es-MX" w:eastAsia="en-US"/>
        </w:rPr>
        <w:t xml:space="preserve"> </w:t>
      </w:r>
    </w:p>
    <w:p w14:paraId="7C326538" w14:textId="77777777" w:rsidR="00C7062C" w:rsidRPr="00C7062C" w:rsidRDefault="00C7062C" w:rsidP="00C7062C">
      <w:pPr>
        <w:widowControl w:val="0"/>
        <w:ind w:firstLine="708"/>
        <w:jc w:val="both"/>
        <w:rPr>
          <w:rFonts w:ascii="Arial" w:eastAsiaTheme="minorHAnsi" w:hAnsi="Arial" w:cs="Arial"/>
          <w:sz w:val="25"/>
          <w:szCs w:val="25"/>
          <w:lang w:val="es-MX" w:eastAsia="en-US"/>
        </w:rPr>
      </w:pPr>
      <w:r w:rsidRPr="00C7062C">
        <w:rPr>
          <w:rFonts w:ascii="Arial" w:eastAsiaTheme="minorHAnsi" w:hAnsi="Arial" w:cs="Arial"/>
          <w:b/>
          <w:sz w:val="25"/>
          <w:szCs w:val="25"/>
          <w:lang w:val="es-MX" w:eastAsia="en-US"/>
        </w:rPr>
        <w:t>8.-</w:t>
      </w:r>
      <w:r w:rsidRPr="00C7062C">
        <w:rPr>
          <w:rFonts w:ascii="Arial" w:eastAsiaTheme="minorHAnsi" w:hAnsi="Arial" w:cs="Arial"/>
          <w:sz w:val="25"/>
          <w:szCs w:val="25"/>
          <w:lang w:val="es-MX" w:eastAsia="en-US"/>
        </w:rPr>
        <w:t xml:space="preserve"> Comparecencia del Secretario de Finanzas del Estado de Coahuila de Zaragoza, para presentar las Iniciativas de la Ley de Ingresos y del Presupuesto de Egresos del Estado para el ejercicio fiscal de 2022, así como otras Iniciativas que forman parte del Paquete Económico del Estado, para el ejercicio del año 2022.</w:t>
      </w:r>
    </w:p>
    <w:p w14:paraId="34621612" w14:textId="77777777" w:rsidR="00C7062C" w:rsidRPr="00C7062C" w:rsidRDefault="00C7062C" w:rsidP="00C7062C">
      <w:pPr>
        <w:ind w:firstLine="708"/>
        <w:jc w:val="both"/>
        <w:rPr>
          <w:rFonts w:ascii="Arial" w:eastAsiaTheme="minorHAnsi" w:hAnsi="Arial" w:cs="Arial"/>
          <w:b/>
          <w:sz w:val="25"/>
          <w:szCs w:val="25"/>
          <w:lang w:val="es-MX" w:eastAsia="en-US"/>
        </w:rPr>
      </w:pPr>
    </w:p>
    <w:p w14:paraId="31F58CC7" w14:textId="77777777" w:rsidR="00C7062C" w:rsidRPr="00C7062C" w:rsidRDefault="00C7062C" w:rsidP="00C7062C">
      <w:pPr>
        <w:ind w:firstLine="708"/>
        <w:jc w:val="both"/>
        <w:rPr>
          <w:rFonts w:ascii="Arial" w:eastAsiaTheme="minorHAnsi" w:hAnsi="Arial" w:cs="Arial"/>
          <w:sz w:val="25"/>
          <w:szCs w:val="25"/>
          <w:lang w:val="es-MX" w:eastAsia="en-US"/>
        </w:rPr>
      </w:pPr>
      <w:r w:rsidRPr="00C7062C">
        <w:rPr>
          <w:rFonts w:ascii="Arial" w:eastAsiaTheme="minorHAnsi" w:hAnsi="Arial" w:cs="Arial"/>
          <w:b/>
          <w:sz w:val="25"/>
          <w:szCs w:val="25"/>
          <w:lang w:val="es-MX" w:eastAsia="en-US"/>
        </w:rPr>
        <w:t>9.-</w:t>
      </w:r>
      <w:r w:rsidRPr="00C7062C">
        <w:rPr>
          <w:rFonts w:ascii="Arial" w:eastAsiaTheme="minorHAnsi" w:hAnsi="Arial" w:cs="Arial"/>
          <w:sz w:val="25"/>
          <w:szCs w:val="25"/>
          <w:lang w:val="es-MX" w:eastAsia="en-US"/>
        </w:rPr>
        <w:t xml:space="preserve"> Receso para que una Comisión de Protocolo acompañe al Secretario de Finanzas del Estado, al momento de retirarse.</w:t>
      </w:r>
    </w:p>
    <w:p w14:paraId="342678C6" w14:textId="77777777" w:rsidR="00C7062C" w:rsidRPr="00C7062C" w:rsidRDefault="00C7062C" w:rsidP="00C7062C">
      <w:pPr>
        <w:jc w:val="both"/>
        <w:rPr>
          <w:rFonts w:ascii="Arial" w:eastAsiaTheme="minorHAnsi" w:hAnsi="Arial" w:cs="Arial"/>
          <w:sz w:val="25"/>
          <w:szCs w:val="25"/>
          <w:lang w:val="es-MX" w:eastAsia="en-US"/>
        </w:rPr>
      </w:pPr>
    </w:p>
    <w:p w14:paraId="42F40C89" w14:textId="77777777" w:rsidR="00C7062C" w:rsidRPr="00C7062C" w:rsidRDefault="00C7062C" w:rsidP="00C7062C">
      <w:pPr>
        <w:ind w:firstLine="708"/>
        <w:jc w:val="both"/>
        <w:rPr>
          <w:rFonts w:ascii="Arial" w:eastAsiaTheme="minorHAnsi" w:hAnsi="Arial" w:cs="Arial"/>
          <w:sz w:val="25"/>
          <w:szCs w:val="25"/>
          <w:lang w:val="es-MX" w:eastAsia="en-US"/>
        </w:rPr>
      </w:pPr>
      <w:r w:rsidRPr="00C7062C">
        <w:rPr>
          <w:rFonts w:ascii="Arial" w:eastAsiaTheme="minorHAnsi" w:hAnsi="Arial" w:cs="Arial"/>
          <w:b/>
          <w:sz w:val="25"/>
          <w:szCs w:val="25"/>
          <w:lang w:val="es-MX" w:eastAsia="en-US"/>
        </w:rPr>
        <w:t>10.-</w:t>
      </w:r>
      <w:r w:rsidRPr="00C7062C">
        <w:rPr>
          <w:rFonts w:ascii="Arial" w:eastAsiaTheme="minorHAnsi" w:hAnsi="Arial" w:cs="Arial"/>
          <w:sz w:val="25"/>
          <w:szCs w:val="25"/>
          <w:lang w:val="es-MX" w:eastAsia="en-US"/>
        </w:rPr>
        <w:t xml:space="preserve"> Propuesta de Acuerdo de la Junta de Gobierno, sobre el desarrollo de las comparecencias de las Secretarias y los Secretarios del Gabinete Estatal, ante las Comisiones Dictaminadoras Permanentes del Congreso del Estado, para el análisis del Cuarto Informe de Gobierno del Ingeniero Miguel Ángel Riquelme Solís, Gobernador Constitucional del Estado de Coahuila de Zaragoza.</w:t>
      </w:r>
    </w:p>
    <w:p w14:paraId="2791BDFC" w14:textId="77777777" w:rsidR="00C7062C" w:rsidRPr="00C7062C" w:rsidRDefault="00C7062C" w:rsidP="00C7062C">
      <w:pPr>
        <w:ind w:firstLine="708"/>
        <w:jc w:val="both"/>
        <w:rPr>
          <w:rFonts w:ascii="Arial" w:eastAsiaTheme="minorHAnsi" w:hAnsi="Arial" w:cs="Arial"/>
          <w:sz w:val="25"/>
          <w:szCs w:val="25"/>
          <w:lang w:val="es-MX" w:eastAsia="en-US"/>
        </w:rPr>
      </w:pPr>
    </w:p>
    <w:p w14:paraId="2B02A9D0" w14:textId="77777777" w:rsidR="00C7062C" w:rsidRPr="00C7062C" w:rsidRDefault="00C7062C" w:rsidP="00C7062C">
      <w:pPr>
        <w:widowControl w:val="0"/>
        <w:ind w:firstLine="709"/>
        <w:jc w:val="both"/>
        <w:rPr>
          <w:rFonts w:ascii="Arial" w:eastAsiaTheme="minorHAnsi" w:hAnsi="Arial" w:cs="Arial"/>
          <w:sz w:val="25"/>
          <w:szCs w:val="25"/>
          <w:lang w:val="es-MX" w:eastAsia="en-US"/>
        </w:rPr>
      </w:pPr>
      <w:r w:rsidRPr="00C7062C">
        <w:rPr>
          <w:rFonts w:ascii="Arial" w:eastAsiaTheme="minorHAnsi" w:hAnsi="Arial" w:cs="Arial"/>
          <w:b/>
          <w:sz w:val="25"/>
          <w:szCs w:val="25"/>
          <w:lang w:val="es-MX" w:eastAsia="en-US"/>
        </w:rPr>
        <w:t>11.-</w:t>
      </w:r>
      <w:r w:rsidRPr="00C7062C">
        <w:rPr>
          <w:rFonts w:ascii="Arial" w:eastAsiaTheme="minorHAnsi" w:hAnsi="Arial" w:cs="Arial"/>
          <w:sz w:val="25"/>
          <w:szCs w:val="25"/>
          <w:lang w:val="es-MX" w:eastAsia="en-US"/>
        </w:rPr>
        <w:t xml:space="preserve"> Clausura de la Sesión y citatorio para la próxima Sesión.</w:t>
      </w:r>
    </w:p>
    <w:p w14:paraId="69F71E74" w14:textId="485832C3" w:rsidR="00A258E8" w:rsidRDefault="00A258E8">
      <w:pPr>
        <w:spacing w:after="160" w:line="259" w:lineRule="auto"/>
      </w:pPr>
      <w:r>
        <w:br w:type="page"/>
      </w:r>
    </w:p>
    <w:p w14:paraId="72FF3174" w14:textId="77777777" w:rsidR="00A258E8" w:rsidRPr="00A258E8" w:rsidRDefault="00A258E8" w:rsidP="00A258E8">
      <w:pPr>
        <w:jc w:val="both"/>
        <w:rPr>
          <w:rFonts w:ascii="Tahoma" w:eastAsia="Calibri" w:hAnsi="Tahoma" w:cs="Tahoma"/>
          <w:b/>
          <w:snapToGrid w:val="0"/>
          <w:sz w:val="18"/>
          <w:szCs w:val="18"/>
        </w:rPr>
      </w:pPr>
      <w:r w:rsidRPr="00A258E8">
        <w:rPr>
          <w:rFonts w:ascii="Tahoma" w:eastAsia="Calibri" w:hAnsi="Tahoma" w:cs="Tahoma"/>
          <w:b/>
          <w:sz w:val="18"/>
          <w:szCs w:val="18"/>
        </w:rPr>
        <w:lastRenderedPageBreak/>
        <w:t xml:space="preserve">MINUTA DE </w:t>
      </w:r>
      <w:r w:rsidRPr="00A258E8">
        <w:rPr>
          <w:rFonts w:ascii="Tahoma" w:eastAsia="Calibri" w:hAnsi="Tahoma" w:cs="Tahoma"/>
          <w:b/>
          <w:snapToGrid w:val="0"/>
          <w:sz w:val="18"/>
          <w:szCs w:val="18"/>
        </w:rPr>
        <w:t>LA DÉCIMA TERCERA SESIÓN DEL SEGUNDO PERÍODO ORDINARIO DE SESIONES, DEL PRIMER AÑO DE EJERCICIO CONSTITUCIONAL DE LA SEXAGÉSIMA SEGUNDA LEGISLATURA DEL CONGRESO DEL ESTADO INDEPENDIENTE, LIBRE Y SOBERANO DE COAHUILA DE ZARAGOZA.</w:t>
      </w:r>
    </w:p>
    <w:p w14:paraId="43192AFF" w14:textId="77777777" w:rsidR="00A258E8" w:rsidRPr="00A258E8" w:rsidRDefault="00A258E8" w:rsidP="00A258E8">
      <w:pPr>
        <w:jc w:val="both"/>
        <w:rPr>
          <w:rFonts w:ascii="Tahoma" w:eastAsia="Calibri" w:hAnsi="Tahoma" w:cs="Tahoma"/>
          <w:sz w:val="18"/>
          <w:szCs w:val="18"/>
        </w:rPr>
      </w:pPr>
    </w:p>
    <w:p w14:paraId="37935C38" w14:textId="77777777" w:rsidR="00A258E8" w:rsidRPr="00A258E8" w:rsidRDefault="00A258E8" w:rsidP="00A258E8">
      <w:pPr>
        <w:jc w:val="both"/>
        <w:rPr>
          <w:rFonts w:ascii="Tahoma" w:eastAsia="Calibri" w:hAnsi="Tahoma" w:cs="Tahoma"/>
          <w:sz w:val="18"/>
          <w:szCs w:val="18"/>
        </w:rPr>
      </w:pPr>
      <w:r w:rsidRPr="00A258E8">
        <w:rPr>
          <w:rFonts w:ascii="Tahoma" w:eastAsia="Calibri" w:hAnsi="Tahoma" w:cs="Tahoma"/>
          <w:sz w:val="18"/>
          <w:szCs w:val="18"/>
        </w:rPr>
        <w:t xml:space="preserve">En la Ciudad de Saltillo, Coahuila de Zaragoza, en el Salón de Sesiones del Congreso del Estado Independiente, Libre y Soberano de Coahuila de Zaragoza, siendo las 11:00 horas, con 15 minutos, del día 23 de noviembre del año 2021, dio inicio la Sesión con la asistencia de 17 de  25 de los integrantes de la </w:t>
      </w:r>
      <w:bookmarkStart w:id="0" w:name="_Hlk82608329"/>
      <w:r w:rsidRPr="00A258E8">
        <w:rPr>
          <w:rFonts w:ascii="Tahoma" w:eastAsia="Calibri" w:hAnsi="Tahoma" w:cs="Tahoma"/>
          <w:snapToGrid w:val="0"/>
          <w:sz w:val="18"/>
          <w:szCs w:val="18"/>
        </w:rPr>
        <w:t>Sexagésima Segunda Legislatura del Congreso del Estado. Con la aclaración de la Presidencia en el sentido de informar que la Diputada Tania Vanessa Flores Guerra, dio aviso que no asistiría a la sesión por causa justificada.</w:t>
      </w:r>
    </w:p>
    <w:bookmarkEnd w:id="0"/>
    <w:p w14:paraId="2B45932E" w14:textId="77777777" w:rsidR="00A258E8" w:rsidRPr="00A258E8" w:rsidRDefault="00A258E8" w:rsidP="00A258E8">
      <w:pPr>
        <w:jc w:val="both"/>
        <w:rPr>
          <w:rFonts w:ascii="Tahoma" w:eastAsia="Calibri" w:hAnsi="Tahoma" w:cs="Tahoma"/>
          <w:sz w:val="18"/>
          <w:szCs w:val="18"/>
        </w:rPr>
      </w:pPr>
    </w:p>
    <w:p w14:paraId="272C2673" w14:textId="77777777" w:rsidR="00A258E8" w:rsidRPr="00A258E8" w:rsidRDefault="00A258E8" w:rsidP="00A258E8">
      <w:pPr>
        <w:jc w:val="both"/>
        <w:rPr>
          <w:rFonts w:ascii="Tahoma" w:eastAsia="Calibri" w:hAnsi="Tahoma" w:cs="Tahoma"/>
          <w:sz w:val="18"/>
          <w:szCs w:val="18"/>
        </w:rPr>
      </w:pPr>
      <w:bookmarkStart w:id="1" w:name="_Hlk74570150"/>
      <w:r w:rsidRPr="00A258E8">
        <w:rPr>
          <w:rFonts w:ascii="Tahoma" w:eastAsia="Calibri" w:hAnsi="Tahoma" w:cs="Tahoma"/>
          <w:bCs/>
          <w:sz w:val="18"/>
          <w:szCs w:val="18"/>
        </w:rPr>
        <w:t>La</w:t>
      </w:r>
      <w:r w:rsidRPr="00A258E8">
        <w:rPr>
          <w:rFonts w:ascii="Tahoma" w:eastAsia="Calibri" w:hAnsi="Tahoma" w:cs="Tahoma"/>
          <w:sz w:val="18"/>
          <w:szCs w:val="18"/>
        </w:rPr>
        <w:t xml:space="preserve"> Presidencia </w:t>
      </w:r>
      <w:bookmarkEnd w:id="1"/>
      <w:r w:rsidRPr="00A258E8">
        <w:rPr>
          <w:rFonts w:ascii="Tahoma" w:eastAsia="Calibri" w:hAnsi="Tahoma" w:cs="Tahoma"/>
          <w:sz w:val="18"/>
          <w:szCs w:val="18"/>
        </w:rPr>
        <w:t>declaró abierta la sesión y válidos los acuerdos que en ella se tomaran.</w:t>
      </w:r>
    </w:p>
    <w:p w14:paraId="63CBE257" w14:textId="77777777" w:rsidR="00A258E8" w:rsidRPr="00A258E8" w:rsidRDefault="00A258E8" w:rsidP="00A258E8">
      <w:pPr>
        <w:jc w:val="both"/>
        <w:rPr>
          <w:rFonts w:ascii="Tahoma" w:eastAsia="Calibri" w:hAnsi="Tahoma" w:cs="Tahoma"/>
          <w:sz w:val="18"/>
          <w:szCs w:val="18"/>
        </w:rPr>
      </w:pPr>
    </w:p>
    <w:p w14:paraId="1FB71845" w14:textId="77777777" w:rsidR="00A258E8" w:rsidRPr="00A258E8" w:rsidRDefault="00A258E8" w:rsidP="00A258E8">
      <w:pPr>
        <w:jc w:val="both"/>
        <w:rPr>
          <w:rFonts w:ascii="Tahoma" w:eastAsia="Calibri" w:hAnsi="Tahoma" w:cs="Tahoma"/>
          <w:sz w:val="18"/>
          <w:szCs w:val="18"/>
        </w:rPr>
      </w:pPr>
      <w:r w:rsidRPr="00A258E8">
        <w:rPr>
          <w:rFonts w:ascii="Tahoma" w:eastAsia="Calibri" w:hAnsi="Tahoma" w:cs="Tahoma"/>
          <w:b/>
          <w:sz w:val="18"/>
          <w:szCs w:val="18"/>
        </w:rPr>
        <w:t xml:space="preserve">1.- </w:t>
      </w:r>
      <w:r w:rsidRPr="00A258E8">
        <w:rPr>
          <w:rFonts w:ascii="Tahoma" w:eastAsia="Calibri" w:hAnsi="Tahoma" w:cs="Tahoma"/>
          <w:bCs/>
          <w:sz w:val="18"/>
          <w:szCs w:val="18"/>
        </w:rPr>
        <w:t>La</w:t>
      </w:r>
      <w:r w:rsidRPr="00A258E8">
        <w:rPr>
          <w:rFonts w:ascii="Tahoma" w:eastAsia="Calibri" w:hAnsi="Tahoma" w:cs="Tahoma"/>
          <w:sz w:val="18"/>
          <w:szCs w:val="18"/>
        </w:rPr>
        <w:t xml:space="preserve"> Presidencia puso a consideración la dispensa de la lectura y aprobación de los siguientes documentos: el orden del día, la minuta de la sesión anterior, la correspondencia recibida por el Congreso, y el cumplimiento de los acuerdos tomados en la sesión anterior, aprobándose por unanimidad de votos los documentos mencionados.</w:t>
      </w:r>
    </w:p>
    <w:p w14:paraId="4E2AE1C9" w14:textId="77777777" w:rsidR="00A258E8" w:rsidRPr="00A258E8" w:rsidRDefault="00A258E8" w:rsidP="00A258E8">
      <w:pPr>
        <w:jc w:val="both"/>
        <w:rPr>
          <w:rFonts w:ascii="Tahoma" w:eastAsia="Calibri" w:hAnsi="Tahoma" w:cs="Tahoma"/>
          <w:sz w:val="18"/>
          <w:szCs w:val="18"/>
        </w:rPr>
      </w:pPr>
    </w:p>
    <w:p w14:paraId="5E24CA3D" w14:textId="77777777" w:rsidR="00A258E8" w:rsidRPr="00A258E8" w:rsidRDefault="00A258E8" w:rsidP="00A258E8">
      <w:pPr>
        <w:jc w:val="both"/>
        <w:rPr>
          <w:rFonts w:ascii="Tahoma" w:eastAsia="Calibri" w:hAnsi="Tahoma" w:cs="Tahoma"/>
          <w:sz w:val="18"/>
          <w:szCs w:val="18"/>
        </w:rPr>
      </w:pPr>
      <w:r w:rsidRPr="00A258E8">
        <w:rPr>
          <w:rFonts w:ascii="Tahoma" w:eastAsia="Calibri" w:hAnsi="Tahoma" w:cs="Tahoma"/>
          <w:b/>
          <w:sz w:val="18"/>
          <w:szCs w:val="18"/>
        </w:rPr>
        <w:t xml:space="preserve">2.- </w:t>
      </w:r>
      <w:r w:rsidRPr="00A258E8">
        <w:rPr>
          <w:rFonts w:ascii="Tahoma" w:eastAsia="Calibri" w:hAnsi="Tahoma" w:cs="Tahoma"/>
          <w:sz w:val="18"/>
          <w:szCs w:val="18"/>
        </w:rPr>
        <w:t>La Presidencia informó al Pleno que a petición de las Diputados y Diputados que presentaron iniciativas, solicitaron la dispensa de lectura de las mismas que están consignadas en los rublos del 7-A al 7-G, por lo que la Presidencia puso a votación del Pleno dicha solicitud, aprobándose por unanimidad de votos, siendo las siguientes:</w:t>
      </w:r>
    </w:p>
    <w:p w14:paraId="446F676B" w14:textId="77777777" w:rsidR="00A258E8" w:rsidRPr="00A258E8" w:rsidRDefault="00A258E8" w:rsidP="00A258E8">
      <w:pPr>
        <w:jc w:val="both"/>
        <w:rPr>
          <w:rFonts w:ascii="Tahoma" w:eastAsia="Calibri" w:hAnsi="Tahoma" w:cs="Tahoma"/>
          <w:b/>
          <w:bCs/>
          <w:sz w:val="18"/>
          <w:szCs w:val="18"/>
          <w:lang w:val="es-MX" w:eastAsia="es-MX"/>
        </w:rPr>
      </w:pPr>
    </w:p>
    <w:p w14:paraId="00DF44DF" w14:textId="77777777" w:rsidR="00A258E8" w:rsidRPr="00A258E8" w:rsidRDefault="00A258E8" w:rsidP="00A258E8">
      <w:pPr>
        <w:numPr>
          <w:ilvl w:val="0"/>
          <w:numId w:val="34"/>
        </w:numPr>
        <w:contextualSpacing/>
        <w:jc w:val="both"/>
        <w:rPr>
          <w:rFonts w:ascii="Tahoma" w:eastAsia="Calibri" w:hAnsi="Tahoma" w:cs="Tahoma"/>
          <w:sz w:val="18"/>
          <w:szCs w:val="18"/>
          <w:lang w:val="es-MX" w:eastAsia="en-US"/>
        </w:rPr>
      </w:pPr>
      <w:r w:rsidRPr="00A258E8">
        <w:rPr>
          <w:rFonts w:ascii="Tahoma" w:eastAsia="Calibri" w:hAnsi="Tahoma" w:cs="Tahoma"/>
          <w:sz w:val="18"/>
          <w:szCs w:val="18"/>
          <w:lang w:val="es-MX" w:eastAsia="en-US"/>
        </w:rPr>
        <w:t>Iniciativa con Proyecto de Decreto que presentó la Diputada Martha Loera Arámbula, por el que se reforma el artículo 6 de la Ley de Asistencia Social y Protección de Derechos del Estado de Coahuila de Zaragoza,</w:t>
      </w:r>
      <w:r w:rsidRPr="00A258E8">
        <w:rPr>
          <w:rFonts w:ascii="Tahoma" w:eastAsia="Calibri" w:hAnsi="Tahoma" w:cs="Tahoma"/>
          <w:b/>
          <w:sz w:val="18"/>
          <w:szCs w:val="18"/>
          <w:lang w:val="es-MX" w:eastAsia="en-US"/>
        </w:rPr>
        <w:t xml:space="preserve"> </w:t>
      </w:r>
      <w:r w:rsidRPr="00A258E8">
        <w:rPr>
          <w:rFonts w:ascii="Tahoma" w:eastAsia="Calibri" w:hAnsi="Tahoma" w:cs="Tahoma"/>
          <w:sz w:val="18"/>
          <w:szCs w:val="18"/>
          <w:lang w:val="es-MX" w:eastAsia="en-US"/>
        </w:rPr>
        <w:t>con la finalidad de incluir dentro del catálogo de personas que preferentemente son sujetas de la asistencia social a las niñas, niños y personas enfermas de cáncer, misma que se turnó a la  Comisión de Atención a Grupos en Situación de Vulnerabilidad, para los efectos de estudio y dictamen.</w:t>
      </w:r>
    </w:p>
    <w:p w14:paraId="1061E00D" w14:textId="77777777" w:rsidR="00A258E8" w:rsidRPr="00A258E8" w:rsidRDefault="00A258E8" w:rsidP="00A258E8">
      <w:pPr>
        <w:ind w:firstLine="708"/>
        <w:jc w:val="both"/>
        <w:rPr>
          <w:rFonts w:ascii="Tahoma" w:eastAsia="Calibri" w:hAnsi="Tahoma" w:cs="Tahoma"/>
          <w:b/>
          <w:sz w:val="18"/>
          <w:szCs w:val="18"/>
          <w:lang w:val="es-MX" w:eastAsia="en-US"/>
        </w:rPr>
      </w:pPr>
    </w:p>
    <w:p w14:paraId="15DD1FAE" w14:textId="77777777" w:rsidR="00A258E8" w:rsidRPr="00A258E8" w:rsidRDefault="00A258E8" w:rsidP="00A258E8">
      <w:pPr>
        <w:numPr>
          <w:ilvl w:val="0"/>
          <w:numId w:val="34"/>
        </w:numPr>
        <w:contextualSpacing/>
        <w:jc w:val="both"/>
        <w:rPr>
          <w:rFonts w:ascii="Tahoma" w:eastAsia="Calibri" w:hAnsi="Tahoma" w:cs="Tahoma"/>
          <w:bCs/>
          <w:sz w:val="18"/>
          <w:szCs w:val="18"/>
          <w:lang w:val="es-MX" w:eastAsia="en-US"/>
        </w:rPr>
      </w:pPr>
      <w:r w:rsidRPr="00A258E8">
        <w:rPr>
          <w:rFonts w:ascii="Tahoma" w:eastAsia="Calibri" w:hAnsi="Tahoma" w:cs="Tahoma"/>
          <w:sz w:val="18"/>
          <w:szCs w:val="18"/>
          <w:lang w:val="es-MX" w:eastAsia="en-US"/>
        </w:rPr>
        <w:t xml:space="preserve">Iniciativa con Proyecto de Decreto que presentó el Diputado Francisco Javier Cortez Gómez, </w:t>
      </w:r>
      <w:r w:rsidRPr="00A258E8">
        <w:rPr>
          <w:rFonts w:ascii="Tahoma" w:eastAsia="Calibri" w:hAnsi="Tahoma" w:cs="Tahoma"/>
          <w:bCs/>
          <w:sz w:val="18"/>
          <w:szCs w:val="18"/>
          <w:lang w:val="es-MX" w:eastAsia="en-US"/>
        </w:rPr>
        <w:t>con objeto de que esta Sexagésima Segunda Legislatura declare al “Festival Internacional del Nacho” (o “Nacho Fest”), de la Ciudad de Piedras Negras, patrimonio cultural inmaterial del Estado de Coahuila de Zaragoza, misma que se tiró a la Comisión de Educación, Cultura, Familias, Desarrollo Humano y Actividades Cívicas, para los efectos de estudio y dictamen.</w:t>
      </w:r>
    </w:p>
    <w:p w14:paraId="5F1503BA" w14:textId="77777777" w:rsidR="00A258E8" w:rsidRPr="00A258E8" w:rsidRDefault="00A258E8" w:rsidP="00A258E8">
      <w:pPr>
        <w:jc w:val="both"/>
        <w:rPr>
          <w:rFonts w:ascii="Tahoma" w:eastAsia="Calibri" w:hAnsi="Tahoma" w:cs="Tahoma"/>
          <w:b/>
          <w:sz w:val="18"/>
          <w:szCs w:val="18"/>
          <w:lang w:val="es-MX" w:eastAsia="en-US"/>
        </w:rPr>
      </w:pPr>
    </w:p>
    <w:p w14:paraId="443CF0E4" w14:textId="77777777" w:rsidR="00A258E8" w:rsidRPr="00A258E8" w:rsidRDefault="00A258E8" w:rsidP="00A258E8">
      <w:pPr>
        <w:numPr>
          <w:ilvl w:val="0"/>
          <w:numId w:val="34"/>
        </w:numPr>
        <w:pBdr>
          <w:top w:val="nil"/>
          <w:left w:val="nil"/>
          <w:bottom w:val="nil"/>
          <w:right w:val="nil"/>
          <w:between w:val="nil"/>
        </w:pBdr>
        <w:contextualSpacing/>
        <w:jc w:val="both"/>
        <w:rPr>
          <w:rFonts w:ascii="Tahoma" w:eastAsia="Calibri" w:hAnsi="Tahoma" w:cs="Tahoma"/>
          <w:bCs/>
          <w:color w:val="000000"/>
          <w:sz w:val="18"/>
          <w:szCs w:val="18"/>
          <w:lang w:val="es-MX" w:eastAsia="en-US"/>
        </w:rPr>
      </w:pPr>
      <w:r w:rsidRPr="00A258E8">
        <w:rPr>
          <w:rFonts w:ascii="Tahoma" w:eastAsia="Calibri" w:hAnsi="Tahoma" w:cs="Tahoma"/>
          <w:sz w:val="18"/>
          <w:szCs w:val="18"/>
          <w:lang w:val="es-MX" w:eastAsia="en-US"/>
        </w:rPr>
        <w:t xml:space="preserve">Iniciativa con Proyecto Decreto que presentó el Diputado Rodolfo Gerardo Walss Aurioles, por la que </w:t>
      </w:r>
      <w:bookmarkStart w:id="2" w:name="_Hlk75104494"/>
      <w:r w:rsidRPr="00A258E8">
        <w:rPr>
          <w:rFonts w:ascii="Tahoma" w:eastAsia="Calibri" w:hAnsi="Tahoma" w:cs="Tahoma"/>
          <w:sz w:val="18"/>
          <w:szCs w:val="18"/>
          <w:lang w:val="es-MX" w:eastAsia="en-US"/>
        </w:rPr>
        <w:t xml:space="preserve">se modifica el contenido del primer párrafo de la fracción XV del artículo 32 </w:t>
      </w:r>
      <w:bookmarkEnd w:id="2"/>
      <w:r w:rsidRPr="00A258E8">
        <w:rPr>
          <w:rFonts w:ascii="Tahoma" w:eastAsia="Calibri" w:hAnsi="Tahoma" w:cs="Tahoma"/>
          <w:sz w:val="18"/>
          <w:szCs w:val="18"/>
          <w:lang w:val="es-MX" w:eastAsia="en-US"/>
        </w:rPr>
        <w:t xml:space="preserve">de la Ley del Notariado del Estado de Coahuila; y se modifica  el contenido del primer párrafo del artículo 1980; el  contenido de los artículos 2728 y 2729, y el segundo párrafo del artículo 2734 del Código Civil para el Estado de Coahuila de Zaragoza, </w:t>
      </w:r>
      <w:r w:rsidRPr="00A258E8">
        <w:rPr>
          <w:rFonts w:ascii="Tahoma" w:eastAsia="Calibri" w:hAnsi="Tahoma" w:cs="Tahoma"/>
          <w:bCs/>
          <w:color w:val="000000"/>
          <w:sz w:val="18"/>
          <w:szCs w:val="18"/>
          <w:lang w:val="es-MX" w:eastAsia="en-US"/>
        </w:rPr>
        <w:t>a fin de establecer la obligación de plasmar la huella digital en diversos protocolos de escrituración, de celebración de negocios jurídicos y en materia testamentaria, misma que se turnó a la Comisión de Gobernación, Puntos Constitucionales y Justica, para los efectos de estudio y dictamen.</w:t>
      </w:r>
    </w:p>
    <w:p w14:paraId="70F235CA" w14:textId="77777777" w:rsidR="00A258E8" w:rsidRPr="00A258E8" w:rsidRDefault="00A258E8" w:rsidP="00A258E8">
      <w:pPr>
        <w:jc w:val="both"/>
        <w:rPr>
          <w:rFonts w:ascii="Tahoma" w:eastAsia="Calibri" w:hAnsi="Tahoma" w:cs="Tahoma"/>
          <w:b/>
          <w:sz w:val="18"/>
          <w:szCs w:val="18"/>
          <w:lang w:val="es-MX" w:eastAsia="en-US"/>
        </w:rPr>
      </w:pPr>
    </w:p>
    <w:p w14:paraId="170673DB" w14:textId="77777777" w:rsidR="00A258E8" w:rsidRPr="00A258E8" w:rsidRDefault="00A258E8" w:rsidP="00A258E8">
      <w:pPr>
        <w:numPr>
          <w:ilvl w:val="0"/>
          <w:numId w:val="34"/>
        </w:numPr>
        <w:contextualSpacing/>
        <w:jc w:val="both"/>
        <w:rPr>
          <w:rFonts w:ascii="Tahoma" w:eastAsia="Calibri" w:hAnsi="Tahoma" w:cs="Tahoma"/>
          <w:sz w:val="18"/>
          <w:szCs w:val="18"/>
          <w:lang w:val="es-MX" w:eastAsia="en-US"/>
        </w:rPr>
      </w:pPr>
      <w:r w:rsidRPr="00A258E8">
        <w:rPr>
          <w:rFonts w:ascii="Tahoma" w:eastAsia="Calibri" w:hAnsi="Tahoma" w:cs="Tahoma"/>
          <w:sz w:val="18"/>
          <w:szCs w:val="18"/>
          <w:lang w:val="es-MX" w:eastAsia="en-US"/>
        </w:rPr>
        <w:t>Iniciativa con Proyecto de Decreto que presentó la Diputada María Esperanza Chapa García, por el que se reforman las fracciones XXXI, XXXII y se adiciona la fracción XXXIII al artículo 27 de la Ley del Sistema Estatal para la Garantía de los Derechos Humanos de Niños y Niñas del Estado de Coahuila de Zaragoza, con el objeto de fortalecer la implementación de programas que se realizan a favor de la prevención del suicidio de niñas, niños y adolescentes, misma que se turnó a la  Comisión de Atención a Grupos en Situación de Vulnerabilidad, para los efectos de estudio y dictamen.</w:t>
      </w:r>
    </w:p>
    <w:p w14:paraId="6D975A91" w14:textId="77777777" w:rsidR="00A258E8" w:rsidRPr="00A258E8" w:rsidRDefault="00A258E8" w:rsidP="00A258E8">
      <w:pPr>
        <w:jc w:val="both"/>
        <w:rPr>
          <w:rFonts w:ascii="Tahoma" w:eastAsia="Calibri" w:hAnsi="Tahoma" w:cs="Tahoma"/>
          <w:sz w:val="18"/>
          <w:szCs w:val="18"/>
          <w:lang w:val="es-MX" w:eastAsia="en-US"/>
        </w:rPr>
      </w:pPr>
    </w:p>
    <w:p w14:paraId="627A6DDA" w14:textId="77777777" w:rsidR="00A258E8" w:rsidRPr="00A258E8" w:rsidRDefault="00A258E8" w:rsidP="00A258E8">
      <w:pPr>
        <w:numPr>
          <w:ilvl w:val="0"/>
          <w:numId w:val="34"/>
        </w:numPr>
        <w:pBdr>
          <w:top w:val="nil"/>
          <w:left w:val="nil"/>
          <w:bottom w:val="nil"/>
          <w:right w:val="nil"/>
          <w:between w:val="nil"/>
        </w:pBdr>
        <w:contextualSpacing/>
        <w:jc w:val="both"/>
        <w:rPr>
          <w:rFonts w:ascii="Tahoma" w:eastAsia="Calibri" w:hAnsi="Tahoma" w:cs="Tahoma"/>
          <w:bCs/>
          <w:color w:val="000000"/>
          <w:sz w:val="18"/>
          <w:szCs w:val="18"/>
          <w:lang w:val="es-MX" w:eastAsia="en-US"/>
        </w:rPr>
      </w:pPr>
      <w:r w:rsidRPr="00A258E8">
        <w:rPr>
          <w:rFonts w:ascii="Tahoma" w:eastAsia="Calibri" w:hAnsi="Tahoma" w:cs="Tahoma"/>
          <w:sz w:val="18"/>
          <w:szCs w:val="18"/>
          <w:lang w:val="es-MX" w:eastAsia="en-US"/>
        </w:rPr>
        <w:t xml:space="preserve">Iniciativa con Proyecto de Decreto que presentó la Diputada Laura Francisca Aguilar Tabares, </w:t>
      </w:r>
      <w:r w:rsidRPr="00A258E8">
        <w:rPr>
          <w:rFonts w:ascii="Tahoma" w:eastAsia="Calibri" w:hAnsi="Tahoma" w:cs="Tahoma"/>
          <w:bCs/>
          <w:sz w:val="18"/>
          <w:szCs w:val="18"/>
          <w:lang w:val="es-MX" w:eastAsia="en-US"/>
        </w:rPr>
        <w:t>por el que reforman diversas disposiciones de la Ley de Salud Mental y Bienestar de las Personas con Trastornos Mentales para el Estado de Coahuila de Zaragoza, e</w:t>
      </w:r>
      <w:r w:rsidRPr="00A258E8">
        <w:rPr>
          <w:rFonts w:ascii="Tahoma" w:eastAsia="Calibri" w:hAnsi="Tahoma" w:cs="Tahoma"/>
          <w:bCs/>
          <w:color w:val="000000"/>
          <w:sz w:val="18"/>
          <w:szCs w:val="18"/>
          <w:lang w:val="es-MX" w:eastAsia="en-US"/>
        </w:rPr>
        <w:t>n relación a las consultas psicológicas, psiquiátricas, así como el seguimiento de pacientes con algún trastorno mental, misma que se turnó a la Comisión de Salud, Medio Ambiente, Recursos Naturales y Agua, para los efecto de estudio y dictamen.</w:t>
      </w:r>
    </w:p>
    <w:p w14:paraId="0DD523BB" w14:textId="77777777" w:rsidR="00A258E8" w:rsidRPr="00A258E8" w:rsidRDefault="00A258E8" w:rsidP="00A258E8">
      <w:pPr>
        <w:pBdr>
          <w:top w:val="nil"/>
          <w:left w:val="nil"/>
          <w:bottom w:val="nil"/>
          <w:right w:val="nil"/>
          <w:between w:val="nil"/>
        </w:pBdr>
        <w:jc w:val="both"/>
        <w:rPr>
          <w:rFonts w:ascii="Tahoma" w:eastAsia="Calibri" w:hAnsi="Tahoma" w:cs="Tahoma"/>
          <w:bCs/>
          <w:color w:val="000000"/>
          <w:sz w:val="18"/>
          <w:szCs w:val="18"/>
          <w:lang w:val="es-MX" w:eastAsia="en-US"/>
        </w:rPr>
      </w:pPr>
    </w:p>
    <w:p w14:paraId="44C8871D" w14:textId="77777777" w:rsidR="00A258E8" w:rsidRPr="00A258E8" w:rsidRDefault="00A258E8" w:rsidP="00A258E8">
      <w:pPr>
        <w:numPr>
          <w:ilvl w:val="0"/>
          <w:numId w:val="34"/>
        </w:numPr>
        <w:contextualSpacing/>
        <w:jc w:val="both"/>
        <w:rPr>
          <w:rFonts w:ascii="Tahoma" w:eastAsia="Calibri" w:hAnsi="Tahoma" w:cs="Tahoma"/>
          <w:bCs/>
          <w:sz w:val="18"/>
          <w:szCs w:val="18"/>
          <w:lang w:val="es-MX" w:eastAsia="en-US"/>
        </w:rPr>
      </w:pPr>
      <w:r w:rsidRPr="00A258E8">
        <w:rPr>
          <w:rFonts w:ascii="Tahoma" w:eastAsia="Calibri" w:hAnsi="Tahoma" w:cs="Tahoma"/>
          <w:sz w:val="18"/>
          <w:szCs w:val="18"/>
          <w:lang w:val="es-MX" w:eastAsia="en-US"/>
        </w:rPr>
        <w:t xml:space="preserve">Iniciativa con Proyecto de Decreto que presentó la Diputada Martha Loera Arámbula, por el que se declara el 28 de noviembre como el Día Estatal de las Personas Sordas, </w:t>
      </w:r>
      <w:r w:rsidRPr="00A258E8">
        <w:rPr>
          <w:rFonts w:ascii="Tahoma" w:eastAsia="Calibri" w:hAnsi="Tahoma" w:cs="Tahoma"/>
          <w:bCs/>
          <w:sz w:val="18"/>
          <w:szCs w:val="18"/>
          <w:lang w:val="es-MX" w:eastAsia="en-US"/>
        </w:rPr>
        <w:t>misma que se tiró a la Comisión de Educación, Cultura, Familias, Desarrollo Humano y Actividades Cívicas, para los efectos de estudio y dictamen.</w:t>
      </w:r>
    </w:p>
    <w:p w14:paraId="5BF436A1" w14:textId="77777777" w:rsidR="00A258E8" w:rsidRPr="00A258E8" w:rsidRDefault="00A258E8" w:rsidP="00A258E8">
      <w:pPr>
        <w:jc w:val="both"/>
        <w:rPr>
          <w:rFonts w:ascii="Tahoma" w:eastAsia="Calibri" w:hAnsi="Tahoma" w:cs="Tahoma"/>
          <w:bCs/>
          <w:sz w:val="18"/>
          <w:szCs w:val="18"/>
          <w:lang w:val="es-MX" w:eastAsia="es-MX"/>
        </w:rPr>
      </w:pPr>
    </w:p>
    <w:p w14:paraId="3FC76317" w14:textId="77777777" w:rsidR="00A258E8" w:rsidRPr="00A258E8" w:rsidRDefault="00A258E8" w:rsidP="00A258E8">
      <w:pPr>
        <w:numPr>
          <w:ilvl w:val="0"/>
          <w:numId w:val="34"/>
        </w:numPr>
        <w:pBdr>
          <w:top w:val="nil"/>
          <w:left w:val="nil"/>
          <w:bottom w:val="nil"/>
          <w:right w:val="nil"/>
          <w:between w:val="nil"/>
        </w:pBdr>
        <w:contextualSpacing/>
        <w:jc w:val="both"/>
        <w:rPr>
          <w:rFonts w:ascii="Tahoma" w:eastAsia="Calibri" w:hAnsi="Tahoma" w:cs="Tahoma"/>
          <w:bCs/>
          <w:color w:val="000000"/>
          <w:sz w:val="18"/>
          <w:szCs w:val="18"/>
          <w:lang w:val="es-MX" w:eastAsia="en-US"/>
        </w:rPr>
      </w:pPr>
      <w:r w:rsidRPr="00A258E8">
        <w:rPr>
          <w:rFonts w:ascii="Tahoma" w:eastAsia="Calibri" w:hAnsi="Tahoma" w:cs="Tahoma"/>
          <w:sz w:val="18"/>
          <w:szCs w:val="18"/>
          <w:lang w:val="es-MX" w:eastAsia="en-US"/>
        </w:rPr>
        <w:lastRenderedPageBreak/>
        <w:t xml:space="preserve">Iniciativa con Proyecto de Decreto que presentó el Diputado Francisco Javier Cortez Gómez, </w:t>
      </w:r>
      <w:r w:rsidRPr="00A258E8">
        <w:rPr>
          <w:rFonts w:ascii="Tahoma" w:eastAsia="Calibri" w:hAnsi="Tahoma" w:cs="Tahoma"/>
          <w:bCs/>
          <w:sz w:val="18"/>
          <w:szCs w:val="18"/>
          <w:lang w:val="es-MX" w:eastAsia="en-US"/>
        </w:rPr>
        <w:t xml:space="preserve">por el que se reforman las fracciones II y VI del artículo 6 de la Ley de Nomenclatura de los Bienes del Estado de Coahuila de Zaragoza y de sus Municipios, a fin de evitar el uso de nombres que resulten deshonrosos para los Coahuilenses, </w:t>
      </w:r>
      <w:r w:rsidRPr="00A258E8">
        <w:rPr>
          <w:rFonts w:ascii="Tahoma" w:eastAsia="Calibri" w:hAnsi="Tahoma" w:cs="Tahoma"/>
          <w:bCs/>
          <w:color w:val="000000"/>
          <w:sz w:val="18"/>
          <w:szCs w:val="18"/>
          <w:lang w:val="es-MX" w:eastAsia="en-US"/>
        </w:rPr>
        <w:t>misma que se turnó a la Comisión de Gobernación, Puntos Constitucionales y Justica, para los efectos de estudio y dictamen.</w:t>
      </w:r>
    </w:p>
    <w:p w14:paraId="5F313C39" w14:textId="77777777" w:rsidR="00A258E8" w:rsidRPr="00A258E8" w:rsidRDefault="00A258E8" w:rsidP="00A258E8">
      <w:pPr>
        <w:jc w:val="both"/>
        <w:rPr>
          <w:rFonts w:ascii="Tahoma" w:eastAsia="Calibri" w:hAnsi="Tahoma" w:cs="Tahoma"/>
          <w:bCs/>
          <w:sz w:val="18"/>
          <w:szCs w:val="18"/>
          <w:lang w:val="es-MX" w:eastAsia="en-US"/>
        </w:rPr>
      </w:pPr>
    </w:p>
    <w:p w14:paraId="7EE052DC" w14:textId="77777777" w:rsidR="00A258E8" w:rsidRPr="00A258E8" w:rsidRDefault="00A258E8" w:rsidP="00A258E8">
      <w:pPr>
        <w:autoSpaceDE w:val="0"/>
        <w:autoSpaceDN w:val="0"/>
        <w:adjustRightInd w:val="0"/>
        <w:jc w:val="both"/>
        <w:rPr>
          <w:rFonts w:ascii="Tahoma" w:hAnsi="Tahoma" w:cs="Tahoma"/>
          <w:color w:val="000000"/>
          <w:sz w:val="18"/>
          <w:szCs w:val="18"/>
        </w:rPr>
      </w:pPr>
      <w:r w:rsidRPr="00A258E8">
        <w:rPr>
          <w:rFonts w:ascii="Tahoma" w:eastAsia="Calibri" w:hAnsi="Tahoma" w:cs="Tahoma"/>
          <w:b/>
          <w:sz w:val="18"/>
          <w:szCs w:val="18"/>
          <w:lang w:val="es-MX" w:eastAsia="en-US"/>
        </w:rPr>
        <w:t xml:space="preserve">3.- </w:t>
      </w:r>
      <w:r w:rsidRPr="00A258E8">
        <w:rPr>
          <w:rFonts w:ascii="Tahoma" w:eastAsia="Calibri" w:hAnsi="Tahoma" w:cs="Tahoma"/>
          <w:sz w:val="18"/>
          <w:szCs w:val="18"/>
          <w:lang w:val="es-MX" w:eastAsia="en-US"/>
        </w:rPr>
        <w:t xml:space="preserve">Se aprobó por unanimidad de votos, y en los términos que fue leído, el </w:t>
      </w:r>
      <w:r w:rsidRPr="00A258E8">
        <w:rPr>
          <w:rFonts w:ascii="Tahoma" w:hAnsi="Tahoma" w:cs="Tahoma"/>
          <w:color w:val="000000"/>
          <w:sz w:val="18"/>
          <w:szCs w:val="18"/>
        </w:rPr>
        <w:t>Dictamen de la Comisión de Finanzas, con relación a la Iniciativa de Decreto enviada por el Presidente Municipal de Matamoros, Coahuila de Zaragoza, mediante la cual solicita la validación de un acuerdo aprobado por el Ayuntamiento, para enajenar a título gratuito, la fracción de terreno “B” del predio rústico denominado “Santa Cecilia” ubicado en los lotes #133 y #149 Lote B #002, de la Colonia “Santa Cecilia” de ese Municipio, con una superficie total de 29,232.15 M2., a favor del Instituto Mexicano del Seguro Social, con objeto de llevar a cabo la construcción de un nuevo Hospital IMSS-Bienestar, el cual se desincorporo con Decreto número 107 publicado en el Periódico Oficial del Gobierno del Estado de fecha 29 de octubre de 2021.</w:t>
      </w:r>
    </w:p>
    <w:p w14:paraId="7ED7C14C" w14:textId="77777777" w:rsidR="00A258E8" w:rsidRPr="00A258E8" w:rsidRDefault="00A258E8" w:rsidP="00A258E8">
      <w:pPr>
        <w:jc w:val="both"/>
        <w:rPr>
          <w:rFonts w:ascii="Tahoma" w:eastAsia="Calibri" w:hAnsi="Tahoma" w:cs="Tahoma"/>
          <w:sz w:val="18"/>
          <w:szCs w:val="18"/>
          <w:lang w:val="es-MX" w:eastAsia="en-US"/>
        </w:rPr>
      </w:pPr>
    </w:p>
    <w:p w14:paraId="361F78B8" w14:textId="77777777" w:rsidR="00A258E8" w:rsidRPr="00A258E8" w:rsidRDefault="00A258E8" w:rsidP="00A258E8">
      <w:pPr>
        <w:autoSpaceDE w:val="0"/>
        <w:autoSpaceDN w:val="0"/>
        <w:adjustRightInd w:val="0"/>
        <w:jc w:val="both"/>
        <w:rPr>
          <w:rFonts w:ascii="Tahoma" w:hAnsi="Tahoma" w:cs="Tahoma"/>
          <w:color w:val="000000"/>
          <w:sz w:val="18"/>
          <w:szCs w:val="18"/>
        </w:rPr>
      </w:pPr>
      <w:r w:rsidRPr="00A258E8">
        <w:rPr>
          <w:rFonts w:ascii="Tahoma" w:eastAsia="Calibri" w:hAnsi="Tahoma" w:cs="Tahoma"/>
          <w:b/>
          <w:sz w:val="18"/>
          <w:szCs w:val="18"/>
          <w:lang w:val="es-MX" w:eastAsia="en-US"/>
        </w:rPr>
        <w:t xml:space="preserve">4.- </w:t>
      </w:r>
      <w:r w:rsidRPr="00A258E8">
        <w:rPr>
          <w:rFonts w:ascii="Tahoma" w:eastAsia="Calibri" w:hAnsi="Tahoma" w:cs="Tahoma"/>
          <w:sz w:val="18"/>
          <w:szCs w:val="18"/>
          <w:lang w:val="es-MX" w:eastAsia="en-US"/>
        </w:rPr>
        <w:t>Se aprobó por unanimidad de votos, y en los términos que fue leído, el</w:t>
      </w:r>
      <w:r w:rsidRPr="00A258E8">
        <w:rPr>
          <w:rFonts w:ascii="Tahoma" w:hAnsi="Tahoma" w:cs="Tahoma"/>
          <w:color w:val="000000"/>
          <w:sz w:val="18"/>
          <w:szCs w:val="18"/>
        </w:rPr>
        <w:t xml:space="preserve"> Dictamen de la Comisión de Finanzas, con relación a la Iniciativa de Decreto enviada por el Presidente Municipal de Ramos Arizpe, Coahuila de Zaragoza, mediante la cual solicita la validación de un acuerdo aprobado por el Ayuntamiento, para enajenar a título gratuito, una superficie total de 5,609.942 M2., la cual se compone de dos predios; el primero con una superficie de 3,957.76 M2., y el segundo se identifica como fracción de calle en desuso, con una superficie de 1,652.15 M2., ubicados en el Fraccionamiento “Valle Poniente” de esa ciudad, a favor del Organismo Público descentralizado del Gobierno Federal, denominado Instituto Mexicano del Seguro Social (IMSS), con objeto de llevar a cabo la construcción de una Unidad de Medicina Familiar, el cual se desincorporo con Decreto número 97 publicado en el Periódico Oficial del Gobierno del Estado de fecha 05 de octubre de 2021.</w:t>
      </w:r>
    </w:p>
    <w:p w14:paraId="2FE6C587" w14:textId="77777777" w:rsidR="00A258E8" w:rsidRPr="00A258E8" w:rsidRDefault="00A258E8" w:rsidP="00A258E8">
      <w:pPr>
        <w:autoSpaceDE w:val="0"/>
        <w:autoSpaceDN w:val="0"/>
        <w:adjustRightInd w:val="0"/>
        <w:jc w:val="both"/>
        <w:rPr>
          <w:rFonts w:ascii="Tahoma" w:eastAsia="Calibri" w:hAnsi="Tahoma" w:cs="Tahoma"/>
          <w:b/>
          <w:color w:val="000000"/>
          <w:sz w:val="18"/>
          <w:szCs w:val="18"/>
        </w:rPr>
      </w:pPr>
    </w:p>
    <w:p w14:paraId="70670B46" w14:textId="2114A410" w:rsidR="00A258E8" w:rsidRPr="00A258E8" w:rsidRDefault="00A258E8" w:rsidP="00A258E8">
      <w:pPr>
        <w:autoSpaceDE w:val="0"/>
        <w:autoSpaceDN w:val="0"/>
        <w:adjustRightInd w:val="0"/>
        <w:jc w:val="both"/>
        <w:rPr>
          <w:rFonts w:ascii="Tahoma" w:hAnsi="Tahoma" w:cs="Tahoma"/>
          <w:color w:val="000000"/>
          <w:sz w:val="18"/>
          <w:szCs w:val="18"/>
        </w:rPr>
      </w:pPr>
      <w:r w:rsidRPr="00A258E8">
        <w:rPr>
          <w:rFonts w:ascii="Tahoma" w:eastAsia="Calibri" w:hAnsi="Tahoma" w:cs="Tahoma"/>
          <w:b/>
          <w:color w:val="000000"/>
          <w:sz w:val="18"/>
          <w:szCs w:val="18"/>
        </w:rPr>
        <w:t>Se conoció y resolvió sobre las siguieres proposiciones con punto de acuerdo:</w:t>
      </w:r>
    </w:p>
    <w:p w14:paraId="3C2873DE" w14:textId="77777777" w:rsidR="00A258E8" w:rsidRPr="00A258E8" w:rsidRDefault="00A258E8" w:rsidP="00A258E8">
      <w:pPr>
        <w:jc w:val="both"/>
        <w:rPr>
          <w:rFonts w:ascii="Tahoma" w:eastAsia="Calibri" w:hAnsi="Tahoma" w:cs="Tahoma"/>
          <w:b/>
          <w:sz w:val="18"/>
          <w:szCs w:val="18"/>
          <w:lang w:val="es-MX" w:eastAsia="en-US"/>
        </w:rPr>
      </w:pPr>
    </w:p>
    <w:p w14:paraId="76F1D3CD" w14:textId="77777777" w:rsidR="00A258E8" w:rsidRPr="00A258E8" w:rsidRDefault="00A258E8" w:rsidP="00A258E8">
      <w:pPr>
        <w:ind w:right="50"/>
        <w:jc w:val="both"/>
        <w:rPr>
          <w:rFonts w:ascii="Tahoma" w:eastAsia="Calibri" w:hAnsi="Tahoma" w:cs="Tahoma"/>
          <w:sz w:val="18"/>
          <w:szCs w:val="18"/>
          <w:lang w:val="es-MX" w:eastAsia="en-US"/>
        </w:rPr>
      </w:pPr>
      <w:r w:rsidRPr="00A258E8">
        <w:rPr>
          <w:rFonts w:ascii="Tahoma" w:eastAsia="Calibri" w:hAnsi="Tahoma" w:cs="Tahoma"/>
          <w:b/>
          <w:sz w:val="18"/>
          <w:szCs w:val="18"/>
          <w:lang w:val="es-MX" w:eastAsia="en-US"/>
        </w:rPr>
        <w:t xml:space="preserve">5.- </w:t>
      </w:r>
      <w:r w:rsidRPr="00A258E8">
        <w:rPr>
          <w:rFonts w:ascii="Tahoma" w:eastAsia="Calibri" w:hAnsi="Tahoma" w:cs="Tahoma"/>
          <w:sz w:val="18"/>
          <w:szCs w:val="18"/>
          <w:lang w:val="es-MX" w:eastAsia="en-US"/>
        </w:rPr>
        <w:t xml:space="preserve">Se aprobó por unanimidad de votos </w:t>
      </w:r>
      <w:r w:rsidRPr="00A258E8">
        <w:rPr>
          <w:rFonts w:ascii="Tahoma" w:eastAsia="Calibri" w:hAnsi="Tahoma" w:cs="Tahoma"/>
          <w:sz w:val="18"/>
          <w:szCs w:val="18"/>
          <w:lang w:val="es-ES_tradnl" w:eastAsia="es-ES_tradnl"/>
        </w:rPr>
        <w:t>“</w:t>
      </w:r>
      <w:r w:rsidRPr="00A258E8">
        <w:rPr>
          <w:rFonts w:ascii="Tahoma" w:eastAsia="Calibri" w:hAnsi="Tahoma" w:cs="Tahoma"/>
          <w:bCs/>
          <w:sz w:val="18"/>
          <w:szCs w:val="18"/>
          <w:lang w:val="es-MX" w:eastAsia="es-MX"/>
        </w:rPr>
        <w:t>Exhortar</w:t>
      </w:r>
      <w:r w:rsidRPr="00A258E8">
        <w:rPr>
          <w:rFonts w:ascii="Tahoma" w:eastAsia="Calibri" w:hAnsi="Tahoma" w:cs="Tahoma"/>
          <w:sz w:val="18"/>
          <w:szCs w:val="18"/>
          <w:lang w:val="es-MX" w:eastAsia="es-ES_tradnl"/>
        </w:rPr>
        <w:t xml:space="preserve"> </w:t>
      </w:r>
      <w:r w:rsidRPr="00A258E8">
        <w:rPr>
          <w:rFonts w:ascii="Tahoma" w:eastAsia="Calibri" w:hAnsi="Tahoma" w:cs="Tahoma"/>
          <w:sz w:val="18"/>
          <w:szCs w:val="18"/>
          <w:lang w:val="es-ES_tradnl" w:eastAsia="es-ES_tradnl"/>
        </w:rPr>
        <w:t xml:space="preserve">al Instituto Mexicano del Seguro Social, para que difunda y promueva la “Prueba piloto de esquema simplificado para la incorporación voluntaria al régimen obligatorio del Seguro Social de Personas Trabajadoras Independientes, con el objeto de lograr que se les garantice el derecho a la salud y la seguridad social al mayor número de trabajadores independientes”, que presentó </w:t>
      </w:r>
      <w:r w:rsidRPr="00A258E8">
        <w:rPr>
          <w:rFonts w:ascii="Tahoma" w:eastAsia="Calibri" w:hAnsi="Tahoma" w:cs="Tahoma"/>
          <w:sz w:val="18"/>
          <w:szCs w:val="18"/>
          <w:lang w:val="es-MX" w:eastAsia="en-US"/>
        </w:rPr>
        <w:t>la Diputada Olivia Martínez Leyva.</w:t>
      </w:r>
    </w:p>
    <w:p w14:paraId="36575C9B" w14:textId="77777777" w:rsidR="00A258E8" w:rsidRPr="00A258E8" w:rsidRDefault="00A258E8" w:rsidP="00A258E8">
      <w:pPr>
        <w:ind w:right="50"/>
        <w:jc w:val="both"/>
        <w:rPr>
          <w:rFonts w:ascii="Tahoma" w:eastAsia="Calibri" w:hAnsi="Tahoma" w:cs="Tahoma"/>
          <w:sz w:val="18"/>
          <w:szCs w:val="18"/>
          <w:lang w:val="es-MX" w:eastAsia="en-US"/>
        </w:rPr>
      </w:pPr>
    </w:p>
    <w:p w14:paraId="508866F9" w14:textId="77777777" w:rsidR="00A258E8" w:rsidRPr="00A258E8" w:rsidRDefault="00A258E8" w:rsidP="00A258E8">
      <w:pPr>
        <w:ind w:right="50"/>
        <w:jc w:val="both"/>
        <w:rPr>
          <w:rFonts w:ascii="Tahoma" w:eastAsia="Calibri" w:hAnsi="Tahoma" w:cs="Tahoma"/>
          <w:sz w:val="18"/>
          <w:szCs w:val="18"/>
          <w:lang w:val="es-MX" w:eastAsia="en-US"/>
        </w:rPr>
      </w:pPr>
      <w:r w:rsidRPr="00A258E8">
        <w:rPr>
          <w:rFonts w:ascii="Tahoma" w:eastAsia="Calibri" w:hAnsi="Tahoma" w:cs="Tahoma"/>
          <w:b/>
          <w:sz w:val="18"/>
          <w:szCs w:val="18"/>
          <w:lang w:val="es-MX" w:eastAsia="en-US"/>
        </w:rPr>
        <w:t xml:space="preserve">6.- </w:t>
      </w:r>
      <w:r w:rsidRPr="00A258E8">
        <w:rPr>
          <w:rFonts w:ascii="Tahoma" w:eastAsia="Calibri" w:hAnsi="Tahoma" w:cs="Tahoma"/>
          <w:sz w:val="18"/>
          <w:szCs w:val="18"/>
          <w:lang w:val="es-MX" w:eastAsia="en-US"/>
        </w:rPr>
        <w:t xml:space="preserve">Se aprobó por unanimidad de votos </w:t>
      </w:r>
      <w:r w:rsidRPr="00A258E8">
        <w:rPr>
          <w:rFonts w:ascii="Tahoma" w:eastAsia="Calibri" w:hAnsi="Tahoma" w:cs="Tahoma"/>
          <w:bCs/>
          <w:color w:val="000000"/>
          <w:sz w:val="18"/>
          <w:szCs w:val="18"/>
          <w:lang w:val="es-MX" w:eastAsia="en-US"/>
        </w:rPr>
        <w:t>“</w:t>
      </w:r>
      <w:r w:rsidRPr="00A258E8">
        <w:rPr>
          <w:rFonts w:ascii="Tahoma" w:eastAsia="Cambria" w:hAnsi="Tahoma" w:cs="Tahoma"/>
          <w:bCs/>
          <w:color w:val="000000"/>
          <w:sz w:val="18"/>
          <w:szCs w:val="18"/>
          <w:lang w:val="es-MX" w:eastAsia="en-US"/>
        </w:rPr>
        <w:t xml:space="preserve">Exhortar a la </w:t>
      </w:r>
      <w:r w:rsidRPr="00A258E8">
        <w:rPr>
          <w:rFonts w:ascii="Tahoma" w:eastAsia="Calibri" w:hAnsi="Tahoma" w:cs="Tahoma"/>
          <w:color w:val="000000"/>
          <w:sz w:val="18"/>
          <w:szCs w:val="18"/>
          <w:lang w:val="es-MX" w:eastAsia="es-MX"/>
        </w:rPr>
        <w:t xml:space="preserve">Secretaria de Salud del Estado así como a la Secretaria de Educación Estatal para que en todos los niveles educativos se realice una evaluación de peso y talla en los estudiantes con el objetivo de identificar y prevenir trastornos alimenticios que desencadenen otras enfermedades”, que presentó </w:t>
      </w:r>
      <w:r w:rsidRPr="00A258E8">
        <w:rPr>
          <w:rFonts w:ascii="Tahoma" w:eastAsia="Arial" w:hAnsi="Tahoma" w:cs="Tahoma"/>
          <w:color w:val="000000"/>
          <w:sz w:val="18"/>
          <w:szCs w:val="18"/>
          <w:lang w:val="es-MX" w:eastAsia="en-US"/>
        </w:rPr>
        <w:t>la Diputada Laura Francisca Aguilar Tabares.</w:t>
      </w:r>
    </w:p>
    <w:p w14:paraId="1BE32EEF" w14:textId="77777777" w:rsidR="00A258E8" w:rsidRPr="00A258E8" w:rsidRDefault="00A258E8" w:rsidP="00A258E8">
      <w:pPr>
        <w:ind w:right="50"/>
        <w:jc w:val="both"/>
        <w:rPr>
          <w:rFonts w:ascii="Tahoma" w:eastAsia="Calibri" w:hAnsi="Tahoma" w:cs="Tahoma"/>
          <w:sz w:val="18"/>
          <w:szCs w:val="18"/>
          <w:lang w:val="es-MX" w:eastAsia="en-US"/>
        </w:rPr>
      </w:pPr>
    </w:p>
    <w:p w14:paraId="758C3D72" w14:textId="77777777" w:rsidR="00A258E8" w:rsidRPr="00A258E8" w:rsidRDefault="00A258E8" w:rsidP="00A258E8">
      <w:pPr>
        <w:ind w:right="50"/>
        <w:jc w:val="both"/>
        <w:rPr>
          <w:rFonts w:ascii="Tahoma" w:eastAsia="Calibri" w:hAnsi="Tahoma" w:cs="Tahoma"/>
          <w:sz w:val="18"/>
          <w:szCs w:val="18"/>
          <w:lang w:val="es-MX" w:eastAsia="en-US"/>
        </w:rPr>
      </w:pPr>
      <w:r w:rsidRPr="00A258E8">
        <w:rPr>
          <w:rFonts w:ascii="Tahoma" w:eastAsia="Calibri" w:hAnsi="Tahoma" w:cs="Tahoma"/>
          <w:b/>
          <w:sz w:val="18"/>
          <w:szCs w:val="18"/>
          <w:lang w:val="es-MX" w:eastAsia="en-US"/>
        </w:rPr>
        <w:t xml:space="preserve">7.- </w:t>
      </w:r>
      <w:r w:rsidRPr="00A258E8">
        <w:rPr>
          <w:rFonts w:ascii="Tahoma" w:eastAsia="Calibri" w:hAnsi="Tahoma" w:cs="Tahoma"/>
          <w:sz w:val="18"/>
          <w:szCs w:val="18"/>
          <w:lang w:val="es-MX" w:eastAsia="en-US"/>
        </w:rPr>
        <w:t>Se aprobó por unanimidad de votos “</w:t>
      </w:r>
      <w:bookmarkStart w:id="3" w:name="_Hlk61611736"/>
      <w:bookmarkStart w:id="4" w:name="_Hlk74847072"/>
      <w:bookmarkStart w:id="5" w:name="_Hlk70601971"/>
      <w:bookmarkStart w:id="6" w:name="_Hlk87497440"/>
      <w:r w:rsidRPr="00A258E8">
        <w:rPr>
          <w:rFonts w:ascii="Tahoma" w:eastAsia="Calibri" w:hAnsi="Tahoma" w:cs="Tahoma"/>
          <w:sz w:val="18"/>
          <w:szCs w:val="18"/>
          <w:lang w:val="es-MX" w:eastAsia="en-US"/>
        </w:rPr>
        <w:t>Exhortar a</w:t>
      </w:r>
      <w:bookmarkEnd w:id="3"/>
      <w:bookmarkEnd w:id="4"/>
      <w:bookmarkEnd w:id="5"/>
      <w:bookmarkEnd w:id="6"/>
      <w:r w:rsidRPr="00A258E8">
        <w:rPr>
          <w:rFonts w:ascii="Tahoma" w:eastAsia="Calibri" w:hAnsi="Tahoma" w:cs="Tahoma"/>
          <w:sz w:val="18"/>
          <w:szCs w:val="18"/>
          <w:lang w:val="es-MX" w:eastAsia="en-US"/>
        </w:rPr>
        <w:t xml:space="preserve"> los Titulares de las Secretarías de Educación Federal y Estatal, para que se integre en los planes y Programas de Educación Básica la materia de Educación Ambiental para la Sustentabilidad”, que presentó la Diputada Mayra Lucila Valdés González.</w:t>
      </w:r>
    </w:p>
    <w:p w14:paraId="201E2837" w14:textId="77777777" w:rsidR="00A258E8" w:rsidRPr="00A258E8" w:rsidRDefault="00A258E8" w:rsidP="00A258E8">
      <w:pPr>
        <w:widowControl w:val="0"/>
        <w:ind w:firstLine="708"/>
        <w:jc w:val="both"/>
        <w:rPr>
          <w:rFonts w:ascii="Tahoma" w:eastAsia="Arial" w:hAnsi="Tahoma" w:cs="Tahoma"/>
          <w:b/>
          <w:sz w:val="18"/>
          <w:szCs w:val="18"/>
          <w:lang w:val="es-MX" w:eastAsia="en-US"/>
        </w:rPr>
      </w:pPr>
    </w:p>
    <w:p w14:paraId="3FF98BBD" w14:textId="77777777" w:rsidR="00A258E8" w:rsidRPr="00A258E8" w:rsidRDefault="00A258E8" w:rsidP="00A258E8">
      <w:pPr>
        <w:widowControl w:val="0"/>
        <w:jc w:val="both"/>
        <w:rPr>
          <w:rFonts w:ascii="Tahoma" w:eastAsia="Calibri" w:hAnsi="Tahoma" w:cs="Tahoma"/>
          <w:sz w:val="18"/>
          <w:szCs w:val="18"/>
          <w:lang w:val="es-ES_tradnl" w:eastAsia="es-ES_tradnl"/>
        </w:rPr>
      </w:pPr>
      <w:r w:rsidRPr="00A258E8">
        <w:rPr>
          <w:rFonts w:ascii="Tahoma" w:eastAsia="Arial" w:hAnsi="Tahoma" w:cs="Tahoma"/>
          <w:b/>
          <w:sz w:val="18"/>
          <w:szCs w:val="18"/>
          <w:lang w:val="es-MX" w:eastAsia="en-US"/>
        </w:rPr>
        <w:t xml:space="preserve">8.- </w:t>
      </w:r>
      <w:r w:rsidRPr="00A258E8">
        <w:rPr>
          <w:rFonts w:ascii="Tahoma" w:eastAsia="Arial" w:hAnsi="Tahoma" w:cs="Tahoma"/>
          <w:sz w:val="18"/>
          <w:szCs w:val="18"/>
          <w:lang w:val="es-MX" w:eastAsia="en-US"/>
        </w:rPr>
        <w:t xml:space="preserve">Se aprobó por unanimidad de votos </w:t>
      </w:r>
      <w:r w:rsidRPr="00A258E8">
        <w:rPr>
          <w:rFonts w:ascii="Tahoma" w:eastAsia="Calibri" w:hAnsi="Tahoma" w:cs="Tahoma"/>
          <w:bCs/>
          <w:sz w:val="18"/>
          <w:szCs w:val="18"/>
          <w:lang w:val="es-ES_tradnl" w:eastAsia="es-ES_tradnl"/>
        </w:rPr>
        <w:t>“</w:t>
      </w:r>
      <w:r w:rsidRPr="00A258E8">
        <w:rPr>
          <w:rFonts w:ascii="Tahoma" w:eastAsia="Calibri" w:hAnsi="Tahoma" w:cs="Tahoma"/>
          <w:sz w:val="18"/>
          <w:szCs w:val="18"/>
          <w:lang w:val="es-ES_tradnl" w:eastAsia="es-ES_tradnl"/>
        </w:rPr>
        <w:t xml:space="preserve">Exhortar a la Secretaría de Medio Ambiente (SEMA) a promover y a dar a conocer los Centros de Acopio de Basura reciclada a la población en general, con el fin de seguir promoviendo la cultura del reciclaje en el Estado”, que presentó la </w:t>
      </w:r>
      <w:r w:rsidRPr="00A258E8">
        <w:rPr>
          <w:rFonts w:ascii="Tahoma" w:eastAsia="Arial" w:hAnsi="Tahoma" w:cs="Tahoma"/>
          <w:bCs/>
          <w:sz w:val="18"/>
          <w:szCs w:val="18"/>
          <w:lang w:val="es-MX" w:eastAsia="en-US"/>
        </w:rPr>
        <w:t xml:space="preserve">Diputada </w:t>
      </w:r>
      <w:r w:rsidRPr="00A258E8">
        <w:rPr>
          <w:rFonts w:ascii="Tahoma" w:eastAsia="Calibri" w:hAnsi="Tahoma" w:cs="Tahoma"/>
          <w:bCs/>
          <w:sz w:val="18"/>
          <w:szCs w:val="18"/>
          <w:lang w:val="es-ES_tradnl" w:eastAsia="es-ES_tradnl"/>
        </w:rPr>
        <w:t>Claudia Elvira Rodríguez Márquez, con la modificación planteada por el Diputado Francisco Javier Cortez Gómez, en el sentido de incluir en este exhorto a los 38 municipios de Coahuila, propuesta aceptada por la Diputada Rodríguez Márquez.</w:t>
      </w:r>
    </w:p>
    <w:p w14:paraId="6372AF9E" w14:textId="77777777" w:rsidR="00A258E8" w:rsidRPr="00A258E8" w:rsidRDefault="00A258E8" w:rsidP="00A258E8">
      <w:pPr>
        <w:widowControl w:val="0"/>
        <w:jc w:val="both"/>
        <w:rPr>
          <w:rFonts w:ascii="Tahoma" w:eastAsia="Calibri" w:hAnsi="Tahoma" w:cs="Tahoma"/>
          <w:sz w:val="18"/>
          <w:szCs w:val="18"/>
          <w:lang w:val="es-ES_tradnl" w:eastAsia="es-ES_tradnl"/>
        </w:rPr>
      </w:pPr>
    </w:p>
    <w:p w14:paraId="41C8380F" w14:textId="77777777" w:rsidR="00A258E8" w:rsidRPr="00A258E8" w:rsidRDefault="00A258E8" w:rsidP="00A258E8">
      <w:pPr>
        <w:widowControl w:val="0"/>
        <w:jc w:val="both"/>
        <w:rPr>
          <w:rFonts w:ascii="Tahoma" w:eastAsia="Calibri" w:hAnsi="Tahoma" w:cs="Tahoma"/>
          <w:sz w:val="18"/>
          <w:szCs w:val="18"/>
          <w:lang w:val="es-ES_tradnl" w:eastAsia="es-ES_tradnl"/>
        </w:rPr>
      </w:pPr>
      <w:r w:rsidRPr="00A258E8">
        <w:rPr>
          <w:rFonts w:ascii="Tahoma" w:eastAsia="Calibri" w:hAnsi="Tahoma" w:cs="Tahoma"/>
          <w:b/>
          <w:sz w:val="18"/>
          <w:szCs w:val="18"/>
          <w:lang w:val="es-ES_tradnl" w:eastAsia="es-ES_tradnl"/>
        </w:rPr>
        <w:t xml:space="preserve">9.- </w:t>
      </w:r>
      <w:r w:rsidRPr="00A258E8">
        <w:rPr>
          <w:rFonts w:ascii="Tahoma" w:eastAsia="Calibri" w:hAnsi="Tahoma" w:cs="Tahoma"/>
          <w:sz w:val="18"/>
          <w:szCs w:val="18"/>
          <w:lang w:val="es-ES_tradnl" w:eastAsia="es-ES_tradnl"/>
        </w:rPr>
        <w:t xml:space="preserve">Se aprobó por mayoría de votos </w:t>
      </w:r>
      <w:r w:rsidRPr="00A258E8">
        <w:rPr>
          <w:rFonts w:ascii="Tahoma" w:eastAsia="Calibri" w:hAnsi="Tahoma" w:cs="Tahoma"/>
          <w:bCs/>
          <w:sz w:val="18"/>
          <w:szCs w:val="18"/>
          <w:lang w:val="es-MX" w:eastAsia="es-MX"/>
        </w:rPr>
        <w:t>“</w:t>
      </w:r>
      <w:r w:rsidRPr="00A258E8">
        <w:rPr>
          <w:rFonts w:ascii="Tahoma" w:eastAsia="Calibri" w:hAnsi="Tahoma" w:cs="Tahoma"/>
          <w:sz w:val="18"/>
          <w:szCs w:val="18"/>
          <w:lang w:val="es-MX" w:eastAsia="es-MX"/>
        </w:rPr>
        <w:t xml:space="preserve">Exhortar al Poder Ejecutivo Federal, para que fortalezca, priorice, brinde permanencia y mantenga la naturaleza jurídica de SIPINNA, en atención al principio de progresividad, y certeza jurídica; a fin de salvaguardar los derechos de las niñas, niños y adolescentes”, que presentó la </w:t>
      </w:r>
      <w:r w:rsidRPr="00A258E8">
        <w:rPr>
          <w:rFonts w:ascii="Tahoma" w:eastAsia="Calibri" w:hAnsi="Tahoma" w:cs="Tahoma"/>
          <w:sz w:val="18"/>
          <w:szCs w:val="18"/>
          <w:lang w:val="es-MX" w:eastAsia="en-US"/>
        </w:rPr>
        <w:t xml:space="preserve">Diputada Edna Ileana Dávalos Elizondo, participando en contra las Diputadas Lisbeth Orgazón Nava y Luz Natalia Virgil Orona, y el Diputado </w:t>
      </w:r>
      <w:r w:rsidRPr="00A258E8">
        <w:rPr>
          <w:rFonts w:ascii="Tahoma" w:eastAsia="Calibri" w:hAnsi="Tahoma" w:cs="Tahoma"/>
          <w:bCs/>
          <w:sz w:val="18"/>
          <w:szCs w:val="18"/>
          <w:lang w:val="es-ES_tradnl" w:eastAsia="es-ES_tradnl"/>
        </w:rPr>
        <w:t xml:space="preserve">Francisco Javier Cortez Gómez, y a favor la Diputada </w:t>
      </w:r>
      <w:r w:rsidRPr="00A258E8">
        <w:rPr>
          <w:rFonts w:ascii="Tahoma" w:eastAsia="Calibri" w:hAnsi="Tahoma" w:cs="Tahoma"/>
          <w:sz w:val="18"/>
          <w:szCs w:val="18"/>
          <w:lang w:val="es-MX" w:eastAsia="en-US"/>
        </w:rPr>
        <w:t>Dávalos Elizondo.</w:t>
      </w:r>
    </w:p>
    <w:p w14:paraId="391B745C" w14:textId="77777777" w:rsidR="00A258E8" w:rsidRPr="00A258E8" w:rsidRDefault="00A258E8" w:rsidP="00A258E8">
      <w:pPr>
        <w:shd w:val="clear" w:color="auto" w:fill="FFFFFF"/>
        <w:jc w:val="both"/>
        <w:rPr>
          <w:rFonts w:ascii="Tahoma" w:eastAsia="Arial" w:hAnsi="Tahoma" w:cs="Tahoma"/>
          <w:b/>
          <w:color w:val="000000"/>
          <w:sz w:val="18"/>
          <w:szCs w:val="18"/>
          <w:lang w:val="es-MX" w:eastAsia="en-US"/>
        </w:rPr>
      </w:pPr>
    </w:p>
    <w:p w14:paraId="6D4BD040" w14:textId="77777777" w:rsidR="00A258E8" w:rsidRPr="00A258E8" w:rsidRDefault="00A258E8" w:rsidP="00A258E8">
      <w:pPr>
        <w:shd w:val="clear" w:color="auto" w:fill="FFFFFF"/>
        <w:jc w:val="both"/>
        <w:rPr>
          <w:rFonts w:ascii="Tahoma" w:eastAsia="Arial" w:hAnsi="Tahoma" w:cs="Tahoma"/>
          <w:color w:val="000000"/>
          <w:sz w:val="18"/>
          <w:szCs w:val="18"/>
          <w:lang w:val="es-MX" w:eastAsia="en-US"/>
        </w:rPr>
      </w:pPr>
      <w:r w:rsidRPr="00A258E8">
        <w:rPr>
          <w:rFonts w:ascii="Tahoma" w:eastAsia="Arial" w:hAnsi="Tahoma" w:cs="Tahoma"/>
          <w:b/>
          <w:color w:val="000000"/>
          <w:sz w:val="18"/>
          <w:szCs w:val="18"/>
          <w:lang w:val="es-MX" w:eastAsia="en-US"/>
        </w:rPr>
        <w:t xml:space="preserve">10.- </w:t>
      </w:r>
      <w:r w:rsidRPr="00A258E8">
        <w:rPr>
          <w:rFonts w:ascii="Tahoma" w:eastAsia="Arial" w:hAnsi="Tahoma" w:cs="Tahoma"/>
          <w:color w:val="000000"/>
          <w:sz w:val="18"/>
          <w:szCs w:val="18"/>
          <w:lang w:val="es-MX" w:eastAsia="en-US"/>
        </w:rPr>
        <w:t>En virtud, de que por mayoría de votos no se consideró de urgente y obvia resolución “</w:t>
      </w:r>
      <w:r w:rsidRPr="00A258E8">
        <w:rPr>
          <w:rFonts w:ascii="Tahoma" w:eastAsia="Calibri" w:hAnsi="Tahoma" w:cs="Tahoma"/>
          <w:bCs/>
          <w:color w:val="000000"/>
          <w:sz w:val="18"/>
          <w:szCs w:val="18"/>
          <w:lang w:val="es-MX" w:eastAsia="en-US"/>
        </w:rPr>
        <w:t>Exhortar al Ayuntamiento de Saltillo para que revise los cambios de uso de suelo otorgados a nuevas gaseras instaladas en zonas contiguas en la Colonia 26 de Marzo”, que presentó la Diputada Lizbeth Ogazón Nava, la Presidencia la turnó para los efectos procedentes a la Comisión de Asuntos Municipales y Zonas Metropolitanas.</w:t>
      </w:r>
    </w:p>
    <w:p w14:paraId="1081177F" w14:textId="77777777" w:rsidR="00A258E8" w:rsidRPr="00A258E8" w:rsidRDefault="00A258E8" w:rsidP="00A258E8">
      <w:pPr>
        <w:shd w:val="clear" w:color="auto" w:fill="FFFFFF"/>
        <w:jc w:val="both"/>
        <w:rPr>
          <w:rFonts w:ascii="Tahoma" w:eastAsia="Arial" w:hAnsi="Tahoma" w:cs="Tahoma"/>
          <w:color w:val="000000"/>
          <w:sz w:val="18"/>
          <w:szCs w:val="18"/>
          <w:lang w:val="es-MX" w:eastAsia="en-US"/>
        </w:rPr>
      </w:pPr>
    </w:p>
    <w:p w14:paraId="436F1A82" w14:textId="77777777" w:rsidR="00A258E8" w:rsidRPr="00A258E8" w:rsidRDefault="00A258E8" w:rsidP="00A258E8">
      <w:pPr>
        <w:shd w:val="clear" w:color="auto" w:fill="FFFFFF"/>
        <w:jc w:val="both"/>
        <w:rPr>
          <w:rFonts w:ascii="Tahoma" w:eastAsia="Arial" w:hAnsi="Tahoma" w:cs="Tahoma"/>
          <w:b/>
          <w:color w:val="000000"/>
          <w:sz w:val="18"/>
          <w:szCs w:val="18"/>
          <w:lang w:val="es-MX" w:eastAsia="en-US"/>
        </w:rPr>
      </w:pPr>
      <w:r w:rsidRPr="00A258E8">
        <w:rPr>
          <w:rFonts w:ascii="Tahoma" w:eastAsia="Arial" w:hAnsi="Tahoma" w:cs="Tahoma"/>
          <w:b/>
          <w:color w:val="000000"/>
          <w:sz w:val="18"/>
          <w:szCs w:val="18"/>
          <w:lang w:val="es-MX" w:eastAsia="en-US"/>
        </w:rPr>
        <w:lastRenderedPageBreak/>
        <w:t xml:space="preserve">11.- </w:t>
      </w:r>
      <w:r w:rsidRPr="00A258E8">
        <w:rPr>
          <w:rFonts w:ascii="Tahoma" w:eastAsia="Arial" w:hAnsi="Tahoma" w:cs="Tahoma"/>
          <w:color w:val="000000"/>
          <w:sz w:val="18"/>
          <w:szCs w:val="18"/>
          <w:lang w:val="es-MX" w:eastAsia="en-US"/>
        </w:rPr>
        <w:t>En virtud, de que por mayoría de votos no se consideró de urgente y obvia resolución</w:t>
      </w:r>
      <w:r w:rsidRPr="00A258E8">
        <w:rPr>
          <w:rFonts w:ascii="Tahoma" w:eastAsia="Calibri" w:hAnsi="Tahoma" w:cs="Tahoma"/>
          <w:sz w:val="18"/>
          <w:szCs w:val="18"/>
          <w:lang w:val="es-MX" w:eastAsia="en-US"/>
        </w:rPr>
        <w:t xml:space="preserve"> “Solicitar al Gobernador del Estado, Miguel Ángel Riquelme Solís, que informe a esta soberanía los motivos por los que fue disminuido el presupuesto para seguridad pública e incrementado el que se asigna a personal administrativo y de servicio público, de acuerdo al Estado Analítico del Ejercicio del Presupuesto de Egresos Detallado-LDF Clasificación de Servicios Personales por Categoría, del 1º de enero al 30 de septiembre del 2021”, que presentó la Diputada Luz Natalia Virgil Orona, la Presidencia la turnó para los efectos procedentes a la Comisión de Auditoria Gubernamental y Cuenta Pública.</w:t>
      </w:r>
    </w:p>
    <w:p w14:paraId="1858CFFC" w14:textId="77777777" w:rsidR="00A258E8" w:rsidRPr="00A258E8" w:rsidRDefault="00A258E8" w:rsidP="00A258E8">
      <w:pPr>
        <w:shd w:val="clear" w:color="auto" w:fill="FFFFFF"/>
        <w:jc w:val="both"/>
        <w:rPr>
          <w:rFonts w:ascii="Tahoma" w:eastAsia="Calibri" w:hAnsi="Tahoma" w:cs="Tahoma"/>
          <w:b/>
          <w:sz w:val="18"/>
          <w:szCs w:val="18"/>
          <w:lang w:val="es-MX" w:eastAsia="en-US"/>
        </w:rPr>
      </w:pPr>
    </w:p>
    <w:p w14:paraId="222FB976" w14:textId="77777777" w:rsidR="00A258E8" w:rsidRPr="00A258E8" w:rsidRDefault="00A258E8" w:rsidP="00A258E8">
      <w:pPr>
        <w:shd w:val="clear" w:color="auto" w:fill="FFFFFF"/>
        <w:jc w:val="both"/>
        <w:rPr>
          <w:rFonts w:ascii="Tahoma" w:eastAsia="Calibri" w:hAnsi="Tahoma" w:cs="Tahoma"/>
          <w:sz w:val="18"/>
          <w:szCs w:val="18"/>
          <w:lang w:val="es-MX" w:eastAsia="en-US"/>
        </w:rPr>
      </w:pPr>
      <w:r w:rsidRPr="00A258E8">
        <w:rPr>
          <w:rFonts w:ascii="Tahoma" w:eastAsia="Calibri" w:hAnsi="Tahoma" w:cs="Tahoma"/>
          <w:b/>
          <w:sz w:val="18"/>
          <w:szCs w:val="18"/>
          <w:lang w:val="es-MX" w:eastAsia="en-US"/>
        </w:rPr>
        <w:t xml:space="preserve">12.- </w:t>
      </w:r>
      <w:r w:rsidRPr="00A258E8">
        <w:rPr>
          <w:rFonts w:ascii="Tahoma" w:eastAsia="Calibri" w:hAnsi="Tahoma" w:cs="Tahoma"/>
          <w:sz w:val="18"/>
          <w:szCs w:val="18"/>
          <w:lang w:val="es-MX" w:eastAsia="en-US"/>
        </w:rPr>
        <w:t xml:space="preserve">Se aprobó por mayoría de votos </w:t>
      </w:r>
      <w:r w:rsidRPr="00A258E8">
        <w:rPr>
          <w:rFonts w:ascii="Tahoma" w:eastAsia="Calibri" w:hAnsi="Tahoma" w:cs="Tahoma"/>
          <w:sz w:val="18"/>
          <w:szCs w:val="18"/>
          <w:lang w:val="es-ES_tradnl" w:eastAsia="es-ES_tradnl"/>
        </w:rPr>
        <w:t>“Exhortar</w:t>
      </w:r>
      <w:r w:rsidRPr="00A258E8">
        <w:rPr>
          <w:rFonts w:ascii="Tahoma" w:eastAsia="Calibri" w:hAnsi="Tahoma" w:cs="Tahoma"/>
          <w:bCs/>
          <w:color w:val="000000"/>
          <w:sz w:val="18"/>
          <w:szCs w:val="18"/>
          <w:lang w:val="es-MX" w:eastAsia="en-US"/>
        </w:rPr>
        <w:t xml:space="preserve"> </w:t>
      </w:r>
      <w:r w:rsidRPr="00A258E8">
        <w:rPr>
          <w:rFonts w:ascii="Tahoma" w:eastAsia="Calibri" w:hAnsi="Tahoma" w:cs="Tahoma"/>
          <w:bCs/>
          <w:sz w:val="18"/>
          <w:szCs w:val="18"/>
          <w:lang w:val="es-MX" w:eastAsia="en-US"/>
        </w:rPr>
        <w:t xml:space="preserve">a la Secretaría de Turismo del Gobierno Federal para que, en el ámbito de sus atribuciones y en coordinación con las Secretarías de Bienestar, de Salud, Comunicaciones y Transportes, así como Medio Ambiente y Recursos Naturales, presenten a la brevedad un bloque de propuestas, programas y acciones que permitan fortalecer la promoción y desarrollo de la actividad turística de los pueblos mágicos, a fin de mantenerlos como pilares de la recuperación económica de estas comunidades”, que presentó </w:t>
      </w:r>
      <w:r w:rsidRPr="00A258E8">
        <w:rPr>
          <w:rFonts w:ascii="Tahoma" w:eastAsia="Calibri" w:hAnsi="Tahoma" w:cs="Tahoma"/>
          <w:sz w:val="18"/>
          <w:szCs w:val="18"/>
          <w:lang w:val="es-MX" w:eastAsia="es-MX"/>
        </w:rPr>
        <w:t>el Diputado Raúl Onofre Contreras.</w:t>
      </w:r>
    </w:p>
    <w:p w14:paraId="1BEA9F37" w14:textId="77777777" w:rsidR="00A258E8" w:rsidRPr="00A258E8" w:rsidRDefault="00A258E8" w:rsidP="00A258E8">
      <w:pPr>
        <w:shd w:val="clear" w:color="auto" w:fill="FFFFFF"/>
        <w:jc w:val="both"/>
        <w:rPr>
          <w:rFonts w:ascii="Tahoma" w:eastAsia="Calibri" w:hAnsi="Tahoma" w:cs="Tahoma"/>
          <w:b/>
          <w:sz w:val="18"/>
          <w:szCs w:val="18"/>
          <w:lang w:val="es-MX" w:eastAsia="en-US"/>
        </w:rPr>
      </w:pPr>
    </w:p>
    <w:p w14:paraId="12EAAF10" w14:textId="77777777" w:rsidR="00A258E8" w:rsidRPr="00A258E8" w:rsidRDefault="00A258E8" w:rsidP="00A258E8">
      <w:pPr>
        <w:jc w:val="both"/>
        <w:rPr>
          <w:rFonts w:ascii="Tahoma" w:eastAsia="Calibri" w:hAnsi="Tahoma" w:cs="Tahoma"/>
          <w:b/>
          <w:sz w:val="18"/>
          <w:szCs w:val="18"/>
          <w:lang w:val="es-MX" w:eastAsia="es-MX"/>
        </w:rPr>
      </w:pPr>
      <w:r w:rsidRPr="00A258E8">
        <w:rPr>
          <w:rFonts w:ascii="Tahoma" w:eastAsia="Arial" w:hAnsi="Tahoma" w:cs="Tahoma"/>
          <w:b/>
          <w:color w:val="000000"/>
          <w:sz w:val="18"/>
          <w:szCs w:val="18"/>
          <w:lang w:val="es-MX" w:eastAsia="en-US"/>
        </w:rPr>
        <w:t xml:space="preserve">13.- </w:t>
      </w:r>
      <w:r w:rsidRPr="00A258E8">
        <w:rPr>
          <w:rFonts w:ascii="Tahoma" w:eastAsia="Arial" w:hAnsi="Tahoma" w:cs="Tahoma"/>
          <w:color w:val="000000"/>
          <w:sz w:val="18"/>
          <w:szCs w:val="18"/>
          <w:lang w:val="es-MX" w:eastAsia="en-US"/>
        </w:rPr>
        <w:t xml:space="preserve">En virtud, de que por mayoría de votos no se consideró de urgente y obvia resolución </w:t>
      </w:r>
      <w:r w:rsidRPr="00A258E8">
        <w:rPr>
          <w:rFonts w:ascii="Tahoma" w:eastAsia="Calibri" w:hAnsi="Tahoma" w:cs="Tahoma"/>
          <w:bCs/>
          <w:color w:val="000000"/>
          <w:sz w:val="18"/>
          <w:szCs w:val="18"/>
          <w:lang w:val="es-MX" w:eastAsia="en-US"/>
        </w:rPr>
        <w:t>“</w:t>
      </w:r>
      <w:r w:rsidRPr="00A258E8">
        <w:rPr>
          <w:rFonts w:ascii="Tahoma" w:eastAsia="Calibri" w:hAnsi="Tahoma" w:cs="Tahoma"/>
          <w:bCs/>
          <w:sz w:val="18"/>
          <w:szCs w:val="18"/>
          <w:lang w:val="es-MX" w:eastAsia="en-US"/>
        </w:rPr>
        <w:t xml:space="preserve">Exhortar a la Secretaria de Infraestructura del Estado, para que considere dentro de su plan de trabajo del próximo año 2022, acciones tendientes a estudios viales, gestión y construcción de un paso a desnivel en el tramo ferroviario en el Municipio de Francisco I. Madero”, que presentó la </w:t>
      </w:r>
      <w:r w:rsidRPr="00A258E8">
        <w:rPr>
          <w:rFonts w:ascii="Tahoma" w:eastAsia="Arial" w:hAnsi="Tahoma" w:cs="Tahoma"/>
          <w:color w:val="000000"/>
          <w:sz w:val="18"/>
          <w:szCs w:val="18"/>
          <w:lang w:val="es-MX" w:eastAsia="en-US"/>
        </w:rPr>
        <w:t>Diputada Teresa de Jesús Meraz Garcí</w:t>
      </w:r>
      <w:r w:rsidRPr="00A258E8">
        <w:rPr>
          <w:rFonts w:ascii="Tahoma" w:eastAsia="Calibri" w:hAnsi="Tahoma" w:cs="Tahoma"/>
          <w:bCs/>
          <w:sz w:val="18"/>
          <w:szCs w:val="18"/>
          <w:lang w:val="es-MX" w:eastAsia="en-US"/>
        </w:rPr>
        <w:t>a, la Presidencia la turnó para los efectos procedentes a la Comisión de Desarrollo Urbano, Infraestructura, Transporte y Movilidad Sustentable.</w:t>
      </w:r>
    </w:p>
    <w:p w14:paraId="504AC77D" w14:textId="77777777" w:rsidR="00A258E8" w:rsidRPr="00A258E8" w:rsidRDefault="00A258E8" w:rsidP="00A258E8">
      <w:pPr>
        <w:autoSpaceDE w:val="0"/>
        <w:autoSpaceDN w:val="0"/>
        <w:adjustRightInd w:val="0"/>
        <w:jc w:val="both"/>
        <w:rPr>
          <w:rFonts w:ascii="Tahoma" w:eastAsia="Calibri" w:hAnsi="Tahoma" w:cs="Tahoma"/>
          <w:b/>
          <w:sz w:val="18"/>
          <w:szCs w:val="18"/>
          <w:lang w:val="es-MX" w:eastAsia="en-US"/>
        </w:rPr>
      </w:pPr>
    </w:p>
    <w:p w14:paraId="5FD3D59C" w14:textId="77777777" w:rsidR="00A258E8" w:rsidRPr="00A258E8" w:rsidRDefault="00A258E8" w:rsidP="00A258E8">
      <w:pPr>
        <w:autoSpaceDE w:val="0"/>
        <w:autoSpaceDN w:val="0"/>
        <w:adjustRightInd w:val="0"/>
        <w:jc w:val="both"/>
        <w:rPr>
          <w:rFonts w:ascii="Tahoma" w:eastAsia="Calibri" w:hAnsi="Tahoma" w:cs="Tahoma"/>
          <w:sz w:val="18"/>
          <w:szCs w:val="18"/>
          <w:lang w:val="es-MX" w:eastAsia="en-US"/>
        </w:rPr>
      </w:pPr>
      <w:r w:rsidRPr="00A258E8">
        <w:rPr>
          <w:rFonts w:ascii="Tahoma" w:eastAsia="Calibri" w:hAnsi="Tahoma" w:cs="Tahoma"/>
          <w:b/>
          <w:sz w:val="18"/>
          <w:szCs w:val="18"/>
          <w:lang w:val="es-MX" w:eastAsia="en-US"/>
        </w:rPr>
        <w:t xml:space="preserve">14.- </w:t>
      </w:r>
      <w:r w:rsidRPr="00A258E8">
        <w:rPr>
          <w:rFonts w:ascii="Tahoma" w:eastAsia="Calibri" w:hAnsi="Tahoma" w:cs="Tahoma"/>
          <w:sz w:val="18"/>
          <w:szCs w:val="18"/>
          <w:lang w:val="es-MX" w:eastAsia="en-US"/>
        </w:rPr>
        <w:t>En virtud de que no fue presentada como de urgente y obvia resolución “Solicitar a  la Junta de Gobierno que el calendario y el formato de comparecencias de los Secretarios del ramo, con motivo de la Glosa del Cuarto Informe de Gobierno del Gobernador del Estado de Coahuila de Zaragoza, Miguel Ángel Riquelme Solís, se organice y se desarrolle con un formato  que evite la concentración innecesaria de comparecencias durante el día, permitiendo que éstas sean más amplias y detalladas que en otros ejercicios, donde los diputados presentes puedan participar hasta con tres rondas de preguntas, sin presiones de tiempo límite para terminar. Asimismo, que se acuerde que la información o respuestas que los secretarios se comprometan a entregar en fecha posterior a la comparecencia, se remitan a este Congreso en un plazo no mayor a cinco días hábiles”, que presentó el Diputado Rodolfo Gerardo Walss Aurioles, la Presidencia la turnó para los efectos procedentes a la Junta de Gobierno.</w:t>
      </w:r>
    </w:p>
    <w:p w14:paraId="5CB69B49" w14:textId="77777777" w:rsidR="00A258E8" w:rsidRPr="00A258E8" w:rsidRDefault="00A258E8" w:rsidP="00A258E8">
      <w:pPr>
        <w:autoSpaceDE w:val="0"/>
        <w:autoSpaceDN w:val="0"/>
        <w:adjustRightInd w:val="0"/>
        <w:jc w:val="both"/>
        <w:rPr>
          <w:rFonts w:ascii="Tahoma" w:eastAsia="Calibri" w:hAnsi="Tahoma" w:cs="Tahoma"/>
          <w:b/>
          <w:sz w:val="18"/>
          <w:szCs w:val="18"/>
          <w:lang w:val="es-MX" w:eastAsia="en-US"/>
        </w:rPr>
      </w:pPr>
    </w:p>
    <w:p w14:paraId="647022A6" w14:textId="77777777" w:rsidR="00A258E8" w:rsidRPr="00A258E8" w:rsidRDefault="00A258E8" w:rsidP="00A258E8">
      <w:pPr>
        <w:jc w:val="both"/>
        <w:rPr>
          <w:rFonts w:ascii="Tahoma" w:eastAsia="Calibri" w:hAnsi="Tahoma" w:cs="Tahoma"/>
          <w:b/>
          <w:sz w:val="18"/>
          <w:szCs w:val="18"/>
          <w:lang w:val="es-MX" w:eastAsia="en-US"/>
        </w:rPr>
      </w:pPr>
      <w:r w:rsidRPr="00A258E8">
        <w:rPr>
          <w:rFonts w:ascii="Tahoma" w:eastAsia="Calibri" w:hAnsi="Tahoma" w:cs="Tahoma"/>
          <w:b/>
          <w:sz w:val="18"/>
          <w:szCs w:val="18"/>
          <w:lang w:val="es-MX" w:eastAsia="en-US"/>
        </w:rPr>
        <w:t xml:space="preserve">15.- </w:t>
      </w:r>
      <w:r w:rsidRPr="00A258E8">
        <w:rPr>
          <w:rFonts w:ascii="Tahoma" w:eastAsia="Calibri" w:hAnsi="Tahoma" w:cs="Tahoma"/>
          <w:sz w:val="18"/>
          <w:szCs w:val="18"/>
          <w:lang w:val="es-MX" w:eastAsia="en-US"/>
        </w:rPr>
        <w:t xml:space="preserve">En virtud de que no fue presentada como de urgente y obvia resolución </w:t>
      </w:r>
      <w:r w:rsidRPr="00A258E8">
        <w:rPr>
          <w:rFonts w:ascii="Tahoma" w:eastAsia="Calibri" w:hAnsi="Tahoma" w:cs="Tahoma"/>
          <w:sz w:val="18"/>
          <w:szCs w:val="18"/>
          <w:lang w:val="es-ES_tradnl" w:eastAsia="es-ES_tradnl"/>
        </w:rPr>
        <w:t xml:space="preserve">“Exhortar </w:t>
      </w:r>
      <w:r w:rsidRPr="00A258E8">
        <w:rPr>
          <w:rFonts w:ascii="Tahoma" w:eastAsia="Calibri" w:hAnsi="Tahoma" w:cs="Tahoma"/>
          <w:sz w:val="18"/>
          <w:szCs w:val="18"/>
          <w:lang w:val="es-MX" w:eastAsia="en-US"/>
        </w:rPr>
        <w:t>a</w:t>
      </w:r>
      <w:r w:rsidRPr="00A258E8">
        <w:rPr>
          <w:rFonts w:ascii="Tahoma" w:eastAsia="Calibri" w:hAnsi="Tahoma" w:cs="Tahoma"/>
          <w:sz w:val="18"/>
          <w:szCs w:val="18"/>
          <w:lang w:val="es-ES_tradnl" w:eastAsia="es-ES_tradnl"/>
        </w:rPr>
        <w:t xml:space="preserve"> la Procuraduría Federal del Consumidor (PROFECO), para que, en la medida de lo posible, refuerce todas las acciones que estime pertinentes, con el fin de brindar la más amplia protección a los consumidores, evitando la alzas injustificadas en precios de alimentos de la canasta básica en el país”, que presentó </w:t>
      </w:r>
      <w:r w:rsidRPr="00A258E8">
        <w:rPr>
          <w:rFonts w:ascii="Tahoma" w:eastAsia="Calibri" w:hAnsi="Tahoma" w:cs="Tahoma"/>
          <w:sz w:val="18"/>
          <w:szCs w:val="18"/>
          <w:lang w:val="es-MX" w:eastAsia="es-MX"/>
        </w:rPr>
        <w:t xml:space="preserve">la </w:t>
      </w:r>
      <w:r w:rsidRPr="00A258E8">
        <w:rPr>
          <w:rFonts w:ascii="Tahoma" w:eastAsia="Calibri" w:hAnsi="Tahoma" w:cs="Tahoma"/>
          <w:sz w:val="18"/>
          <w:szCs w:val="18"/>
          <w:lang w:val="es-ES_tradnl" w:eastAsia="es-ES_tradnl"/>
        </w:rPr>
        <w:t>Diputada Olivia Martínez Leyva, la Presidencia la turnó para los efectos procedentes a la Comisión de Desarrollo Económico, Competitividad y Turismo.</w:t>
      </w:r>
    </w:p>
    <w:p w14:paraId="3CEE200F" w14:textId="77777777" w:rsidR="00A258E8" w:rsidRPr="00A258E8" w:rsidRDefault="00A258E8" w:rsidP="00A258E8">
      <w:pPr>
        <w:ind w:right="50" w:firstLine="708"/>
        <w:jc w:val="both"/>
        <w:rPr>
          <w:rFonts w:ascii="Tahoma" w:eastAsia="Calibri" w:hAnsi="Tahoma" w:cs="Tahoma"/>
          <w:b/>
          <w:sz w:val="18"/>
          <w:szCs w:val="18"/>
          <w:lang w:val="es-MX" w:eastAsia="es-MX"/>
        </w:rPr>
      </w:pPr>
    </w:p>
    <w:p w14:paraId="1650AC8E" w14:textId="77777777" w:rsidR="00A258E8" w:rsidRPr="00A258E8" w:rsidRDefault="00A258E8" w:rsidP="00A258E8">
      <w:pPr>
        <w:jc w:val="both"/>
        <w:rPr>
          <w:rFonts w:ascii="Tahoma" w:eastAsia="Calibri" w:hAnsi="Tahoma" w:cs="Tahoma"/>
          <w:sz w:val="18"/>
          <w:szCs w:val="18"/>
          <w:lang w:val="es-MX" w:eastAsia="es-MX"/>
        </w:rPr>
      </w:pPr>
      <w:r w:rsidRPr="00A258E8">
        <w:rPr>
          <w:rFonts w:ascii="Tahoma" w:eastAsia="Calibri" w:hAnsi="Tahoma" w:cs="Tahoma"/>
          <w:b/>
          <w:sz w:val="18"/>
          <w:szCs w:val="18"/>
          <w:lang w:val="es-MX" w:eastAsia="en-US"/>
        </w:rPr>
        <w:t xml:space="preserve">16.- </w:t>
      </w:r>
      <w:r w:rsidRPr="00A258E8">
        <w:rPr>
          <w:rFonts w:ascii="Tahoma" w:eastAsia="Calibri" w:hAnsi="Tahoma" w:cs="Tahoma"/>
          <w:sz w:val="18"/>
          <w:szCs w:val="18"/>
          <w:lang w:val="es-MX" w:eastAsia="en-US"/>
        </w:rPr>
        <w:t>Se aprobó por unanimidad de votos “Exhortar al Secretario de Inclusión y Desarrollo Social del Estado de Coahuila, al Lic. Francisco Saracho Navarro, para que, en el ámbito de su competencia, promueva el apoyo necesario para los casos de orfandad por causa de la pandemia del COVID-19 en Coahuila; así como de aquellos que han quedado en la misma situación por causas diferentes a la antes señalada, al igual que su consideración para su inclusión dentro del presupuesto estatal 2022”, que presentó la Diputada Mayra Lucila Valdés González.</w:t>
      </w:r>
    </w:p>
    <w:p w14:paraId="2FF8738B" w14:textId="77777777" w:rsidR="00A258E8" w:rsidRPr="00A258E8" w:rsidRDefault="00A258E8" w:rsidP="00A258E8">
      <w:pPr>
        <w:jc w:val="both"/>
        <w:rPr>
          <w:rFonts w:ascii="Tahoma" w:eastAsia="Calibri" w:hAnsi="Tahoma" w:cs="Tahoma"/>
          <w:sz w:val="18"/>
          <w:szCs w:val="18"/>
          <w:lang w:val="es-MX" w:eastAsia="es-MX"/>
        </w:rPr>
      </w:pPr>
    </w:p>
    <w:p w14:paraId="6975588F" w14:textId="77777777" w:rsidR="00A258E8" w:rsidRPr="00A258E8" w:rsidRDefault="00A258E8" w:rsidP="00A258E8">
      <w:pPr>
        <w:widowControl w:val="0"/>
        <w:jc w:val="both"/>
        <w:rPr>
          <w:rFonts w:ascii="Tahoma" w:eastAsia="Calibri" w:hAnsi="Tahoma" w:cs="Tahoma"/>
          <w:b/>
          <w:sz w:val="18"/>
          <w:szCs w:val="18"/>
          <w:lang w:val="es-MX" w:eastAsia="en-US"/>
        </w:rPr>
      </w:pPr>
      <w:r w:rsidRPr="00A258E8">
        <w:rPr>
          <w:rFonts w:ascii="Tahoma" w:eastAsia="Calibri" w:hAnsi="Tahoma" w:cs="Tahoma"/>
          <w:b/>
          <w:sz w:val="18"/>
          <w:szCs w:val="18"/>
          <w:lang w:val="es-MX" w:eastAsia="en-US"/>
        </w:rPr>
        <w:t>AGENDA POLÍTICA:</w:t>
      </w:r>
    </w:p>
    <w:p w14:paraId="55D36793" w14:textId="77777777" w:rsidR="00A258E8" w:rsidRPr="00A258E8" w:rsidRDefault="00A258E8" w:rsidP="00A258E8">
      <w:pPr>
        <w:jc w:val="both"/>
        <w:rPr>
          <w:rFonts w:ascii="Tahoma" w:eastAsia="Calibri" w:hAnsi="Tahoma" w:cs="Tahoma"/>
          <w:b/>
          <w:sz w:val="18"/>
          <w:szCs w:val="18"/>
          <w:lang w:val="es-MX" w:eastAsia="en-US"/>
        </w:rPr>
      </w:pPr>
    </w:p>
    <w:p w14:paraId="2A395562" w14:textId="77777777" w:rsidR="00A258E8" w:rsidRPr="00A258E8" w:rsidRDefault="00A258E8" w:rsidP="00A258E8">
      <w:pPr>
        <w:jc w:val="both"/>
        <w:rPr>
          <w:rFonts w:ascii="Tahoma" w:eastAsia="Calibri" w:hAnsi="Tahoma" w:cs="Tahoma"/>
          <w:sz w:val="18"/>
          <w:szCs w:val="18"/>
          <w:lang w:val="es-ES_tradnl" w:eastAsia="en-US"/>
        </w:rPr>
      </w:pPr>
      <w:r w:rsidRPr="00A258E8">
        <w:rPr>
          <w:rFonts w:ascii="Tahoma" w:eastAsia="Cambria" w:hAnsi="Tahoma" w:cs="Tahoma"/>
          <w:b/>
          <w:bCs/>
          <w:sz w:val="18"/>
          <w:szCs w:val="18"/>
          <w:lang w:val="es-MX" w:eastAsia="en-US"/>
        </w:rPr>
        <w:t xml:space="preserve">17.- </w:t>
      </w:r>
      <w:r w:rsidRPr="00A258E8">
        <w:rPr>
          <w:rFonts w:ascii="Tahoma" w:eastAsia="Cambria" w:hAnsi="Tahoma" w:cs="Tahoma"/>
          <w:bCs/>
          <w:sz w:val="18"/>
          <w:szCs w:val="18"/>
          <w:lang w:val="es-MX" w:eastAsia="en-US"/>
        </w:rPr>
        <w:t xml:space="preserve">Se dio lectura a un Pronunciamiento </w:t>
      </w:r>
      <w:r w:rsidRPr="00A258E8">
        <w:rPr>
          <w:rFonts w:ascii="Tahoma" w:eastAsia="Calibri" w:hAnsi="Tahoma" w:cs="Tahoma"/>
          <w:sz w:val="18"/>
          <w:szCs w:val="18"/>
          <w:lang w:val="es-MX" w:eastAsia="en-US"/>
        </w:rPr>
        <w:t>que presentó la Diputada María Bárbara Cepeda Boehringer, “En reconocimiento a las casas vinícolas de nuestra entidad, en el marco del Día Estatal del Vino de Coahuila”.</w:t>
      </w:r>
    </w:p>
    <w:p w14:paraId="748D686A" w14:textId="77777777" w:rsidR="00A258E8" w:rsidRPr="00A258E8" w:rsidRDefault="00A258E8" w:rsidP="00A258E8">
      <w:pPr>
        <w:pBdr>
          <w:top w:val="nil"/>
          <w:left w:val="nil"/>
          <w:bottom w:val="nil"/>
          <w:right w:val="nil"/>
          <w:between w:val="nil"/>
        </w:pBdr>
        <w:ind w:firstLine="709"/>
        <w:jc w:val="both"/>
        <w:rPr>
          <w:rFonts w:ascii="Tahoma" w:eastAsia="Calibri" w:hAnsi="Tahoma" w:cs="Tahoma"/>
          <w:b/>
          <w:bCs/>
          <w:color w:val="000000"/>
          <w:sz w:val="18"/>
          <w:szCs w:val="18"/>
          <w:lang w:val="es-MX" w:eastAsia="es-MX"/>
        </w:rPr>
      </w:pPr>
    </w:p>
    <w:p w14:paraId="6FEBA636" w14:textId="33FDC7AE" w:rsidR="00A258E8" w:rsidRPr="00A258E8" w:rsidRDefault="00A258E8" w:rsidP="00A258E8">
      <w:pPr>
        <w:pBdr>
          <w:top w:val="nil"/>
          <w:left w:val="nil"/>
          <w:bottom w:val="nil"/>
          <w:right w:val="nil"/>
          <w:between w:val="nil"/>
        </w:pBdr>
        <w:jc w:val="both"/>
        <w:rPr>
          <w:rFonts w:ascii="Tahoma" w:eastAsia="Calibri" w:hAnsi="Tahoma" w:cs="Tahoma"/>
          <w:sz w:val="18"/>
          <w:szCs w:val="18"/>
          <w:shd w:val="clear" w:color="auto" w:fill="FFFFFF"/>
          <w:lang w:val="es-MX" w:eastAsia="es-MX"/>
        </w:rPr>
      </w:pPr>
      <w:r w:rsidRPr="00A258E8">
        <w:rPr>
          <w:rFonts w:ascii="Tahoma" w:eastAsia="Calibri" w:hAnsi="Tahoma" w:cs="Tahoma"/>
          <w:b/>
          <w:bCs/>
          <w:color w:val="000000"/>
          <w:sz w:val="18"/>
          <w:szCs w:val="18"/>
          <w:lang w:val="es-MX" w:eastAsia="es-MX"/>
        </w:rPr>
        <w:t xml:space="preserve">18.- </w:t>
      </w:r>
      <w:r w:rsidRPr="00A258E8">
        <w:rPr>
          <w:rFonts w:ascii="Tahoma" w:eastAsia="Calibri" w:hAnsi="Tahoma" w:cs="Tahoma"/>
          <w:bCs/>
          <w:color w:val="000000"/>
          <w:sz w:val="18"/>
          <w:szCs w:val="18"/>
          <w:lang w:val="es-MX" w:eastAsia="es-MX"/>
        </w:rPr>
        <w:t>Quedó íntegramente inscrito en el diario de los debates el Pronunciamiento que presentó la Diputada Teresa de Jesús Meraz García, sobre “</w:t>
      </w:r>
      <w:r w:rsidRPr="00A258E8">
        <w:rPr>
          <w:rFonts w:ascii="Tahoma" w:eastAsia="Arial" w:hAnsi="Tahoma" w:cs="Tahoma"/>
          <w:color w:val="000000"/>
          <w:sz w:val="18"/>
          <w:szCs w:val="18"/>
          <w:lang w:val="es-MX" w:eastAsia="es-MX"/>
        </w:rPr>
        <w:t xml:space="preserve">Recordando los hechos </w:t>
      </w:r>
      <w:r w:rsidRPr="00A258E8">
        <w:rPr>
          <w:rFonts w:ascii="Tahoma" w:eastAsia="Calibri" w:hAnsi="Tahoma" w:cs="Tahoma"/>
          <w:sz w:val="18"/>
          <w:szCs w:val="18"/>
          <w:shd w:val="clear" w:color="auto" w:fill="FFFFFF"/>
          <w:lang w:val="es-MX" w:eastAsia="es-MX"/>
        </w:rPr>
        <w:t>en la Región Laguna donde se registran los primeros movimientos armados encabezados por Manuel Nepomuceno Oviedo en Torreón, Sixto Ugalde Guillén, en San Pedro y Benjamín Argumedo en Matamoros y Gilita (Viesca)”.</w:t>
      </w:r>
    </w:p>
    <w:p w14:paraId="3E5461A0" w14:textId="77777777" w:rsidR="00A258E8" w:rsidRPr="00A258E8" w:rsidRDefault="00A258E8" w:rsidP="00A258E8">
      <w:pPr>
        <w:pBdr>
          <w:top w:val="nil"/>
          <w:left w:val="nil"/>
          <w:bottom w:val="nil"/>
          <w:right w:val="nil"/>
          <w:between w:val="nil"/>
        </w:pBdr>
        <w:jc w:val="both"/>
        <w:rPr>
          <w:rFonts w:ascii="Tahoma" w:eastAsia="Calibri" w:hAnsi="Tahoma" w:cs="Tahoma"/>
          <w:bCs/>
          <w:color w:val="000000"/>
          <w:sz w:val="18"/>
          <w:szCs w:val="18"/>
          <w:lang w:val="es-MX" w:eastAsia="en-US"/>
        </w:rPr>
      </w:pPr>
    </w:p>
    <w:p w14:paraId="46320247" w14:textId="77777777" w:rsidR="00A258E8" w:rsidRPr="00A258E8" w:rsidRDefault="00A258E8" w:rsidP="00A258E8">
      <w:pPr>
        <w:jc w:val="both"/>
        <w:rPr>
          <w:rFonts w:ascii="Tahoma" w:eastAsia="Calibri" w:hAnsi="Tahoma" w:cs="Tahoma"/>
          <w:sz w:val="18"/>
          <w:szCs w:val="18"/>
          <w:lang w:val="es-MX" w:eastAsia="en-US"/>
        </w:rPr>
      </w:pPr>
      <w:r w:rsidRPr="00A258E8">
        <w:rPr>
          <w:rFonts w:ascii="Tahoma" w:eastAsia="Cambria" w:hAnsi="Tahoma" w:cs="Tahoma"/>
          <w:b/>
          <w:bCs/>
          <w:sz w:val="18"/>
          <w:szCs w:val="18"/>
          <w:lang w:val="es-MX" w:eastAsia="en-US"/>
        </w:rPr>
        <w:t xml:space="preserve">19.- </w:t>
      </w:r>
      <w:r w:rsidRPr="00A258E8">
        <w:rPr>
          <w:rFonts w:ascii="Tahoma" w:eastAsia="Cambria" w:hAnsi="Tahoma" w:cs="Tahoma"/>
          <w:bCs/>
          <w:sz w:val="18"/>
          <w:szCs w:val="18"/>
          <w:lang w:val="es-MX" w:eastAsia="en-US"/>
        </w:rPr>
        <w:t xml:space="preserve">Se dio lectura a un Pronunciamiento </w:t>
      </w:r>
      <w:r w:rsidRPr="00A258E8">
        <w:rPr>
          <w:rFonts w:ascii="Tahoma" w:eastAsia="Calibri" w:hAnsi="Tahoma" w:cs="Tahoma"/>
          <w:sz w:val="18"/>
          <w:szCs w:val="18"/>
          <w:lang w:val="es-MX" w:eastAsia="en-US"/>
        </w:rPr>
        <w:t>que presentó el Diputado Álvaro Moreira Valdez, “Con relación al Presupuesto de Egresos de la Federación 2022</w:t>
      </w:r>
      <w:r w:rsidRPr="00A258E8">
        <w:rPr>
          <w:rFonts w:ascii="Tahoma" w:eastAsia="Calibri" w:hAnsi="Tahoma" w:cs="Tahoma"/>
          <w:bCs/>
          <w:sz w:val="18"/>
          <w:szCs w:val="18"/>
          <w:lang w:val="es-MX" w:eastAsia="es-MX"/>
        </w:rPr>
        <w:t>”.</w:t>
      </w:r>
    </w:p>
    <w:p w14:paraId="078E3EC1" w14:textId="77777777" w:rsidR="00A258E8" w:rsidRPr="00A258E8" w:rsidRDefault="00A258E8" w:rsidP="00A258E8">
      <w:pPr>
        <w:pBdr>
          <w:top w:val="nil"/>
          <w:left w:val="nil"/>
          <w:bottom w:val="nil"/>
          <w:right w:val="nil"/>
          <w:between w:val="nil"/>
        </w:pBdr>
        <w:jc w:val="both"/>
        <w:rPr>
          <w:rFonts w:ascii="Tahoma" w:eastAsia="Calibri" w:hAnsi="Tahoma" w:cs="Tahoma"/>
          <w:b/>
          <w:bCs/>
          <w:color w:val="000000"/>
          <w:sz w:val="18"/>
          <w:szCs w:val="18"/>
          <w:lang w:val="es-MX" w:eastAsia="en-US"/>
        </w:rPr>
      </w:pPr>
    </w:p>
    <w:p w14:paraId="770A273C" w14:textId="77777777" w:rsidR="00A258E8" w:rsidRPr="00A258E8" w:rsidRDefault="00A258E8" w:rsidP="00A258E8">
      <w:pPr>
        <w:jc w:val="both"/>
        <w:rPr>
          <w:rFonts w:ascii="Tahoma" w:eastAsia="Calibri" w:hAnsi="Tahoma" w:cs="Tahoma"/>
          <w:sz w:val="18"/>
          <w:szCs w:val="18"/>
          <w:lang w:val="es-MX" w:eastAsia="en-US"/>
        </w:rPr>
      </w:pPr>
      <w:r w:rsidRPr="00A258E8">
        <w:rPr>
          <w:rFonts w:ascii="Tahoma" w:eastAsia="Calibri" w:hAnsi="Tahoma" w:cs="Tahoma"/>
          <w:b/>
          <w:bCs/>
          <w:color w:val="000000"/>
          <w:sz w:val="18"/>
          <w:szCs w:val="18"/>
          <w:lang w:val="es-MX" w:eastAsia="en-US"/>
        </w:rPr>
        <w:t xml:space="preserve">20.- </w:t>
      </w:r>
      <w:r w:rsidRPr="00A258E8">
        <w:rPr>
          <w:rFonts w:ascii="Tahoma" w:eastAsia="Calibri" w:hAnsi="Tahoma" w:cs="Tahoma"/>
          <w:bCs/>
          <w:color w:val="000000"/>
          <w:sz w:val="18"/>
          <w:szCs w:val="18"/>
          <w:lang w:val="es-MX" w:eastAsia="en-US"/>
        </w:rPr>
        <w:t xml:space="preserve">Se dio lectura a un Pronunciamiento que presentó el Diputado Francisco Javier Cortez Gómez, </w:t>
      </w:r>
      <w:r w:rsidRPr="00A258E8">
        <w:rPr>
          <w:rFonts w:ascii="Tahoma" w:eastAsia="Calibri" w:hAnsi="Tahoma" w:cs="Tahoma"/>
          <w:sz w:val="18"/>
          <w:szCs w:val="18"/>
          <w:lang w:val="es-MX" w:eastAsia="en-US"/>
        </w:rPr>
        <w:t>“Con motivo del Aniversario 111 de la Revolución Mexicana y la Vigencia de sus Postulados en un México inmerso en el proceso de globalización”.</w:t>
      </w:r>
    </w:p>
    <w:p w14:paraId="5B9020AE" w14:textId="77777777" w:rsidR="00A258E8" w:rsidRPr="00A258E8" w:rsidRDefault="00A258E8" w:rsidP="00A258E8">
      <w:pPr>
        <w:jc w:val="both"/>
        <w:rPr>
          <w:rFonts w:ascii="Tahoma" w:eastAsia="Calibri" w:hAnsi="Tahoma" w:cs="Tahoma"/>
          <w:sz w:val="18"/>
          <w:szCs w:val="18"/>
          <w:lang w:val="es-MX" w:eastAsia="en-US"/>
        </w:rPr>
      </w:pPr>
    </w:p>
    <w:p w14:paraId="4342A507" w14:textId="77777777" w:rsidR="00A258E8" w:rsidRPr="00A258E8" w:rsidRDefault="00A258E8" w:rsidP="00A258E8">
      <w:pPr>
        <w:jc w:val="both"/>
        <w:rPr>
          <w:rFonts w:ascii="Tahoma" w:eastAsia="Calibri" w:hAnsi="Tahoma" w:cs="Tahoma"/>
          <w:sz w:val="18"/>
          <w:szCs w:val="18"/>
          <w:lang w:val="es-MX" w:eastAsia="en-US"/>
        </w:rPr>
      </w:pPr>
      <w:r w:rsidRPr="00A258E8">
        <w:rPr>
          <w:rFonts w:ascii="Tahoma" w:eastAsia="Cambria" w:hAnsi="Tahoma" w:cs="Tahoma"/>
          <w:b/>
          <w:bCs/>
          <w:sz w:val="18"/>
          <w:szCs w:val="18"/>
          <w:lang w:val="es-MX" w:eastAsia="en-US"/>
        </w:rPr>
        <w:t xml:space="preserve">21.- </w:t>
      </w:r>
      <w:r w:rsidRPr="00A258E8">
        <w:rPr>
          <w:rFonts w:ascii="Tahoma" w:eastAsia="Cambria" w:hAnsi="Tahoma" w:cs="Tahoma"/>
          <w:bCs/>
          <w:sz w:val="18"/>
          <w:szCs w:val="18"/>
          <w:lang w:val="es-MX" w:eastAsia="en-US"/>
        </w:rPr>
        <w:t xml:space="preserve">Se dio lectura a un Pronunciamiento </w:t>
      </w:r>
      <w:r w:rsidRPr="00A258E8">
        <w:rPr>
          <w:rFonts w:ascii="Tahoma" w:eastAsia="Calibri" w:hAnsi="Tahoma" w:cs="Tahoma"/>
          <w:sz w:val="18"/>
          <w:szCs w:val="18"/>
          <w:lang w:val="es-MX" w:eastAsia="en-US"/>
        </w:rPr>
        <w:t>que presentó la Diputada Olivia Martínez Leyva, “Para reconocer el desarrollo exitoso del buen fin 2021 en la entidad, derivado de las buenas acciones emprendidas por el del Gobierno del Estado”.</w:t>
      </w:r>
    </w:p>
    <w:p w14:paraId="6EC1D402" w14:textId="77777777" w:rsidR="00A258E8" w:rsidRPr="00A258E8" w:rsidRDefault="00A258E8" w:rsidP="00A258E8">
      <w:pPr>
        <w:pBdr>
          <w:top w:val="nil"/>
          <w:left w:val="nil"/>
          <w:bottom w:val="nil"/>
          <w:right w:val="nil"/>
          <w:between w:val="nil"/>
        </w:pBdr>
        <w:jc w:val="both"/>
        <w:rPr>
          <w:rFonts w:ascii="Tahoma" w:eastAsia="Calibri" w:hAnsi="Tahoma" w:cs="Tahoma"/>
          <w:b/>
          <w:bCs/>
          <w:color w:val="000000"/>
          <w:sz w:val="18"/>
          <w:szCs w:val="18"/>
          <w:lang w:val="es-MX" w:eastAsia="en-US"/>
        </w:rPr>
      </w:pPr>
    </w:p>
    <w:p w14:paraId="1CEF4218" w14:textId="77777777" w:rsidR="00A258E8" w:rsidRPr="00A258E8" w:rsidRDefault="00A258E8" w:rsidP="00A258E8">
      <w:pPr>
        <w:pBdr>
          <w:top w:val="nil"/>
          <w:left w:val="nil"/>
          <w:bottom w:val="nil"/>
          <w:right w:val="nil"/>
          <w:between w:val="nil"/>
        </w:pBdr>
        <w:jc w:val="both"/>
        <w:rPr>
          <w:rFonts w:ascii="Tahoma" w:eastAsia="Calibri" w:hAnsi="Tahoma" w:cs="Tahoma"/>
          <w:color w:val="000000"/>
          <w:sz w:val="18"/>
          <w:szCs w:val="18"/>
          <w:lang w:val="es-MX" w:eastAsia="en-US"/>
        </w:rPr>
      </w:pPr>
      <w:r w:rsidRPr="00A258E8">
        <w:rPr>
          <w:rFonts w:ascii="Tahoma" w:eastAsia="Calibri" w:hAnsi="Tahoma" w:cs="Tahoma"/>
          <w:b/>
          <w:bCs/>
          <w:color w:val="000000"/>
          <w:sz w:val="18"/>
          <w:szCs w:val="18"/>
          <w:lang w:val="es-MX" w:eastAsia="en-US"/>
        </w:rPr>
        <w:t xml:space="preserve">22.- </w:t>
      </w:r>
      <w:r w:rsidRPr="00A258E8">
        <w:rPr>
          <w:rFonts w:ascii="Tahoma" w:eastAsia="Calibri" w:hAnsi="Tahoma" w:cs="Tahoma"/>
          <w:bCs/>
          <w:color w:val="000000"/>
          <w:sz w:val="18"/>
          <w:szCs w:val="18"/>
          <w:lang w:val="es-MX" w:eastAsia="en-US"/>
        </w:rPr>
        <w:t>Se dio lectura a un Pronunciamiento que presentó la Diputada Laura Francisca Aguilar Tabares, “</w:t>
      </w:r>
      <w:r w:rsidRPr="00A258E8">
        <w:rPr>
          <w:rFonts w:ascii="Tahoma" w:eastAsia="Calibri" w:hAnsi="Tahoma" w:cs="Tahoma"/>
          <w:color w:val="000000"/>
          <w:sz w:val="18"/>
          <w:szCs w:val="18"/>
          <w:lang w:val="es-MX" w:eastAsia="en-US"/>
        </w:rPr>
        <w:t>Con relación a la cultura de alimentación saludable que debemos incentivar, además de reconocer el proyecto del Etiquetado Frontal de Advertencia”.</w:t>
      </w:r>
    </w:p>
    <w:p w14:paraId="21C765D1" w14:textId="77777777" w:rsidR="00A258E8" w:rsidRPr="00A258E8" w:rsidRDefault="00A258E8" w:rsidP="00A258E8">
      <w:pPr>
        <w:jc w:val="both"/>
        <w:rPr>
          <w:rFonts w:ascii="Tahoma" w:eastAsia="Calibri" w:hAnsi="Tahoma" w:cs="Tahoma"/>
          <w:b/>
          <w:snapToGrid w:val="0"/>
          <w:sz w:val="18"/>
          <w:szCs w:val="18"/>
          <w:lang w:val="es-MX" w:eastAsia="en-US"/>
        </w:rPr>
      </w:pPr>
    </w:p>
    <w:p w14:paraId="7999C742" w14:textId="77777777" w:rsidR="00A258E8" w:rsidRPr="00A258E8" w:rsidRDefault="00A258E8" w:rsidP="00A258E8">
      <w:pPr>
        <w:jc w:val="both"/>
        <w:rPr>
          <w:rFonts w:ascii="Tahoma" w:eastAsia="Calibri" w:hAnsi="Tahoma" w:cs="Tahoma"/>
          <w:sz w:val="18"/>
          <w:szCs w:val="18"/>
        </w:rPr>
      </w:pPr>
      <w:r w:rsidRPr="00A258E8">
        <w:rPr>
          <w:rFonts w:ascii="Tahoma" w:eastAsia="Calibri" w:hAnsi="Tahoma" w:cs="Tahoma"/>
          <w:sz w:val="18"/>
          <w:szCs w:val="18"/>
        </w:rPr>
        <w:t>En breves momentos se presentaron los legisladores que no pasaron lista al inicio de la sesión, presentándose finalmente 24 de 25 de los integrantes de la Legislatura.</w:t>
      </w:r>
    </w:p>
    <w:p w14:paraId="1B7E21FE" w14:textId="77777777" w:rsidR="00A258E8" w:rsidRPr="00A258E8" w:rsidRDefault="00A258E8" w:rsidP="00A258E8">
      <w:pPr>
        <w:jc w:val="both"/>
        <w:rPr>
          <w:rFonts w:ascii="Tahoma" w:eastAsia="Calibri" w:hAnsi="Tahoma" w:cs="Tahoma"/>
          <w:sz w:val="18"/>
          <w:szCs w:val="18"/>
          <w:lang w:val="es-MX" w:eastAsia="en-US"/>
        </w:rPr>
      </w:pPr>
    </w:p>
    <w:p w14:paraId="50EAE038" w14:textId="77777777" w:rsidR="00A258E8" w:rsidRPr="00A258E8" w:rsidRDefault="00A258E8" w:rsidP="00A258E8">
      <w:pPr>
        <w:jc w:val="both"/>
        <w:rPr>
          <w:rFonts w:ascii="Tahoma" w:eastAsia="Calibri" w:hAnsi="Tahoma" w:cs="Tahoma"/>
          <w:sz w:val="18"/>
          <w:szCs w:val="18"/>
          <w:lang w:val="es-MX" w:eastAsia="en-US"/>
        </w:rPr>
      </w:pPr>
      <w:r w:rsidRPr="00A258E8">
        <w:rPr>
          <w:rFonts w:ascii="Tahoma" w:eastAsia="Calibri" w:hAnsi="Tahoma" w:cs="Tahoma"/>
          <w:snapToGrid w:val="0"/>
          <w:sz w:val="18"/>
          <w:szCs w:val="18"/>
        </w:rPr>
        <w:t>Sin otro asunto que tratar, la Presidencia declaró terminada la sesión, siendo las 14:00 horas, con 48 minutos, del mismo día, citando a las Diputadas y Diputados a la Sesión Solemne con motivo del Cuarto informe de Gobierno Estatal, que iniciara a las 7:30 horas del día 30 de noviembre de 2021.</w:t>
      </w:r>
    </w:p>
    <w:p w14:paraId="5DA8A11A" w14:textId="77777777" w:rsidR="00A258E8" w:rsidRPr="00A258E8" w:rsidRDefault="00A258E8" w:rsidP="00A258E8">
      <w:pPr>
        <w:jc w:val="both"/>
        <w:rPr>
          <w:rFonts w:ascii="Tahoma" w:eastAsia="Calibri" w:hAnsi="Tahoma" w:cs="Tahoma"/>
          <w:snapToGrid w:val="0"/>
          <w:sz w:val="18"/>
          <w:szCs w:val="18"/>
        </w:rPr>
      </w:pPr>
    </w:p>
    <w:p w14:paraId="29395DB4" w14:textId="77777777" w:rsidR="00A258E8" w:rsidRPr="00A258E8" w:rsidRDefault="00A258E8" w:rsidP="00A258E8">
      <w:pPr>
        <w:jc w:val="both"/>
        <w:rPr>
          <w:rFonts w:ascii="Tahoma" w:eastAsia="Calibri" w:hAnsi="Tahoma" w:cs="Tahoma"/>
          <w:snapToGrid w:val="0"/>
          <w:sz w:val="18"/>
          <w:szCs w:val="18"/>
        </w:rPr>
      </w:pPr>
    </w:p>
    <w:p w14:paraId="18CC9484" w14:textId="77777777" w:rsidR="00A258E8" w:rsidRPr="00A258E8" w:rsidRDefault="00A258E8" w:rsidP="00A258E8">
      <w:pPr>
        <w:jc w:val="both"/>
        <w:rPr>
          <w:rFonts w:ascii="Tahoma" w:eastAsia="Calibri" w:hAnsi="Tahoma" w:cs="Tahoma"/>
          <w:b/>
          <w:sz w:val="18"/>
          <w:szCs w:val="18"/>
        </w:rPr>
      </w:pPr>
    </w:p>
    <w:p w14:paraId="7B6A426C" w14:textId="77777777" w:rsidR="00A258E8" w:rsidRPr="00A258E8" w:rsidRDefault="00A258E8" w:rsidP="00A258E8">
      <w:pPr>
        <w:jc w:val="center"/>
        <w:rPr>
          <w:rFonts w:ascii="Tahoma" w:eastAsia="Calibri" w:hAnsi="Tahoma" w:cs="Tahoma"/>
          <w:b/>
          <w:snapToGrid w:val="0"/>
          <w:sz w:val="18"/>
          <w:szCs w:val="18"/>
        </w:rPr>
      </w:pPr>
      <w:r w:rsidRPr="00A258E8">
        <w:rPr>
          <w:rFonts w:ascii="Tahoma" w:eastAsia="Calibri" w:hAnsi="Tahoma" w:cs="Tahoma"/>
          <w:b/>
          <w:sz w:val="18"/>
          <w:szCs w:val="18"/>
        </w:rPr>
        <w:t>PRESIDENTA DE LA MESA DIRECTIVA</w:t>
      </w:r>
    </w:p>
    <w:p w14:paraId="36832B76" w14:textId="77777777" w:rsidR="00A258E8" w:rsidRPr="00A258E8" w:rsidRDefault="00A258E8" w:rsidP="00A258E8">
      <w:pPr>
        <w:jc w:val="center"/>
        <w:rPr>
          <w:rFonts w:ascii="Tahoma" w:eastAsia="Calibri" w:hAnsi="Tahoma" w:cs="Tahoma"/>
          <w:b/>
          <w:sz w:val="18"/>
          <w:szCs w:val="18"/>
        </w:rPr>
      </w:pPr>
    </w:p>
    <w:p w14:paraId="61271C04" w14:textId="77777777" w:rsidR="00A258E8" w:rsidRPr="00A258E8" w:rsidRDefault="00A258E8" w:rsidP="00A258E8">
      <w:pPr>
        <w:jc w:val="center"/>
        <w:rPr>
          <w:rFonts w:ascii="Tahoma" w:eastAsia="Calibri" w:hAnsi="Tahoma" w:cs="Tahoma"/>
          <w:b/>
          <w:sz w:val="18"/>
          <w:szCs w:val="18"/>
        </w:rPr>
      </w:pPr>
    </w:p>
    <w:p w14:paraId="346AB09A" w14:textId="77777777" w:rsidR="00A258E8" w:rsidRPr="00A258E8" w:rsidRDefault="00A258E8" w:rsidP="00A258E8">
      <w:pPr>
        <w:jc w:val="center"/>
        <w:rPr>
          <w:rFonts w:ascii="Tahoma" w:eastAsia="Calibri" w:hAnsi="Tahoma" w:cs="Tahoma"/>
          <w:b/>
          <w:sz w:val="18"/>
          <w:szCs w:val="18"/>
        </w:rPr>
      </w:pPr>
      <w:r w:rsidRPr="00A258E8">
        <w:rPr>
          <w:rFonts w:ascii="Tahoma" w:eastAsia="Calibri" w:hAnsi="Tahoma" w:cs="Tahoma"/>
          <w:b/>
          <w:sz w:val="18"/>
          <w:szCs w:val="18"/>
        </w:rPr>
        <w:t>DIP. MARÍA GUADALUPE OYERVIDES VALDEZ.</w:t>
      </w:r>
    </w:p>
    <w:p w14:paraId="7C05D40A" w14:textId="77777777" w:rsidR="00A258E8" w:rsidRPr="00A258E8" w:rsidRDefault="00A258E8" w:rsidP="00A258E8">
      <w:pPr>
        <w:jc w:val="center"/>
        <w:rPr>
          <w:rFonts w:ascii="Tahoma" w:eastAsia="Calibri" w:hAnsi="Tahoma" w:cs="Tahoma"/>
          <w:sz w:val="18"/>
          <w:szCs w:val="18"/>
          <w:lang w:val="es-MX" w:eastAsia="en-US"/>
        </w:rPr>
      </w:pPr>
    </w:p>
    <w:p w14:paraId="06A48A82" w14:textId="77777777" w:rsidR="00A258E8" w:rsidRPr="00A258E8" w:rsidRDefault="00A258E8" w:rsidP="00A258E8">
      <w:pPr>
        <w:jc w:val="center"/>
        <w:rPr>
          <w:rFonts w:ascii="Tahoma" w:eastAsia="Calibri" w:hAnsi="Tahoma" w:cs="Tahoma"/>
          <w:sz w:val="18"/>
          <w:szCs w:val="18"/>
          <w:lang w:val="es-MX"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9"/>
        <w:gridCol w:w="4419"/>
      </w:tblGrid>
      <w:tr w:rsidR="00A258E8" w:rsidRPr="00A258E8" w14:paraId="53FF364C" w14:textId="77777777" w:rsidTr="00D74711">
        <w:tc>
          <w:tcPr>
            <w:tcW w:w="4419" w:type="dxa"/>
            <w:tcBorders>
              <w:top w:val="nil"/>
              <w:left w:val="nil"/>
              <w:bottom w:val="nil"/>
              <w:right w:val="nil"/>
            </w:tcBorders>
          </w:tcPr>
          <w:p w14:paraId="71624EE7" w14:textId="77777777" w:rsidR="00A258E8" w:rsidRPr="00A258E8" w:rsidRDefault="00A258E8" w:rsidP="00A258E8">
            <w:pPr>
              <w:jc w:val="center"/>
              <w:rPr>
                <w:rFonts w:ascii="Tahoma" w:eastAsia="Calibri" w:hAnsi="Tahoma" w:cs="Tahoma"/>
                <w:b/>
                <w:sz w:val="18"/>
                <w:szCs w:val="18"/>
              </w:rPr>
            </w:pPr>
            <w:r w:rsidRPr="00A258E8">
              <w:rPr>
                <w:rFonts w:ascii="Tahoma" w:eastAsia="Calibri" w:hAnsi="Tahoma" w:cs="Tahoma"/>
                <w:b/>
                <w:sz w:val="18"/>
                <w:szCs w:val="18"/>
              </w:rPr>
              <w:t>DIP. CLAUDIA ELVIRA RODRÍGUEZ MÁRQUEZ.</w:t>
            </w:r>
          </w:p>
          <w:p w14:paraId="6379DE2A" w14:textId="77777777" w:rsidR="00A258E8" w:rsidRPr="00A258E8" w:rsidRDefault="00A258E8" w:rsidP="00A258E8">
            <w:pPr>
              <w:jc w:val="center"/>
              <w:rPr>
                <w:rFonts w:ascii="Tahoma" w:eastAsia="Calibri" w:hAnsi="Tahoma" w:cs="Tahoma"/>
                <w:b/>
                <w:sz w:val="18"/>
                <w:szCs w:val="18"/>
              </w:rPr>
            </w:pPr>
            <w:r w:rsidRPr="00A258E8">
              <w:rPr>
                <w:rFonts w:ascii="Tahoma" w:eastAsia="Calibri" w:hAnsi="Tahoma" w:cs="Tahoma"/>
                <w:b/>
                <w:sz w:val="18"/>
                <w:szCs w:val="18"/>
              </w:rPr>
              <w:t>SECRETARIA</w:t>
            </w:r>
          </w:p>
        </w:tc>
        <w:tc>
          <w:tcPr>
            <w:tcW w:w="4419" w:type="dxa"/>
            <w:tcBorders>
              <w:top w:val="nil"/>
              <w:left w:val="nil"/>
              <w:bottom w:val="nil"/>
              <w:right w:val="nil"/>
            </w:tcBorders>
          </w:tcPr>
          <w:p w14:paraId="554CE0FA" w14:textId="77777777" w:rsidR="00A258E8" w:rsidRPr="00A258E8" w:rsidRDefault="00A258E8" w:rsidP="00A258E8">
            <w:pPr>
              <w:jc w:val="center"/>
              <w:rPr>
                <w:rFonts w:ascii="Tahoma" w:eastAsia="Calibri" w:hAnsi="Tahoma" w:cs="Tahoma"/>
                <w:b/>
                <w:sz w:val="18"/>
                <w:szCs w:val="18"/>
              </w:rPr>
            </w:pPr>
            <w:r w:rsidRPr="00A258E8">
              <w:rPr>
                <w:rFonts w:ascii="Tahoma" w:eastAsia="Calibri" w:hAnsi="Tahoma" w:cs="Tahoma"/>
                <w:b/>
                <w:sz w:val="18"/>
                <w:szCs w:val="18"/>
              </w:rPr>
              <w:t>DIP. MAYRA LUCILA VALDÉS GONZÁLEZ.</w:t>
            </w:r>
          </w:p>
          <w:p w14:paraId="015FA9FF" w14:textId="77777777" w:rsidR="00A258E8" w:rsidRPr="00A258E8" w:rsidRDefault="00A258E8" w:rsidP="00A258E8">
            <w:pPr>
              <w:jc w:val="center"/>
              <w:rPr>
                <w:rFonts w:ascii="Tahoma" w:eastAsia="Calibri" w:hAnsi="Tahoma" w:cs="Tahoma"/>
                <w:b/>
                <w:sz w:val="18"/>
                <w:szCs w:val="18"/>
              </w:rPr>
            </w:pPr>
            <w:r w:rsidRPr="00A258E8">
              <w:rPr>
                <w:rFonts w:ascii="Tahoma" w:eastAsia="Calibri" w:hAnsi="Tahoma" w:cs="Tahoma"/>
                <w:b/>
                <w:sz w:val="18"/>
                <w:szCs w:val="18"/>
              </w:rPr>
              <w:t>SECRETARIA</w:t>
            </w:r>
          </w:p>
          <w:p w14:paraId="4E094093" w14:textId="77777777" w:rsidR="00A258E8" w:rsidRPr="00A258E8" w:rsidRDefault="00A258E8" w:rsidP="00A258E8">
            <w:pPr>
              <w:jc w:val="center"/>
              <w:rPr>
                <w:rFonts w:ascii="Tahoma" w:eastAsia="Calibri" w:hAnsi="Tahoma" w:cs="Tahoma"/>
                <w:b/>
                <w:sz w:val="18"/>
                <w:szCs w:val="18"/>
              </w:rPr>
            </w:pPr>
          </w:p>
        </w:tc>
      </w:tr>
    </w:tbl>
    <w:p w14:paraId="00D2E053" w14:textId="77777777" w:rsidR="00A258E8" w:rsidRPr="00A258E8" w:rsidRDefault="00A258E8" w:rsidP="00A258E8">
      <w:pPr>
        <w:jc w:val="both"/>
        <w:rPr>
          <w:rFonts w:ascii="Tahoma" w:eastAsia="Calibri" w:hAnsi="Tahoma" w:cs="Tahoma"/>
          <w:sz w:val="18"/>
          <w:szCs w:val="18"/>
          <w:lang w:val="es-MX" w:eastAsia="en-US"/>
        </w:rPr>
      </w:pPr>
    </w:p>
    <w:p w14:paraId="34F4740B" w14:textId="77777777" w:rsidR="00A258E8" w:rsidRPr="00A258E8" w:rsidRDefault="00A258E8" w:rsidP="00A258E8">
      <w:pPr>
        <w:jc w:val="both"/>
        <w:rPr>
          <w:rFonts w:ascii="Tahoma" w:eastAsia="Calibri" w:hAnsi="Tahoma" w:cs="Tahoma"/>
          <w:sz w:val="18"/>
          <w:szCs w:val="18"/>
          <w:lang w:val="es-MX" w:eastAsia="en-US"/>
        </w:rPr>
      </w:pPr>
    </w:p>
    <w:p w14:paraId="7AA04EE2" w14:textId="29E225EB" w:rsidR="00A258E8" w:rsidRDefault="00A258E8">
      <w:pPr>
        <w:spacing w:after="160" w:line="259" w:lineRule="auto"/>
      </w:pPr>
      <w:r>
        <w:br w:type="page"/>
      </w:r>
    </w:p>
    <w:p w14:paraId="2C4EECB2" w14:textId="77777777" w:rsidR="00A258E8" w:rsidRPr="00A258E8" w:rsidRDefault="00A258E8" w:rsidP="00A258E8">
      <w:pPr>
        <w:autoSpaceDE w:val="0"/>
        <w:autoSpaceDN w:val="0"/>
        <w:adjustRightInd w:val="0"/>
        <w:jc w:val="center"/>
        <w:rPr>
          <w:rFonts w:ascii="Arial" w:eastAsia="Tahoma-Bold" w:hAnsi="Arial" w:cs="Arial"/>
          <w:b/>
          <w:bCs/>
          <w:sz w:val="20"/>
          <w:szCs w:val="20"/>
          <w:lang w:val="es-MX" w:eastAsia="en-US"/>
        </w:rPr>
      </w:pPr>
      <w:r w:rsidRPr="00A258E8">
        <w:rPr>
          <w:rFonts w:ascii="Arial" w:eastAsia="Tahoma-Bold" w:hAnsi="Arial" w:cs="Arial"/>
          <w:b/>
          <w:bCs/>
          <w:sz w:val="20"/>
          <w:szCs w:val="20"/>
          <w:lang w:val="es-MX" w:eastAsia="en-US"/>
        </w:rPr>
        <w:lastRenderedPageBreak/>
        <w:t>INFORME DE CORRESPONDENCIA Y DOCUMENTACIÓN RECIBIDA POR EL H. CONGRESO DEL ESTADO.</w:t>
      </w:r>
    </w:p>
    <w:p w14:paraId="6ADB4533" w14:textId="77777777" w:rsidR="00A258E8" w:rsidRPr="00A258E8" w:rsidRDefault="00A258E8" w:rsidP="00A258E8">
      <w:pPr>
        <w:autoSpaceDE w:val="0"/>
        <w:autoSpaceDN w:val="0"/>
        <w:adjustRightInd w:val="0"/>
        <w:jc w:val="center"/>
        <w:rPr>
          <w:rFonts w:ascii="Arial" w:eastAsia="Tahoma-Bold" w:hAnsi="Arial" w:cs="Arial"/>
          <w:b/>
          <w:bCs/>
          <w:sz w:val="20"/>
          <w:szCs w:val="20"/>
          <w:lang w:val="es-MX" w:eastAsia="en-US"/>
        </w:rPr>
      </w:pPr>
    </w:p>
    <w:p w14:paraId="78FA9BE0" w14:textId="77777777" w:rsidR="00A258E8" w:rsidRPr="00A258E8" w:rsidRDefault="00A258E8" w:rsidP="00A258E8">
      <w:pPr>
        <w:autoSpaceDE w:val="0"/>
        <w:autoSpaceDN w:val="0"/>
        <w:adjustRightInd w:val="0"/>
        <w:ind w:left="360"/>
        <w:jc w:val="center"/>
        <w:rPr>
          <w:rFonts w:ascii="Arial" w:eastAsia="Tahoma-Bold" w:hAnsi="Arial" w:cs="Arial"/>
          <w:b/>
          <w:bCs/>
          <w:sz w:val="20"/>
          <w:szCs w:val="20"/>
          <w:lang w:val="es-MX" w:eastAsia="en-US"/>
        </w:rPr>
      </w:pPr>
      <w:r w:rsidRPr="00A258E8">
        <w:rPr>
          <w:rFonts w:ascii="Arial" w:eastAsia="Tahoma-Bold" w:hAnsi="Arial" w:cs="Arial"/>
          <w:b/>
          <w:bCs/>
          <w:sz w:val="20"/>
          <w:szCs w:val="20"/>
          <w:lang w:val="es-MX" w:eastAsia="en-US"/>
        </w:rPr>
        <w:t>30 DE NOVIEMBRE DE 2021.</w:t>
      </w:r>
    </w:p>
    <w:p w14:paraId="413AE55F" w14:textId="77777777" w:rsidR="00A258E8" w:rsidRPr="00A258E8" w:rsidRDefault="00A258E8" w:rsidP="00A258E8">
      <w:pPr>
        <w:autoSpaceDE w:val="0"/>
        <w:autoSpaceDN w:val="0"/>
        <w:adjustRightInd w:val="0"/>
        <w:jc w:val="both"/>
        <w:rPr>
          <w:rFonts w:ascii="Arial" w:eastAsia="Tahoma-Bold" w:hAnsi="Arial" w:cs="Arial"/>
          <w:b/>
          <w:bCs/>
          <w:sz w:val="20"/>
          <w:szCs w:val="20"/>
          <w:lang w:val="es-MX" w:eastAsia="en-US"/>
        </w:rPr>
      </w:pPr>
    </w:p>
    <w:p w14:paraId="0B7E573D" w14:textId="77777777" w:rsidR="00A258E8" w:rsidRPr="00A258E8" w:rsidRDefault="00A258E8" w:rsidP="00A258E8">
      <w:pPr>
        <w:shd w:val="clear" w:color="auto" w:fill="FFFFFF"/>
        <w:spacing w:line="259" w:lineRule="auto"/>
        <w:jc w:val="both"/>
        <w:rPr>
          <w:rFonts w:ascii="Arial" w:eastAsia="Tahoma-Bold" w:hAnsi="Arial" w:cs="Arial"/>
          <w:bCs/>
          <w:sz w:val="20"/>
          <w:szCs w:val="20"/>
          <w:lang w:val="es-MX" w:eastAsia="en-US"/>
        </w:rPr>
      </w:pPr>
      <w:r w:rsidRPr="00A258E8">
        <w:rPr>
          <w:rFonts w:ascii="Arial" w:hAnsi="Arial" w:cs="Arial"/>
          <w:b/>
          <w:bCs/>
          <w:sz w:val="20"/>
          <w:szCs w:val="20"/>
          <w:lang w:eastAsia="es-MX"/>
        </w:rPr>
        <w:t xml:space="preserve">1.- </w:t>
      </w:r>
      <w:r w:rsidRPr="00A258E8">
        <w:rPr>
          <w:rFonts w:ascii="Arial" w:eastAsia="Tahoma-Bold" w:hAnsi="Arial" w:cs="Arial"/>
          <w:bCs/>
          <w:sz w:val="20"/>
          <w:szCs w:val="20"/>
          <w:lang w:val="es-MX" w:eastAsia="en-US"/>
        </w:rPr>
        <w:t xml:space="preserve"> OFICIO SUSCRITO POR LA  DIPUTADA GEORGINA BUJANDA RÍOS, PRESIDENTA DEL H. CONGRESO DEL ESTADO DE CHIHUAHUA, POR EL CUAL REMITE COPIA DEL ACUERDO PARA EXHORTAR AL TITULAR DEL EJECUTIVO FEDERAL Y A LA SECRETARIA DE RELACIONES EXTERIORES, PARA QUE EN EL ÁMBITO DE SUS COMPETENCIAS, REALICEN LAS ACCIONES CONDUCENTES PARA LA PRONTA FIRMA Y RATIFICACIÓN DE LA CONVENCIÓN INTERAMERICANA SOBRE LA PROTECCIÓN DE LOS DERECHOS HUMANOS DE LAS PERSONAS MAYORES, REMITIÉNDOSE A ESTE H. CONGRESO PARA SU CONOCIMIENTO Y LOS EFECTOS LEGALES CONDUCENTES.</w:t>
      </w:r>
    </w:p>
    <w:p w14:paraId="08E57DF4" w14:textId="77777777" w:rsidR="00A258E8" w:rsidRPr="00A258E8" w:rsidRDefault="00A258E8" w:rsidP="00A258E8">
      <w:pPr>
        <w:shd w:val="clear" w:color="auto" w:fill="FFFFFF"/>
        <w:spacing w:line="259" w:lineRule="auto"/>
        <w:jc w:val="both"/>
        <w:rPr>
          <w:rFonts w:ascii="Arial" w:eastAsia="Tahoma-Bold" w:hAnsi="Arial" w:cs="Arial"/>
          <w:b/>
          <w:bCs/>
          <w:sz w:val="20"/>
          <w:szCs w:val="20"/>
          <w:lang w:val="es-MX" w:eastAsia="en-US"/>
        </w:rPr>
      </w:pPr>
    </w:p>
    <w:p w14:paraId="671DB55B" w14:textId="77777777" w:rsidR="00A258E8" w:rsidRPr="00A258E8" w:rsidRDefault="00A258E8" w:rsidP="00A258E8">
      <w:pPr>
        <w:shd w:val="clear" w:color="auto" w:fill="FFFFFF"/>
        <w:spacing w:line="259" w:lineRule="auto"/>
        <w:jc w:val="both"/>
        <w:rPr>
          <w:rFonts w:ascii="Arial" w:eastAsia="Tahoma-Bold" w:hAnsi="Arial" w:cs="Arial"/>
          <w:b/>
          <w:bCs/>
          <w:sz w:val="20"/>
          <w:szCs w:val="20"/>
          <w:lang w:val="es-MX" w:eastAsia="en-US"/>
        </w:rPr>
      </w:pPr>
      <w:r w:rsidRPr="00A258E8">
        <w:rPr>
          <w:rFonts w:ascii="Arial" w:eastAsia="Tahoma-Bold" w:hAnsi="Arial" w:cs="Arial"/>
          <w:b/>
          <w:bCs/>
          <w:sz w:val="20"/>
          <w:szCs w:val="20"/>
          <w:lang w:val="es-MX" w:eastAsia="en-US"/>
        </w:rPr>
        <w:t xml:space="preserve">TÚRNESE A LA COMISIÓN DE </w:t>
      </w:r>
      <w:r w:rsidRPr="00A258E8">
        <w:rPr>
          <w:rFonts w:ascii="Arial" w:eastAsiaTheme="minorHAnsi" w:hAnsi="Arial" w:cs="Arial"/>
          <w:b/>
          <w:sz w:val="20"/>
          <w:szCs w:val="20"/>
          <w:lang w:val="es-MX" w:eastAsia="en-US"/>
        </w:rPr>
        <w:t>GOBERNACIÓN, PUNTOS CONSTITUCIONALES Y JUSTICIA</w:t>
      </w:r>
      <w:r w:rsidRPr="00A258E8">
        <w:rPr>
          <w:rFonts w:ascii="Arial" w:eastAsia="Tahoma-Bold" w:hAnsi="Arial" w:cs="Arial"/>
          <w:b/>
          <w:bCs/>
          <w:sz w:val="20"/>
          <w:szCs w:val="20"/>
          <w:lang w:val="es-MX" w:eastAsia="en-US"/>
        </w:rPr>
        <w:t>.</w:t>
      </w:r>
    </w:p>
    <w:p w14:paraId="79C35B57" w14:textId="77777777" w:rsidR="00A258E8" w:rsidRPr="00A258E8" w:rsidRDefault="00A258E8" w:rsidP="00A258E8">
      <w:pPr>
        <w:autoSpaceDE w:val="0"/>
        <w:autoSpaceDN w:val="0"/>
        <w:adjustRightInd w:val="0"/>
        <w:jc w:val="both"/>
        <w:rPr>
          <w:rFonts w:ascii="Arial" w:eastAsia="Tahoma-Bold" w:hAnsi="Arial" w:cs="Arial"/>
          <w:bCs/>
          <w:sz w:val="20"/>
          <w:szCs w:val="20"/>
          <w:lang w:val="es-MX" w:eastAsia="en-US"/>
        </w:rPr>
      </w:pPr>
    </w:p>
    <w:p w14:paraId="56941F67" w14:textId="77777777" w:rsidR="00A258E8" w:rsidRPr="00A258E8" w:rsidRDefault="00A258E8" w:rsidP="00A258E8">
      <w:pPr>
        <w:autoSpaceDE w:val="0"/>
        <w:autoSpaceDN w:val="0"/>
        <w:adjustRightInd w:val="0"/>
        <w:jc w:val="both"/>
        <w:rPr>
          <w:rFonts w:ascii="Arial" w:eastAsia="Tahoma-Bold" w:hAnsi="Arial" w:cs="Arial"/>
          <w:b/>
          <w:bCs/>
          <w:sz w:val="20"/>
          <w:szCs w:val="20"/>
          <w:lang w:val="es-MX" w:eastAsia="en-US"/>
        </w:rPr>
      </w:pPr>
      <w:r w:rsidRPr="00A258E8">
        <w:rPr>
          <w:rFonts w:ascii="Arial" w:eastAsia="Tahoma-Bold" w:hAnsi="Arial" w:cs="Arial"/>
          <w:b/>
          <w:bCs/>
          <w:sz w:val="20"/>
          <w:szCs w:val="20"/>
          <w:lang w:val="es-MX" w:eastAsia="en-US"/>
        </w:rPr>
        <w:t xml:space="preserve">2.- </w:t>
      </w:r>
      <w:r w:rsidRPr="00A258E8">
        <w:rPr>
          <w:rFonts w:ascii="Arial" w:eastAsia="Tahoma-Bold" w:hAnsi="Arial" w:cs="Arial"/>
          <w:bCs/>
          <w:sz w:val="20"/>
          <w:szCs w:val="20"/>
          <w:lang w:val="es-MX" w:eastAsia="en-US"/>
        </w:rPr>
        <w:t>OFICIO SUSCRITO POR LA C. LUISA ALEJANDRA DEL CARMEN SANTOS CADENA, PRESIDENTA MUNICIPAL DEL R. AYUNTAMIENTO DE MUZQUIZ, COAHUILA DE ZARAGOZA; AL CUAL ANEXA INFORMACIÓN RELATIVA AL INFORME DE AVANCE DE GESTIÓN FINANCIERA DEL SEGUNDO TRIMESTRE DEL EJERCICIO FISCAL 2021.</w:t>
      </w:r>
    </w:p>
    <w:p w14:paraId="0B858392" w14:textId="77777777" w:rsidR="00A258E8" w:rsidRPr="00A258E8" w:rsidRDefault="00A258E8" w:rsidP="00A258E8">
      <w:pPr>
        <w:autoSpaceDE w:val="0"/>
        <w:autoSpaceDN w:val="0"/>
        <w:adjustRightInd w:val="0"/>
        <w:jc w:val="both"/>
        <w:rPr>
          <w:rFonts w:ascii="Arial" w:eastAsia="Tahoma-Bold" w:hAnsi="Arial" w:cs="Arial"/>
          <w:bCs/>
          <w:sz w:val="20"/>
          <w:szCs w:val="20"/>
          <w:lang w:val="es-MX" w:eastAsia="en-US"/>
        </w:rPr>
      </w:pPr>
    </w:p>
    <w:p w14:paraId="1C1520A7" w14:textId="77777777" w:rsidR="00A258E8" w:rsidRPr="00A258E8" w:rsidRDefault="00A258E8" w:rsidP="00A258E8">
      <w:pPr>
        <w:shd w:val="clear" w:color="auto" w:fill="FFFFFF"/>
        <w:spacing w:line="259" w:lineRule="auto"/>
        <w:jc w:val="both"/>
        <w:rPr>
          <w:rFonts w:ascii="Arial" w:eastAsia="Tahoma-Bold" w:hAnsi="Arial" w:cs="Arial"/>
          <w:b/>
          <w:bCs/>
          <w:sz w:val="20"/>
          <w:szCs w:val="20"/>
          <w:lang w:val="es-MX" w:eastAsia="en-US"/>
        </w:rPr>
      </w:pPr>
      <w:r w:rsidRPr="00A258E8">
        <w:rPr>
          <w:rFonts w:ascii="Arial" w:eastAsia="Tahoma-Bold" w:hAnsi="Arial" w:cs="Arial"/>
          <w:b/>
          <w:bCs/>
          <w:sz w:val="20"/>
          <w:szCs w:val="20"/>
          <w:lang w:val="es-MX" w:eastAsia="en-US"/>
        </w:rPr>
        <w:t xml:space="preserve">TÚRNESE A LA COMISIÓN DE </w:t>
      </w:r>
      <w:r w:rsidRPr="00A258E8">
        <w:rPr>
          <w:rFonts w:ascii="Arial" w:eastAsiaTheme="minorHAnsi" w:hAnsi="Arial" w:cs="Arial"/>
          <w:b/>
          <w:sz w:val="20"/>
          <w:szCs w:val="20"/>
          <w:lang w:val="es-MX" w:eastAsia="en-US"/>
        </w:rPr>
        <w:t>AUDITORÍA GUBERNAMENTAL Y CUENTA PÚBLICA</w:t>
      </w:r>
      <w:r w:rsidRPr="00A258E8">
        <w:rPr>
          <w:rFonts w:ascii="Arial" w:eastAsia="Tahoma-Bold" w:hAnsi="Arial" w:cs="Arial"/>
          <w:b/>
          <w:bCs/>
          <w:sz w:val="20"/>
          <w:szCs w:val="20"/>
          <w:lang w:val="es-MX" w:eastAsia="en-US"/>
        </w:rPr>
        <w:t>.</w:t>
      </w:r>
    </w:p>
    <w:p w14:paraId="71926B60" w14:textId="77777777" w:rsidR="00A258E8" w:rsidRPr="00A258E8" w:rsidRDefault="00A258E8" w:rsidP="00A258E8">
      <w:pPr>
        <w:shd w:val="clear" w:color="auto" w:fill="FFFFFF"/>
        <w:spacing w:line="259" w:lineRule="auto"/>
        <w:jc w:val="both"/>
        <w:rPr>
          <w:rFonts w:ascii="Arial" w:eastAsia="Tahoma-Bold" w:hAnsi="Arial" w:cs="Arial"/>
          <w:b/>
          <w:bCs/>
          <w:sz w:val="20"/>
          <w:szCs w:val="20"/>
          <w:lang w:val="es-MX" w:eastAsia="en-US"/>
        </w:rPr>
      </w:pPr>
    </w:p>
    <w:p w14:paraId="192E315F" w14:textId="77777777" w:rsidR="00A258E8" w:rsidRPr="00A258E8" w:rsidRDefault="00A258E8" w:rsidP="00A258E8">
      <w:pPr>
        <w:autoSpaceDE w:val="0"/>
        <w:autoSpaceDN w:val="0"/>
        <w:adjustRightInd w:val="0"/>
        <w:jc w:val="both"/>
        <w:rPr>
          <w:rFonts w:ascii="Arial" w:eastAsia="Tahoma-Bold" w:hAnsi="Arial" w:cs="Arial"/>
          <w:b/>
          <w:bCs/>
          <w:sz w:val="20"/>
          <w:szCs w:val="20"/>
          <w:lang w:val="es-MX" w:eastAsia="en-US"/>
        </w:rPr>
      </w:pPr>
      <w:r w:rsidRPr="00A258E8">
        <w:rPr>
          <w:rFonts w:ascii="Arial" w:eastAsia="Tahoma-Bold" w:hAnsi="Arial" w:cs="Arial"/>
          <w:b/>
          <w:bCs/>
          <w:sz w:val="20"/>
          <w:szCs w:val="20"/>
          <w:lang w:val="es-MX" w:eastAsia="en-US"/>
        </w:rPr>
        <w:t xml:space="preserve">3.- </w:t>
      </w:r>
      <w:r w:rsidRPr="00A258E8">
        <w:rPr>
          <w:rFonts w:ascii="Arial" w:eastAsia="Tahoma-Bold" w:hAnsi="Arial" w:cs="Arial"/>
          <w:bCs/>
          <w:sz w:val="20"/>
          <w:szCs w:val="20"/>
          <w:lang w:val="es-MX" w:eastAsia="en-US"/>
        </w:rPr>
        <w:t>OFICIO SUSCRITO POR EL C. GERARDO MARQUEZ GUEVARA, FISCAL GENERAL DEL ESTADO DE COAHUILA DE ZARAGOZA; AL CUAL ANEXA INFORMACIÓN RELATIVA AL INFORME DE AVANCE DE GESTIÓN FINANCIERA DEL SEGUNDO TRIMESTRE DEL EJERCICIO FISCAL 2021.</w:t>
      </w:r>
    </w:p>
    <w:p w14:paraId="1C28C7C8" w14:textId="77777777" w:rsidR="00A258E8" w:rsidRPr="00A258E8" w:rsidRDefault="00A258E8" w:rsidP="00A258E8">
      <w:pPr>
        <w:autoSpaceDE w:val="0"/>
        <w:autoSpaceDN w:val="0"/>
        <w:adjustRightInd w:val="0"/>
        <w:jc w:val="both"/>
        <w:rPr>
          <w:rFonts w:ascii="Arial" w:eastAsia="Tahoma-Bold" w:hAnsi="Arial" w:cs="Arial"/>
          <w:bCs/>
          <w:sz w:val="20"/>
          <w:szCs w:val="20"/>
          <w:lang w:val="es-MX" w:eastAsia="en-US"/>
        </w:rPr>
      </w:pPr>
    </w:p>
    <w:p w14:paraId="6384F4F5" w14:textId="77777777" w:rsidR="00A258E8" w:rsidRPr="00A258E8" w:rsidRDefault="00A258E8" w:rsidP="00A258E8">
      <w:pPr>
        <w:shd w:val="clear" w:color="auto" w:fill="FFFFFF"/>
        <w:spacing w:line="259" w:lineRule="auto"/>
        <w:jc w:val="both"/>
        <w:rPr>
          <w:rFonts w:ascii="Arial" w:eastAsia="Tahoma-Bold" w:hAnsi="Arial" w:cs="Arial"/>
          <w:b/>
          <w:bCs/>
          <w:sz w:val="20"/>
          <w:szCs w:val="20"/>
          <w:lang w:val="es-MX" w:eastAsia="en-US"/>
        </w:rPr>
      </w:pPr>
      <w:r w:rsidRPr="00A258E8">
        <w:rPr>
          <w:rFonts w:ascii="Arial" w:eastAsia="Tahoma-Bold" w:hAnsi="Arial" w:cs="Arial"/>
          <w:b/>
          <w:bCs/>
          <w:sz w:val="20"/>
          <w:szCs w:val="20"/>
          <w:lang w:val="es-MX" w:eastAsia="en-US"/>
        </w:rPr>
        <w:t xml:space="preserve">TÚRNESE A LA COMISIÓN DE </w:t>
      </w:r>
      <w:r w:rsidRPr="00A258E8">
        <w:rPr>
          <w:rFonts w:ascii="Arial" w:eastAsiaTheme="minorHAnsi" w:hAnsi="Arial" w:cs="Arial"/>
          <w:b/>
          <w:sz w:val="20"/>
          <w:szCs w:val="20"/>
          <w:lang w:val="es-MX" w:eastAsia="en-US"/>
        </w:rPr>
        <w:t>AUDITORÍA GUBERNAMENTAL Y CUENTA PÚBLICA</w:t>
      </w:r>
      <w:r w:rsidRPr="00A258E8">
        <w:rPr>
          <w:rFonts w:ascii="Arial" w:eastAsia="Tahoma-Bold" w:hAnsi="Arial" w:cs="Arial"/>
          <w:b/>
          <w:bCs/>
          <w:sz w:val="20"/>
          <w:szCs w:val="20"/>
          <w:lang w:val="es-MX" w:eastAsia="en-US"/>
        </w:rPr>
        <w:t>.</w:t>
      </w:r>
    </w:p>
    <w:p w14:paraId="7EB648C5" w14:textId="77777777" w:rsidR="00A258E8" w:rsidRPr="00A258E8" w:rsidRDefault="00A258E8" w:rsidP="00A258E8">
      <w:pPr>
        <w:autoSpaceDE w:val="0"/>
        <w:autoSpaceDN w:val="0"/>
        <w:adjustRightInd w:val="0"/>
        <w:jc w:val="both"/>
        <w:rPr>
          <w:rFonts w:ascii="Arial" w:eastAsia="Tahoma-Bold" w:hAnsi="Arial" w:cs="Arial"/>
          <w:b/>
          <w:bCs/>
          <w:sz w:val="20"/>
          <w:szCs w:val="20"/>
          <w:lang w:val="es-MX" w:eastAsia="en-US"/>
        </w:rPr>
      </w:pPr>
    </w:p>
    <w:p w14:paraId="3212B1BE" w14:textId="77777777" w:rsidR="00A258E8" w:rsidRPr="00A258E8" w:rsidRDefault="00A258E8" w:rsidP="00A258E8">
      <w:pPr>
        <w:autoSpaceDE w:val="0"/>
        <w:autoSpaceDN w:val="0"/>
        <w:adjustRightInd w:val="0"/>
        <w:jc w:val="both"/>
        <w:rPr>
          <w:rFonts w:ascii="Arial" w:eastAsia="Tahoma-Bold" w:hAnsi="Arial" w:cs="Arial"/>
          <w:bCs/>
          <w:sz w:val="20"/>
          <w:szCs w:val="20"/>
          <w:lang w:val="es-MX" w:eastAsia="en-US"/>
        </w:rPr>
      </w:pPr>
      <w:r w:rsidRPr="00A258E8">
        <w:rPr>
          <w:rFonts w:ascii="Arial" w:eastAsia="Tahoma-Bold" w:hAnsi="Arial" w:cs="Arial"/>
          <w:b/>
          <w:bCs/>
          <w:sz w:val="20"/>
          <w:szCs w:val="20"/>
          <w:lang w:val="es-MX" w:eastAsia="en-US"/>
        </w:rPr>
        <w:t>4.-</w:t>
      </w:r>
      <w:r w:rsidRPr="00A258E8">
        <w:rPr>
          <w:rFonts w:ascii="Arial" w:hAnsi="Arial" w:cs="Arial"/>
          <w:bCs/>
          <w:sz w:val="20"/>
          <w:szCs w:val="20"/>
          <w:lang w:eastAsia="es-MX"/>
        </w:rPr>
        <w:t xml:space="preserve"> </w:t>
      </w:r>
      <w:r w:rsidRPr="00A258E8">
        <w:rPr>
          <w:rFonts w:ascii="Arial" w:eastAsia="Tahoma-Bold" w:hAnsi="Arial" w:cs="Arial"/>
          <w:bCs/>
          <w:sz w:val="20"/>
          <w:szCs w:val="20"/>
          <w:lang w:val="es-MX" w:eastAsia="en-US"/>
        </w:rPr>
        <w:t>OFICIO SUSCRITO POR EL C. ROBERTO DE LOS SANTOS VAZQUEZ, PRESIDENTE MUNICIPAL DEL R. AYUNTAMIENTO DE ACUÑA, COAHUILA DE ZARAGOZA, EL CUAL SE ACOMPAÑA DE SOLICITUD PARA VALIDAR LA ENAJENACIÓN A TÍTULO ONEROSO DE LOS LOTES DE TERRENO CON UNA SUPERFICIE TOTAL DE 16,126.43 METROS CUADRADOS, UBICADOS EN EL ASENTAMIENTO HUMANO IRREGULAR DENOMINADO “COLONIA RUBÉN MOREIRA”, DEL MUNICIPIO DE ACUÑA, COAHUILA DE ZARAGOZA.</w:t>
      </w:r>
    </w:p>
    <w:p w14:paraId="12398963" w14:textId="77777777" w:rsidR="00A258E8" w:rsidRPr="00A258E8" w:rsidRDefault="00A258E8" w:rsidP="00A258E8">
      <w:pPr>
        <w:autoSpaceDE w:val="0"/>
        <w:autoSpaceDN w:val="0"/>
        <w:adjustRightInd w:val="0"/>
        <w:jc w:val="both"/>
        <w:rPr>
          <w:rFonts w:ascii="Arial" w:eastAsia="Tahoma-Bold" w:hAnsi="Arial" w:cs="Arial"/>
          <w:bCs/>
          <w:sz w:val="20"/>
          <w:szCs w:val="20"/>
          <w:lang w:val="es-MX" w:eastAsia="en-US"/>
        </w:rPr>
      </w:pPr>
    </w:p>
    <w:p w14:paraId="445859C1" w14:textId="77777777" w:rsidR="00A258E8" w:rsidRPr="00A258E8" w:rsidRDefault="00A258E8" w:rsidP="00A258E8">
      <w:pPr>
        <w:autoSpaceDE w:val="0"/>
        <w:autoSpaceDN w:val="0"/>
        <w:adjustRightInd w:val="0"/>
        <w:jc w:val="both"/>
        <w:rPr>
          <w:rFonts w:ascii="Arial" w:eastAsia="Tahoma-Bold" w:hAnsi="Arial" w:cs="Arial"/>
          <w:b/>
          <w:bCs/>
          <w:sz w:val="20"/>
          <w:szCs w:val="20"/>
          <w:lang w:val="es-MX" w:eastAsia="en-US"/>
        </w:rPr>
      </w:pPr>
      <w:r w:rsidRPr="00A258E8">
        <w:rPr>
          <w:rFonts w:ascii="Arial" w:eastAsia="Tahoma-Bold" w:hAnsi="Arial" w:cs="Arial"/>
          <w:b/>
          <w:bCs/>
          <w:sz w:val="20"/>
          <w:szCs w:val="20"/>
          <w:lang w:val="es-MX" w:eastAsia="en-US"/>
        </w:rPr>
        <w:t>TÚRNESE A LA COMISIÓN DE FINANZAS.</w:t>
      </w:r>
    </w:p>
    <w:p w14:paraId="0C782333" w14:textId="77777777" w:rsidR="00A258E8" w:rsidRPr="00A258E8" w:rsidRDefault="00A258E8" w:rsidP="00A258E8">
      <w:pPr>
        <w:autoSpaceDE w:val="0"/>
        <w:autoSpaceDN w:val="0"/>
        <w:adjustRightInd w:val="0"/>
        <w:jc w:val="both"/>
        <w:rPr>
          <w:rFonts w:ascii="Arial" w:eastAsia="Tahoma-Bold" w:hAnsi="Arial" w:cs="Arial"/>
          <w:b/>
          <w:bCs/>
          <w:sz w:val="20"/>
          <w:szCs w:val="20"/>
          <w:lang w:val="es-MX" w:eastAsia="en-US"/>
        </w:rPr>
      </w:pPr>
    </w:p>
    <w:p w14:paraId="77EB0615" w14:textId="77777777" w:rsidR="00A258E8" w:rsidRPr="00A258E8" w:rsidRDefault="00A258E8" w:rsidP="00A258E8">
      <w:pPr>
        <w:autoSpaceDE w:val="0"/>
        <w:autoSpaceDN w:val="0"/>
        <w:adjustRightInd w:val="0"/>
        <w:jc w:val="both"/>
        <w:rPr>
          <w:rFonts w:ascii="Arial" w:eastAsia="Tahoma-Bold" w:hAnsi="Arial" w:cs="Arial"/>
          <w:bCs/>
          <w:sz w:val="20"/>
          <w:szCs w:val="20"/>
          <w:lang w:val="es-MX" w:eastAsia="en-US"/>
        </w:rPr>
      </w:pPr>
      <w:r w:rsidRPr="00A258E8">
        <w:rPr>
          <w:rFonts w:ascii="Arial" w:eastAsia="Tahoma-Bold" w:hAnsi="Arial" w:cs="Arial"/>
          <w:b/>
          <w:bCs/>
          <w:sz w:val="20"/>
          <w:szCs w:val="20"/>
          <w:lang w:val="es-MX" w:eastAsia="en-US"/>
        </w:rPr>
        <w:t xml:space="preserve">5.- </w:t>
      </w:r>
      <w:r w:rsidRPr="00A258E8">
        <w:rPr>
          <w:rFonts w:ascii="Arial" w:eastAsia="Tahoma-Bold" w:hAnsi="Arial" w:cs="Arial"/>
          <w:bCs/>
          <w:sz w:val="20"/>
          <w:szCs w:val="20"/>
          <w:lang w:val="es-MX" w:eastAsia="en-US"/>
        </w:rPr>
        <w:t>OFICIO SUSCRITO POR EL C. ROBERTO DE LOS SANTOS VAZQUEZ, PRESIDENTE MUNICIPAL DEL R. AYUNTAMIENTO DE  ACUÑA, COAHUILA DE ZARAGOZA, EL CUAL SE ACOMPAÑA DE SOLICITUD PARA VALIDAR LA ENAJENACIÓN A TÍTULO ONEROSO DE LOS LOTES DE TERRENO CON UNA SUPERFICIE TOTAL DE 146,846.27 METROS CUADRADOS, UBICADO EN EL ASENTAMIENTO HUMANO IRREGULAR DENOMINADO “SANTA MARTHA”, DEL MUNICIPIO DE ACUÑA, COAHUILA DE ZARAGOZA.</w:t>
      </w:r>
    </w:p>
    <w:p w14:paraId="0E555A6E" w14:textId="77777777" w:rsidR="00A258E8" w:rsidRPr="00A258E8" w:rsidRDefault="00A258E8" w:rsidP="00A258E8">
      <w:pPr>
        <w:autoSpaceDE w:val="0"/>
        <w:autoSpaceDN w:val="0"/>
        <w:adjustRightInd w:val="0"/>
        <w:jc w:val="both"/>
        <w:rPr>
          <w:rFonts w:ascii="Arial" w:eastAsia="Tahoma-Bold" w:hAnsi="Arial" w:cs="Arial"/>
          <w:bCs/>
          <w:sz w:val="20"/>
          <w:szCs w:val="20"/>
          <w:lang w:val="es-MX" w:eastAsia="en-US"/>
        </w:rPr>
      </w:pPr>
    </w:p>
    <w:p w14:paraId="7B7AD8BE" w14:textId="77777777" w:rsidR="00A258E8" w:rsidRPr="00A258E8" w:rsidRDefault="00A258E8" w:rsidP="00A258E8">
      <w:pPr>
        <w:autoSpaceDE w:val="0"/>
        <w:autoSpaceDN w:val="0"/>
        <w:adjustRightInd w:val="0"/>
        <w:jc w:val="both"/>
        <w:rPr>
          <w:rFonts w:ascii="Arial" w:eastAsia="Tahoma-Bold" w:hAnsi="Arial" w:cs="Arial"/>
          <w:b/>
          <w:bCs/>
          <w:sz w:val="20"/>
          <w:szCs w:val="20"/>
          <w:lang w:val="es-MX" w:eastAsia="en-US"/>
        </w:rPr>
      </w:pPr>
      <w:r w:rsidRPr="00A258E8">
        <w:rPr>
          <w:rFonts w:ascii="Arial" w:eastAsia="Tahoma-Bold" w:hAnsi="Arial" w:cs="Arial"/>
          <w:b/>
          <w:bCs/>
          <w:sz w:val="20"/>
          <w:szCs w:val="20"/>
          <w:lang w:val="es-MX" w:eastAsia="en-US"/>
        </w:rPr>
        <w:t>TÚRNESE A LA COMISIÓN DE FINANZAS.</w:t>
      </w:r>
    </w:p>
    <w:p w14:paraId="32D9E65D" w14:textId="77777777" w:rsidR="00A258E8" w:rsidRPr="00A258E8" w:rsidRDefault="00A258E8" w:rsidP="00A258E8">
      <w:pPr>
        <w:autoSpaceDE w:val="0"/>
        <w:autoSpaceDN w:val="0"/>
        <w:adjustRightInd w:val="0"/>
        <w:jc w:val="both"/>
        <w:rPr>
          <w:rFonts w:ascii="Arial" w:eastAsia="Tahoma-Bold" w:hAnsi="Arial" w:cs="Arial"/>
          <w:b/>
          <w:bCs/>
          <w:sz w:val="20"/>
          <w:szCs w:val="20"/>
          <w:lang w:val="es-MX" w:eastAsia="en-US"/>
        </w:rPr>
      </w:pPr>
    </w:p>
    <w:p w14:paraId="6C6742A4" w14:textId="77777777" w:rsidR="00A258E8" w:rsidRPr="00A258E8" w:rsidRDefault="00A258E8" w:rsidP="00A258E8">
      <w:pPr>
        <w:autoSpaceDE w:val="0"/>
        <w:autoSpaceDN w:val="0"/>
        <w:adjustRightInd w:val="0"/>
        <w:jc w:val="both"/>
        <w:rPr>
          <w:rFonts w:ascii="Arial" w:eastAsia="Tahoma-Bold" w:hAnsi="Arial" w:cs="Arial"/>
          <w:bCs/>
          <w:sz w:val="20"/>
          <w:szCs w:val="20"/>
          <w:lang w:val="es-MX" w:eastAsia="en-US"/>
        </w:rPr>
      </w:pPr>
      <w:r w:rsidRPr="00A258E8">
        <w:rPr>
          <w:rFonts w:ascii="Arial" w:eastAsia="Tahoma-Bold" w:hAnsi="Arial" w:cs="Arial"/>
          <w:b/>
          <w:bCs/>
          <w:sz w:val="20"/>
          <w:szCs w:val="20"/>
          <w:lang w:val="es-MX" w:eastAsia="en-US"/>
        </w:rPr>
        <w:t>6.-</w:t>
      </w:r>
      <w:r w:rsidRPr="00A258E8">
        <w:rPr>
          <w:rFonts w:ascii="Arial" w:eastAsia="Tahoma-Bold" w:hAnsi="Arial" w:cs="Arial"/>
          <w:bCs/>
          <w:sz w:val="20"/>
          <w:szCs w:val="20"/>
          <w:lang w:val="es-MX" w:eastAsia="en-US"/>
        </w:rPr>
        <w:t xml:space="preserve"> OFICIO SUSCRITO POR EL C. MANOLO JIMÉNEZ SALINAS, PRESIDENTE MUNICIPAL DEL R. AYUNTAMIENTO DE  SALTILLO, COAHUILA DE ZARAGOZA, EL CUAL SE ACOMPAÑA DE SOLICITUD PARA DESINCORPORAR DEL DOMINIO PÚBLICO MUNICIPAL, LOS BIENES INMUEBLES QUE A CONTINUACIÓN SE SEÑALAN: ÁREA DE EQUIPAMIENTO CON UNA SUPERFICIE TOTAL DE 5,005.00 METROS CUADRADOS, UBICADO EN LA MANZANA 24  Y  ÁREA DE EQUIPAMIENTO CON UNA SUPERFICIE TOTAL DE 3,055.00 METROS CUADRADOS, UBICADO EN LA MANZANA 44, AMBOS INMUEBLES SE LOCALIZAN EN EL FRACCIONAMIENTO DENOMINADO “HACIENDA NARRO ETAPA 1” DEL MUNICIPIO DE SALTILLO, COAHUILA DE ZARAGOZA.</w:t>
      </w:r>
    </w:p>
    <w:p w14:paraId="50748B02" w14:textId="77777777" w:rsidR="00A258E8" w:rsidRPr="00A258E8" w:rsidRDefault="00A258E8" w:rsidP="00A258E8">
      <w:pPr>
        <w:autoSpaceDE w:val="0"/>
        <w:autoSpaceDN w:val="0"/>
        <w:adjustRightInd w:val="0"/>
        <w:jc w:val="both"/>
        <w:rPr>
          <w:rFonts w:ascii="Arial" w:eastAsia="Tahoma-Bold" w:hAnsi="Arial" w:cs="Arial"/>
          <w:bCs/>
          <w:sz w:val="20"/>
          <w:szCs w:val="20"/>
          <w:lang w:val="es-MX" w:eastAsia="en-US"/>
        </w:rPr>
      </w:pPr>
    </w:p>
    <w:p w14:paraId="2205A844" w14:textId="77777777" w:rsidR="00A258E8" w:rsidRPr="00A258E8" w:rsidRDefault="00A258E8" w:rsidP="00A258E8">
      <w:pPr>
        <w:autoSpaceDE w:val="0"/>
        <w:autoSpaceDN w:val="0"/>
        <w:adjustRightInd w:val="0"/>
        <w:jc w:val="both"/>
        <w:rPr>
          <w:rFonts w:ascii="Arial" w:eastAsia="Tahoma-Bold" w:hAnsi="Arial" w:cs="Arial"/>
          <w:b/>
          <w:bCs/>
          <w:sz w:val="20"/>
          <w:szCs w:val="20"/>
          <w:lang w:val="es-MX" w:eastAsia="en-US"/>
        </w:rPr>
      </w:pPr>
      <w:r w:rsidRPr="00A258E8">
        <w:rPr>
          <w:rFonts w:ascii="Arial" w:eastAsia="Tahoma-Bold" w:hAnsi="Arial" w:cs="Arial"/>
          <w:b/>
          <w:bCs/>
          <w:sz w:val="20"/>
          <w:szCs w:val="20"/>
          <w:lang w:val="es-MX" w:eastAsia="en-US"/>
        </w:rPr>
        <w:t>TÚRNESE A LA COMISIÓN DE FINANZAS.</w:t>
      </w:r>
    </w:p>
    <w:p w14:paraId="4E14F8B1" w14:textId="77777777" w:rsidR="00A258E8" w:rsidRPr="00A258E8" w:rsidRDefault="00A258E8" w:rsidP="00A258E8">
      <w:pPr>
        <w:autoSpaceDE w:val="0"/>
        <w:autoSpaceDN w:val="0"/>
        <w:adjustRightInd w:val="0"/>
        <w:jc w:val="both"/>
        <w:rPr>
          <w:rFonts w:ascii="Arial" w:eastAsia="Tahoma-Bold" w:hAnsi="Arial" w:cs="Arial"/>
          <w:b/>
          <w:bCs/>
          <w:sz w:val="20"/>
          <w:szCs w:val="20"/>
          <w:lang w:val="es-MX" w:eastAsia="en-US"/>
        </w:rPr>
      </w:pPr>
    </w:p>
    <w:p w14:paraId="15957CCA" w14:textId="77777777" w:rsidR="00A258E8" w:rsidRPr="00A258E8" w:rsidRDefault="00A258E8" w:rsidP="00A258E8">
      <w:pPr>
        <w:autoSpaceDE w:val="0"/>
        <w:autoSpaceDN w:val="0"/>
        <w:adjustRightInd w:val="0"/>
        <w:jc w:val="both"/>
        <w:rPr>
          <w:rFonts w:ascii="Arial" w:eastAsia="Tahoma-Bold" w:hAnsi="Arial" w:cs="Arial"/>
          <w:bCs/>
          <w:sz w:val="20"/>
          <w:szCs w:val="20"/>
          <w:lang w:val="es-MX" w:eastAsia="en-US"/>
        </w:rPr>
      </w:pPr>
      <w:r w:rsidRPr="00A258E8">
        <w:rPr>
          <w:rFonts w:ascii="Arial" w:eastAsia="Tahoma-Bold" w:hAnsi="Arial" w:cs="Arial"/>
          <w:b/>
          <w:bCs/>
          <w:sz w:val="20"/>
          <w:szCs w:val="20"/>
          <w:lang w:val="es-MX" w:eastAsia="en-US"/>
        </w:rPr>
        <w:t>7.-</w:t>
      </w:r>
      <w:r w:rsidRPr="00A258E8">
        <w:rPr>
          <w:rFonts w:ascii="Arial" w:eastAsia="Tahoma-Bold" w:hAnsi="Arial" w:cs="Arial"/>
          <w:bCs/>
          <w:sz w:val="20"/>
          <w:szCs w:val="20"/>
          <w:lang w:val="es-MX" w:eastAsia="en-US"/>
        </w:rPr>
        <w:t xml:space="preserve"> OFICIO SUSCRITO POR EL C. JORGE ZERMEÑO INFANTE, PRESIDENTE MUNICIPAL DEL R. AYUNTAMIENTO DE TORREÓN, COAHUILA DE ZARAGOZA, EL CUAL SE ACOMPAÑA DE SOLICITUD PARA DESINCORPORAR DEL DOMINIO PÚBLICO MUNICIPAL EL BIEN INMUEBLE IDENTIFICADO COMO: LOTE 1 DE LA MANZANA 145 DEL FRACCIONAMIENTO SAN AGUSTIN II, CON UNA SUPERFICIE TOTAL DE 5,329.00 METROS CUADRADOS, UBICADO EN DICHO MUNICIPIO. PARA ENAJENARLO A TÍTULO GRATUITO A FAVOR DEL GOBIERNO DEL ESTADO DE COAHUILA DE ZARAGOZA.</w:t>
      </w:r>
    </w:p>
    <w:p w14:paraId="22E106BC" w14:textId="77777777" w:rsidR="00A258E8" w:rsidRPr="00A258E8" w:rsidRDefault="00A258E8" w:rsidP="00A258E8">
      <w:pPr>
        <w:autoSpaceDE w:val="0"/>
        <w:autoSpaceDN w:val="0"/>
        <w:adjustRightInd w:val="0"/>
        <w:jc w:val="both"/>
        <w:rPr>
          <w:rFonts w:ascii="Arial" w:eastAsia="Tahoma-Bold" w:hAnsi="Arial" w:cs="Arial"/>
          <w:bCs/>
          <w:sz w:val="20"/>
          <w:szCs w:val="20"/>
          <w:lang w:val="es-MX" w:eastAsia="en-US"/>
        </w:rPr>
      </w:pPr>
    </w:p>
    <w:p w14:paraId="2DCC1A5D" w14:textId="77777777" w:rsidR="00A258E8" w:rsidRPr="00A258E8" w:rsidRDefault="00A258E8" w:rsidP="00A258E8">
      <w:pPr>
        <w:autoSpaceDE w:val="0"/>
        <w:autoSpaceDN w:val="0"/>
        <w:adjustRightInd w:val="0"/>
        <w:jc w:val="both"/>
        <w:rPr>
          <w:rFonts w:ascii="Arial" w:eastAsia="Tahoma-Bold" w:hAnsi="Arial" w:cs="Arial"/>
          <w:b/>
          <w:bCs/>
          <w:sz w:val="20"/>
          <w:szCs w:val="20"/>
          <w:lang w:val="es-MX" w:eastAsia="en-US"/>
        </w:rPr>
      </w:pPr>
      <w:r w:rsidRPr="00A258E8">
        <w:rPr>
          <w:rFonts w:ascii="Arial" w:eastAsia="Tahoma-Bold" w:hAnsi="Arial" w:cs="Arial"/>
          <w:b/>
          <w:bCs/>
          <w:sz w:val="20"/>
          <w:szCs w:val="20"/>
          <w:lang w:val="es-MX" w:eastAsia="en-US"/>
        </w:rPr>
        <w:t>TÚRNESE A LA COMISIÓN DE FINANZAS.</w:t>
      </w:r>
    </w:p>
    <w:p w14:paraId="0A1C20E1" w14:textId="77777777" w:rsidR="00A258E8" w:rsidRPr="00A258E8" w:rsidRDefault="00A258E8" w:rsidP="00A258E8">
      <w:pPr>
        <w:autoSpaceDE w:val="0"/>
        <w:autoSpaceDN w:val="0"/>
        <w:adjustRightInd w:val="0"/>
        <w:jc w:val="both"/>
        <w:rPr>
          <w:rFonts w:ascii="Arial" w:eastAsia="Tahoma-Bold" w:hAnsi="Arial" w:cs="Arial"/>
          <w:b/>
          <w:bCs/>
          <w:sz w:val="20"/>
          <w:szCs w:val="20"/>
          <w:lang w:val="es-MX" w:eastAsia="en-US"/>
        </w:rPr>
      </w:pPr>
    </w:p>
    <w:p w14:paraId="742608F7" w14:textId="77777777" w:rsidR="00A258E8" w:rsidRPr="00A258E8" w:rsidRDefault="00A258E8" w:rsidP="00A258E8">
      <w:pPr>
        <w:autoSpaceDE w:val="0"/>
        <w:autoSpaceDN w:val="0"/>
        <w:adjustRightInd w:val="0"/>
        <w:jc w:val="both"/>
        <w:rPr>
          <w:rFonts w:ascii="Arial" w:eastAsia="Tahoma-Bold" w:hAnsi="Arial" w:cs="Arial"/>
          <w:bCs/>
          <w:sz w:val="20"/>
          <w:szCs w:val="20"/>
          <w:lang w:val="es-MX" w:eastAsia="en-US"/>
        </w:rPr>
      </w:pPr>
      <w:r w:rsidRPr="00A258E8">
        <w:rPr>
          <w:rFonts w:ascii="Arial" w:eastAsia="Tahoma-Bold" w:hAnsi="Arial" w:cs="Arial"/>
          <w:b/>
          <w:bCs/>
          <w:sz w:val="20"/>
          <w:szCs w:val="20"/>
          <w:lang w:val="es-MX" w:eastAsia="en-US"/>
        </w:rPr>
        <w:t>8.-</w:t>
      </w:r>
      <w:r w:rsidRPr="00A258E8">
        <w:rPr>
          <w:rFonts w:ascii="Arial" w:eastAsia="Tahoma-Bold" w:hAnsi="Arial" w:cs="Arial"/>
          <w:bCs/>
          <w:sz w:val="20"/>
          <w:szCs w:val="20"/>
          <w:lang w:val="es-MX" w:eastAsia="en-US"/>
        </w:rPr>
        <w:t xml:space="preserve"> OFICIO SUSCRITO POR EL C. JORGE ZERMEÑO INFANTE, PRESIDENTE MUNICIPAL DEL R. AYUNTAMIENTO DE TORREÓN, COAHUILA DE ZARAGOZA, EL CUAL SE ACOMPAÑA DE SOLICITUD PARA DESINCORPORAR DEL DOMINIO PÚBLICO MUNICIPAL EL BIEN INMUEBLE IDENTIFICADO COMO: FRACCIÓN DE ÁREA DE BANQUETA DE LA CALLE LA TUNA EN EL FRACCIONAMIENTO VILLAS LA MERCED, CON UNA SUPERFICIE TOTAL DE 7.65 METROS CUADRADOS, UBICADO EN DICHO MUNICIPIO. CON EL OBJETO DE ENAJENARLO A TÍTULO ONEROSO A FAVOR DE LA C. YOLANDA GUADALUPE GONZÁLEZ CAZARES.</w:t>
      </w:r>
    </w:p>
    <w:p w14:paraId="7232D288" w14:textId="77777777" w:rsidR="00A258E8" w:rsidRPr="00A258E8" w:rsidRDefault="00A258E8" w:rsidP="00A258E8">
      <w:pPr>
        <w:autoSpaceDE w:val="0"/>
        <w:autoSpaceDN w:val="0"/>
        <w:adjustRightInd w:val="0"/>
        <w:jc w:val="both"/>
        <w:rPr>
          <w:rFonts w:ascii="Arial" w:eastAsia="Tahoma-Bold" w:hAnsi="Arial" w:cs="Arial"/>
          <w:bCs/>
          <w:sz w:val="20"/>
          <w:szCs w:val="20"/>
          <w:lang w:val="es-MX" w:eastAsia="en-US"/>
        </w:rPr>
      </w:pPr>
    </w:p>
    <w:p w14:paraId="22C38D57" w14:textId="77777777" w:rsidR="00A258E8" w:rsidRPr="00A258E8" w:rsidRDefault="00A258E8" w:rsidP="00A258E8">
      <w:pPr>
        <w:autoSpaceDE w:val="0"/>
        <w:autoSpaceDN w:val="0"/>
        <w:adjustRightInd w:val="0"/>
        <w:jc w:val="both"/>
        <w:rPr>
          <w:rFonts w:ascii="Arial" w:eastAsia="Tahoma-Bold" w:hAnsi="Arial" w:cs="Arial"/>
          <w:b/>
          <w:bCs/>
          <w:sz w:val="20"/>
          <w:szCs w:val="20"/>
          <w:lang w:val="es-MX" w:eastAsia="en-US"/>
        </w:rPr>
      </w:pPr>
      <w:r w:rsidRPr="00A258E8">
        <w:rPr>
          <w:rFonts w:ascii="Arial" w:eastAsia="Tahoma-Bold" w:hAnsi="Arial" w:cs="Arial"/>
          <w:b/>
          <w:bCs/>
          <w:sz w:val="20"/>
          <w:szCs w:val="20"/>
          <w:lang w:val="es-MX" w:eastAsia="en-US"/>
        </w:rPr>
        <w:t>TÚRNESE A LA COMISIÓN DE FINANZAS.</w:t>
      </w:r>
    </w:p>
    <w:p w14:paraId="431205AB" w14:textId="77777777" w:rsidR="00A258E8" w:rsidRPr="00A258E8" w:rsidRDefault="00A258E8" w:rsidP="00A258E8">
      <w:pPr>
        <w:autoSpaceDE w:val="0"/>
        <w:autoSpaceDN w:val="0"/>
        <w:adjustRightInd w:val="0"/>
        <w:jc w:val="both"/>
        <w:rPr>
          <w:rFonts w:ascii="Arial" w:eastAsia="Tahoma-Bold" w:hAnsi="Arial" w:cs="Arial"/>
          <w:b/>
          <w:bCs/>
          <w:sz w:val="20"/>
          <w:szCs w:val="20"/>
          <w:lang w:val="es-MX" w:eastAsia="en-US"/>
        </w:rPr>
      </w:pPr>
    </w:p>
    <w:p w14:paraId="10108EFD" w14:textId="72D3C5B4" w:rsidR="00A258E8" w:rsidRPr="00A258E8" w:rsidRDefault="00E6043F" w:rsidP="00A258E8">
      <w:pPr>
        <w:autoSpaceDE w:val="0"/>
        <w:autoSpaceDN w:val="0"/>
        <w:adjustRightInd w:val="0"/>
        <w:jc w:val="both"/>
        <w:rPr>
          <w:rFonts w:ascii="Arial" w:eastAsia="Tahoma-Bold" w:hAnsi="Arial" w:cs="Arial"/>
          <w:bCs/>
          <w:sz w:val="20"/>
          <w:szCs w:val="20"/>
          <w:lang w:val="es-MX" w:eastAsia="en-US"/>
        </w:rPr>
      </w:pPr>
      <w:r>
        <w:rPr>
          <w:rFonts w:ascii="Arial" w:eastAsia="Tahoma-Bold" w:hAnsi="Arial" w:cs="Arial"/>
          <w:b/>
          <w:bCs/>
          <w:sz w:val="20"/>
          <w:szCs w:val="20"/>
          <w:lang w:val="es-MX" w:eastAsia="en-US"/>
        </w:rPr>
        <w:t>9</w:t>
      </w:r>
      <w:r w:rsidR="00A258E8" w:rsidRPr="00A258E8">
        <w:rPr>
          <w:rFonts w:ascii="Arial" w:eastAsia="Tahoma-Bold" w:hAnsi="Arial" w:cs="Arial"/>
          <w:b/>
          <w:bCs/>
          <w:sz w:val="20"/>
          <w:szCs w:val="20"/>
          <w:lang w:val="es-MX" w:eastAsia="en-US"/>
        </w:rPr>
        <w:t>.-</w:t>
      </w:r>
      <w:r w:rsidR="00A258E8" w:rsidRPr="00A258E8">
        <w:rPr>
          <w:rFonts w:ascii="Arial" w:eastAsia="Tahoma-Bold" w:hAnsi="Arial" w:cs="Arial"/>
          <w:bCs/>
          <w:sz w:val="20"/>
          <w:szCs w:val="20"/>
          <w:lang w:val="es-MX" w:eastAsia="en-US"/>
        </w:rPr>
        <w:t xml:space="preserve"> OFICIO SUSCRITO POR EL C. JORGE ZERMEÑO INFANTE, PRESIDENTE MUNICIPAL DEL R. AYUNTAMIENTO DE TORREÓN, COAHUILA DE ZARAGOZA, EL CUAL SE ACOMPAÑA DE SOLICITUD PARA DESINCORPORAR DEL DOMINIO PÚBLICO MUNICIPAL EL BIEN INMUEBLE IDENTIFICADO COMO: ÁREA VIAL DE LA CALLE DE LA ALAMEDA, CON UNA SUPERFICIE TOTAL DE 480.54 METROS CUADRADOS, UBICADO EN EL FRACCIONAMIENTO RESIDENCIAL VICTORIA DE DICHO MUNICIPIO. PARA ENAJENARLO A TÍTULO GRATUITO A FAVOR DEL GOBIERNO DEL ESTADO DE COAHUILA DE ZARAGOZA.</w:t>
      </w:r>
    </w:p>
    <w:p w14:paraId="664A406C" w14:textId="77777777" w:rsidR="00A258E8" w:rsidRPr="00A258E8" w:rsidRDefault="00A258E8" w:rsidP="00A258E8">
      <w:pPr>
        <w:autoSpaceDE w:val="0"/>
        <w:autoSpaceDN w:val="0"/>
        <w:adjustRightInd w:val="0"/>
        <w:jc w:val="both"/>
        <w:rPr>
          <w:rFonts w:ascii="Arial" w:eastAsia="Tahoma-Bold" w:hAnsi="Arial" w:cs="Arial"/>
          <w:bCs/>
          <w:sz w:val="20"/>
          <w:szCs w:val="20"/>
          <w:lang w:val="es-MX" w:eastAsia="en-US"/>
        </w:rPr>
      </w:pPr>
    </w:p>
    <w:p w14:paraId="49965822" w14:textId="77777777" w:rsidR="00A258E8" w:rsidRPr="00A258E8" w:rsidRDefault="00A258E8" w:rsidP="00A258E8">
      <w:pPr>
        <w:autoSpaceDE w:val="0"/>
        <w:autoSpaceDN w:val="0"/>
        <w:adjustRightInd w:val="0"/>
        <w:jc w:val="both"/>
        <w:rPr>
          <w:rFonts w:ascii="Arial" w:eastAsia="Tahoma-Bold" w:hAnsi="Arial" w:cs="Arial"/>
          <w:b/>
          <w:bCs/>
          <w:sz w:val="20"/>
          <w:szCs w:val="20"/>
          <w:lang w:val="es-MX" w:eastAsia="en-US"/>
        </w:rPr>
      </w:pPr>
      <w:r w:rsidRPr="00A258E8">
        <w:rPr>
          <w:rFonts w:ascii="Arial" w:eastAsia="Tahoma-Bold" w:hAnsi="Arial" w:cs="Arial"/>
          <w:b/>
          <w:bCs/>
          <w:sz w:val="20"/>
          <w:szCs w:val="20"/>
          <w:lang w:val="es-MX" w:eastAsia="en-US"/>
        </w:rPr>
        <w:t>TÚRNESE A LA COMISIÓN DE FINANZAS.</w:t>
      </w:r>
    </w:p>
    <w:p w14:paraId="27BFF595" w14:textId="77777777" w:rsidR="00A258E8" w:rsidRPr="00A258E8" w:rsidRDefault="00A258E8" w:rsidP="00A258E8">
      <w:pPr>
        <w:autoSpaceDE w:val="0"/>
        <w:autoSpaceDN w:val="0"/>
        <w:adjustRightInd w:val="0"/>
        <w:jc w:val="both"/>
        <w:rPr>
          <w:rFonts w:ascii="Arial" w:eastAsia="Tahoma-Bold" w:hAnsi="Arial" w:cs="Arial"/>
          <w:b/>
          <w:bCs/>
          <w:sz w:val="20"/>
          <w:szCs w:val="20"/>
          <w:lang w:val="es-MX" w:eastAsia="en-US"/>
        </w:rPr>
      </w:pPr>
    </w:p>
    <w:p w14:paraId="0A3D17D2" w14:textId="5ED22EF4" w:rsidR="00A258E8" w:rsidRPr="00A258E8" w:rsidRDefault="00A258E8" w:rsidP="00A258E8">
      <w:pPr>
        <w:autoSpaceDE w:val="0"/>
        <w:autoSpaceDN w:val="0"/>
        <w:adjustRightInd w:val="0"/>
        <w:jc w:val="both"/>
        <w:rPr>
          <w:rFonts w:ascii="Arial" w:eastAsia="Tahoma-Bold" w:hAnsi="Arial" w:cs="Arial"/>
          <w:bCs/>
          <w:sz w:val="20"/>
          <w:szCs w:val="20"/>
          <w:lang w:val="es-MX" w:eastAsia="en-US"/>
        </w:rPr>
      </w:pPr>
      <w:r w:rsidRPr="00A258E8">
        <w:rPr>
          <w:rFonts w:ascii="Arial" w:eastAsia="Tahoma-Bold" w:hAnsi="Arial" w:cs="Arial"/>
          <w:b/>
          <w:bCs/>
          <w:sz w:val="20"/>
          <w:szCs w:val="20"/>
          <w:lang w:val="es-MX" w:eastAsia="en-US"/>
        </w:rPr>
        <w:t>1</w:t>
      </w:r>
      <w:r w:rsidR="00E6043F">
        <w:rPr>
          <w:rFonts w:ascii="Arial" w:eastAsia="Tahoma-Bold" w:hAnsi="Arial" w:cs="Arial"/>
          <w:b/>
          <w:bCs/>
          <w:sz w:val="20"/>
          <w:szCs w:val="20"/>
          <w:lang w:val="es-MX" w:eastAsia="en-US"/>
        </w:rPr>
        <w:t>0</w:t>
      </w:r>
      <w:r w:rsidRPr="00A258E8">
        <w:rPr>
          <w:rFonts w:ascii="Arial" w:eastAsia="Tahoma-Bold" w:hAnsi="Arial" w:cs="Arial"/>
          <w:b/>
          <w:bCs/>
          <w:sz w:val="20"/>
          <w:szCs w:val="20"/>
          <w:lang w:val="es-MX" w:eastAsia="en-US"/>
        </w:rPr>
        <w:t xml:space="preserve">.- </w:t>
      </w:r>
      <w:r w:rsidRPr="00A258E8">
        <w:rPr>
          <w:rFonts w:ascii="Arial" w:eastAsia="Tahoma-Bold" w:hAnsi="Arial" w:cs="Arial"/>
          <w:bCs/>
          <w:sz w:val="20"/>
          <w:szCs w:val="20"/>
          <w:lang w:val="es-MX" w:eastAsia="en-US"/>
        </w:rPr>
        <w:t>OFICIO SUSCRITO POR EL C. JORGE ZERMEÑO INFANTE, PRESIDENTE MUNICIPAL DEL R. AYUNTAMIENTO DE TORREÓN, COAHUILA DE ZARAGOZA, EL CUAL SE ACOMPAÑA DE SOLICITUD PARA DESINCORPORAR DEL DOMINIO PÚBLICO MUNICIPAL EL BIEN INMUEBLE IDENTIFICADO COMO: LOTE 21 – B DE LA MANZANA 106, CON UNA SUPERFICIE TOTAL DE 68.84 METROS CUADRADOS, UBICADO EN EL MUNICIPIO DE TORREÓN, COAHUILA DE ZARAGOZA.</w:t>
      </w:r>
    </w:p>
    <w:p w14:paraId="64C779BA" w14:textId="77777777" w:rsidR="00A258E8" w:rsidRPr="00A258E8" w:rsidRDefault="00A258E8" w:rsidP="00A258E8">
      <w:pPr>
        <w:autoSpaceDE w:val="0"/>
        <w:autoSpaceDN w:val="0"/>
        <w:adjustRightInd w:val="0"/>
        <w:jc w:val="both"/>
        <w:rPr>
          <w:rFonts w:ascii="Arial" w:eastAsia="Tahoma-Bold" w:hAnsi="Arial" w:cs="Arial"/>
          <w:bCs/>
          <w:sz w:val="20"/>
          <w:szCs w:val="20"/>
          <w:lang w:val="es-MX" w:eastAsia="en-US"/>
        </w:rPr>
      </w:pPr>
    </w:p>
    <w:p w14:paraId="5395B560" w14:textId="77777777" w:rsidR="00A258E8" w:rsidRPr="00A258E8" w:rsidRDefault="00A258E8" w:rsidP="00A258E8">
      <w:pPr>
        <w:autoSpaceDE w:val="0"/>
        <w:autoSpaceDN w:val="0"/>
        <w:adjustRightInd w:val="0"/>
        <w:jc w:val="both"/>
        <w:rPr>
          <w:rFonts w:ascii="Arial" w:eastAsia="Tahoma-Bold" w:hAnsi="Arial" w:cs="Arial"/>
          <w:b/>
          <w:bCs/>
          <w:sz w:val="20"/>
          <w:szCs w:val="20"/>
          <w:lang w:val="es-MX" w:eastAsia="en-US"/>
        </w:rPr>
      </w:pPr>
      <w:r w:rsidRPr="00A258E8">
        <w:rPr>
          <w:rFonts w:ascii="Arial" w:eastAsia="Tahoma-Bold" w:hAnsi="Arial" w:cs="Arial"/>
          <w:b/>
          <w:bCs/>
          <w:sz w:val="20"/>
          <w:szCs w:val="20"/>
          <w:lang w:val="es-MX" w:eastAsia="en-US"/>
        </w:rPr>
        <w:t>TÚRNESE A LA COMISIÓN DE FINANZAS.</w:t>
      </w:r>
    </w:p>
    <w:p w14:paraId="315C17CA" w14:textId="77777777" w:rsidR="00A258E8" w:rsidRPr="00A258E8" w:rsidRDefault="00A258E8" w:rsidP="00A258E8">
      <w:pPr>
        <w:autoSpaceDE w:val="0"/>
        <w:autoSpaceDN w:val="0"/>
        <w:adjustRightInd w:val="0"/>
        <w:jc w:val="both"/>
        <w:rPr>
          <w:rFonts w:ascii="Arial" w:eastAsia="Tahoma-Bold" w:hAnsi="Arial" w:cs="Arial"/>
          <w:b/>
          <w:bCs/>
          <w:sz w:val="20"/>
          <w:szCs w:val="20"/>
          <w:lang w:val="es-MX" w:eastAsia="en-US"/>
        </w:rPr>
      </w:pPr>
    </w:p>
    <w:p w14:paraId="63D57BB1" w14:textId="4084D76E" w:rsidR="00566A7E" w:rsidRDefault="00566A7E">
      <w:pPr>
        <w:spacing w:after="160" w:line="259" w:lineRule="auto"/>
      </w:pPr>
      <w:r>
        <w:br w:type="page"/>
      </w:r>
    </w:p>
    <w:p w14:paraId="2945FCA4" w14:textId="77777777" w:rsidR="008358C4" w:rsidRPr="00B03AEF" w:rsidRDefault="008358C4" w:rsidP="008358C4">
      <w:pPr>
        <w:jc w:val="both"/>
        <w:rPr>
          <w:rFonts w:ascii="Arial" w:eastAsiaTheme="minorHAnsi" w:hAnsi="Arial" w:cs="Arial"/>
          <w:b/>
          <w:sz w:val="20"/>
          <w:szCs w:val="20"/>
          <w:lang w:val="es-MX" w:eastAsia="en-US"/>
        </w:rPr>
      </w:pPr>
      <w:bookmarkStart w:id="7" w:name="EL_CONGRESO_DEL_ESTADO_INDEPENDIENTE,_LI"/>
      <w:bookmarkEnd w:id="7"/>
      <w:r w:rsidRPr="00B03AEF">
        <w:rPr>
          <w:rFonts w:ascii="Arial" w:eastAsiaTheme="minorHAnsi" w:hAnsi="Arial" w:cs="Arial"/>
          <w:b/>
          <w:sz w:val="20"/>
          <w:szCs w:val="20"/>
          <w:lang w:val="es-MX" w:eastAsia="en-US"/>
        </w:rPr>
        <w:lastRenderedPageBreak/>
        <w:t xml:space="preserve">INFORME SOBRE EL TRÁMITE REALIZADO RESPECTO A LAS PROPOSICIONES CON PUNTO DE ACUERDO PRESENTADAS EN LA SESIÓN CELEBRADA POR EL PLENO DEL CONGRESO DEL ESTADO DE COAHUILA DE ZARAGOZA EL 23 DE NOVIEMBRE DE 2021. </w:t>
      </w:r>
    </w:p>
    <w:p w14:paraId="7CF9F6B7" w14:textId="77777777" w:rsidR="008358C4" w:rsidRPr="00B03AEF" w:rsidRDefault="008358C4" w:rsidP="008358C4">
      <w:pPr>
        <w:jc w:val="both"/>
        <w:rPr>
          <w:rFonts w:ascii="Arial" w:hAnsi="Arial" w:cs="Arial"/>
          <w:sz w:val="20"/>
          <w:szCs w:val="20"/>
          <w:lang w:val="es-MX"/>
        </w:rPr>
      </w:pPr>
    </w:p>
    <w:p w14:paraId="1C7AD434" w14:textId="77777777" w:rsidR="008358C4" w:rsidRPr="00B03AEF" w:rsidRDefault="008358C4" w:rsidP="008358C4">
      <w:pPr>
        <w:ind w:firstLine="708"/>
        <w:jc w:val="both"/>
        <w:rPr>
          <w:rFonts w:ascii="Arial" w:eastAsiaTheme="minorHAnsi" w:hAnsi="Arial" w:cs="Arial"/>
          <w:sz w:val="20"/>
          <w:szCs w:val="20"/>
          <w:lang w:val="es-MX" w:eastAsia="en-US"/>
        </w:rPr>
      </w:pPr>
      <w:r w:rsidRPr="00B03AEF">
        <w:rPr>
          <w:rFonts w:ascii="Arial" w:eastAsiaTheme="minorHAnsi" w:hAnsi="Arial" w:cs="Arial"/>
          <w:sz w:val="20"/>
          <w:szCs w:val="20"/>
          <w:lang w:val="es-MX" w:eastAsia="en-US"/>
        </w:rPr>
        <w:t xml:space="preserve">Sobre el trámite realizado respecto de las Proposiciones con Puntos de Acuerdo que se presentaron en la sesión celebrada el 23 de noviembre de 2021, el Pleno del Congreso del Estado de Coahuila de Zaragoza, informa lo siguiente: </w:t>
      </w:r>
    </w:p>
    <w:p w14:paraId="2F2B7CF9" w14:textId="77777777" w:rsidR="008358C4" w:rsidRPr="00B03AEF" w:rsidRDefault="008358C4" w:rsidP="008358C4">
      <w:pPr>
        <w:jc w:val="both"/>
        <w:rPr>
          <w:rFonts w:ascii="Arial" w:hAnsi="Arial" w:cs="Arial"/>
          <w:b/>
          <w:sz w:val="20"/>
          <w:szCs w:val="20"/>
          <w:lang w:val="es-MX"/>
        </w:rPr>
      </w:pPr>
    </w:p>
    <w:p w14:paraId="32662B22" w14:textId="77777777" w:rsidR="008358C4" w:rsidRPr="00B03AEF" w:rsidRDefault="008358C4" w:rsidP="008358C4">
      <w:pPr>
        <w:ind w:right="50" w:firstLine="708"/>
        <w:jc w:val="both"/>
        <w:rPr>
          <w:rFonts w:ascii="Arial" w:hAnsi="Arial" w:cs="Arial"/>
          <w:sz w:val="20"/>
          <w:szCs w:val="20"/>
          <w:lang w:val="es-ES_tradnl" w:eastAsia="es-ES_tradnl"/>
        </w:rPr>
      </w:pPr>
      <w:r w:rsidRPr="00B03AEF">
        <w:rPr>
          <w:rFonts w:ascii="Arial" w:eastAsia="Calibri" w:hAnsi="Arial" w:cs="Arial"/>
          <w:b/>
          <w:sz w:val="20"/>
          <w:szCs w:val="20"/>
        </w:rPr>
        <w:t>1.-</w:t>
      </w:r>
      <w:r w:rsidRPr="00B03AEF">
        <w:rPr>
          <w:rFonts w:ascii="Arial" w:eastAsia="Calibri" w:hAnsi="Arial" w:cs="Arial"/>
          <w:sz w:val="20"/>
          <w:szCs w:val="20"/>
        </w:rPr>
        <w:t xml:space="preserve"> Se formuló comunicación mediante la cual se envió </w:t>
      </w:r>
      <w:r w:rsidRPr="00B03AEF">
        <w:rPr>
          <w:rFonts w:ascii="Arial" w:hAnsi="Arial" w:cs="Arial"/>
          <w:sz w:val="20"/>
          <w:szCs w:val="20"/>
          <w:lang w:val="es-ES_tradnl" w:eastAsia="es-ES_tradnl"/>
        </w:rPr>
        <w:t>al Instituto Mexicano del Seguro Social,</w:t>
      </w:r>
      <w:r w:rsidRPr="00B03AEF">
        <w:rPr>
          <w:rFonts w:ascii="Arial" w:eastAsia="Calibri" w:hAnsi="Arial" w:cs="Arial"/>
          <w:sz w:val="20"/>
          <w:szCs w:val="20"/>
        </w:rPr>
        <w:t xml:space="preserve"> la Proposición con Punto de Acuerdo planteada por</w:t>
      </w:r>
      <w:r w:rsidRPr="00B03AEF">
        <w:rPr>
          <w:rFonts w:ascii="Arial" w:hAnsi="Arial" w:cs="Arial"/>
          <w:sz w:val="20"/>
          <w:szCs w:val="20"/>
        </w:rPr>
        <w:t xml:space="preserve"> la Diputada Olivia Martínez Leyva, conjuntamente con </w:t>
      </w:r>
      <w:r w:rsidRPr="00B03AEF">
        <w:rPr>
          <w:rFonts w:ascii="Arial" w:eastAsia="Calibri" w:hAnsi="Arial" w:cs="Arial"/>
          <w:sz w:val="20"/>
          <w:szCs w:val="20"/>
        </w:rPr>
        <w:t>las Diputadas y Diputados integrantes del Grupo Parlamentario “Miguel Ramos Arizpe”, del Partido Revolucionario Institucional</w:t>
      </w:r>
      <w:r w:rsidRPr="00B03AEF">
        <w:rPr>
          <w:rFonts w:ascii="Arial" w:hAnsi="Arial" w:cs="Arial"/>
          <w:sz w:val="20"/>
          <w:szCs w:val="20"/>
        </w:rPr>
        <w:t>,</w:t>
      </w:r>
      <w:r w:rsidRPr="00B03AEF">
        <w:rPr>
          <w:rFonts w:ascii="Arial" w:eastAsiaTheme="minorHAnsi" w:hAnsi="Arial" w:cs="Arial"/>
          <w:sz w:val="20"/>
          <w:szCs w:val="20"/>
          <w:lang w:val="es-ES_tradnl" w:eastAsia="es-ES_tradnl"/>
        </w:rPr>
        <w:t xml:space="preserve"> “</w:t>
      </w:r>
      <w:r w:rsidRPr="00B03AEF">
        <w:rPr>
          <w:rFonts w:ascii="Arial" w:hAnsi="Arial" w:cs="Arial"/>
          <w:bCs/>
          <w:sz w:val="20"/>
          <w:szCs w:val="20"/>
          <w:lang w:eastAsia="es-MX"/>
        </w:rPr>
        <w:t xml:space="preserve">Con el objeto de </w:t>
      </w:r>
      <w:r w:rsidRPr="00B03AEF">
        <w:rPr>
          <w:rFonts w:ascii="Arial" w:hAnsi="Arial" w:cs="Arial"/>
          <w:sz w:val="20"/>
          <w:szCs w:val="20"/>
        </w:rPr>
        <w:t>exhortar</w:t>
      </w:r>
      <w:r w:rsidRPr="00B03AEF">
        <w:rPr>
          <w:rFonts w:ascii="Arial" w:hAnsi="Arial" w:cs="Arial"/>
          <w:sz w:val="20"/>
          <w:szCs w:val="20"/>
          <w:lang w:eastAsia="es-ES_tradnl"/>
        </w:rPr>
        <w:t xml:space="preserve"> </w:t>
      </w:r>
      <w:r w:rsidRPr="00B03AEF">
        <w:rPr>
          <w:rFonts w:ascii="Arial" w:hAnsi="Arial" w:cs="Arial"/>
          <w:sz w:val="20"/>
          <w:szCs w:val="20"/>
          <w:lang w:val="es-ES_tradnl" w:eastAsia="es-ES_tradnl"/>
        </w:rPr>
        <w:t>al Instituto Mexicano del Seguro Social, para que difunda y promueva la “Prueba piloto de esquema simplificado para la incorporación voluntaria al régimen obligatorio del Seguro Social de Personas Trabajadoras Independientes, con el objeto de lograr que se les garantice el derecho a la salud y la seguridad social al mayor número de trabajadores independientes”.</w:t>
      </w:r>
    </w:p>
    <w:p w14:paraId="1491868E" w14:textId="77777777" w:rsidR="008358C4" w:rsidRPr="00B03AEF" w:rsidRDefault="008358C4" w:rsidP="008358C4">
      <w:pPr>
        <w:ind w:right="50" w:firstLine="708"/>
        <w:jc w:val="both"/>
        <w:rPr>
          <w:rFonts w:ascii="Arial" w:eastAsia="Arial" w:hAnsi="Arial" w:cs="Arial"/>
          <w:b/>
          <w:sz w:val="20"/>
          <w:szCs w:val="20"/>
        </w:rPr>
      </w:pPr>
    </w:p>
    <w:p w14:paraId="2DE3A8D7" w14:textId="77777777" w:rsidR="008358C4" w:rsidRPr="00B03AEF" w:rsidRDefault="008358C4" w:rsidP="008358C4">
      <w:pPr>
        <w:autoSpaceDE w:val="0"/>
        <w:autoSpaceDN w:val="0"/>
        <w:adjustRightInd w:val="0"/>
        <w:ind w:firstLine="708"/>
        <w:jc w:val="both"/>
        <w:rPr>
          <w:rFonts w:ascii="Arial" w:hAnsi="Arial" w:cs="Arial"/>
          <w:color w:val="000000"/>
          <w:sz w:val="20"/>
          <w:szCs w:val="20"/>
          <w:lang w:eastAsia="es-MX"/>
        </w:rPr>
      </w:pPr>
      <w:r w:rsidRPr="00B03AEF">
        <w:rPr>
          <w:rFonts w:ascii="Arial" w:eastAsia="Arial" w:hAnsi="Arial" w:cs="Arial"/>
          <w:b/>
          <w:color w:val="000000"/>
          <w:sz w:val="20"/>
          <w:szCs w:val="20"/>
        </w:rPr>
        <w:t xml:space="preserve">2.-  </w:t>
      </w:r>
      <w:r w:rsidRPr="00B03AEF">
        <w:rPr>
          <w:rFonts w:ascii="Arial" w:eastAsia="Arial" w:hAnsi="Arial" w:cs="Arial"/>
          <w:color w:val="000000"/>
          <w:sz w:val="20"/>
          <w:szCs w:val="20"/>
        </w:rPr>
        <w:t>Se formuló comunicación mediante la cual se envió a l</w:t>
      </w:r>
      <w:r w:rsidRPr="00B03AEF">
        <w:rPr>
          <w:rFonts w:ascii="Arial" w:eastAsia="Cambria" w:hAnsi="Arial" w:cs="Arial"/>
          <w:bCs/>
          <w:color w:val="000000"/>
          <w:sz w:val="20"/>
          <w:szCs w:val="20"/>
          <w:lang w:eastAsia="en-US"/>
        </w:rPr>
        <w:t xml:space="preserve">a </w:t>
      </w:r>
      <w:r w:rsidRPr="00B03AEF">
        <w:rPr>
          <w:rFonts w:ascii="Arial" w:hAnsi="Arial" w:cs="Arial"/>
          <w:color w:val="000000"/>
          <w:sz w:val="20"/>
          <w:szCs w:val="20"/>
          <w:lang w:eastAsia="es-MX"/>
        </w:rPr>
        <w:t>Secretaria de Salud del Estado y a la Secretaria de Educación Estatal</w:t>
      </w:r>
      <w:r w:rsidRPr="00B03AEF">
        <w:rPr>
          <w:rFonts w:ascii="Arial" w:eastAsiaTheme="minorHAnsi" w:hAnsi="Arial" w:cs="Arial"/>
          <w:sz w:val="20"/>
          <w:szCs w:val="20"/>
          <w:lang w:val="es-MX" w:eastAsia="en-US"/>
        </w:rPr>
        <w:t xml:space="preserve">, la </w:t>
      </w:r>
      <w:r w:rsidRPr="00B03AEF">
        <w:rPr>
          <w:rFonts w:ascii="Arial" w:eastAsia="Arial" w:hAnsi="Arial" w:cs="Arial"/>
          <w:color w:val="000000"/>
          <w:sz w:val="20"/>
          <w:szCs w:val="20"/>
        </w:rPr>
        <w:t xml:space="preserve">Proposición con Punto de Acuerdo planteada por la Diputada Laura Francisca Aguilar Tabares, conjuntamente con las Diputadas y el Diputado integrantes del Grupo Parlamentario “Movimiento de Regeneración Nacional” del </w:t>
      </w:r>
      <w:r w:rsidRPr="00B03AEF">
        <w:rPr>
          <w:rFonts w:ascii="Arial" w:eastAsia="Calibri" w:hAnsi="Arial" w:cs="Arial"/>
          <w:color w:val="000000"/>
          <w:sz w:val="20"/>
          <w:szCs w:val="20"/>
        </w:rPr>
        <w:t>Partido MORENA</w:t>
      </w:r>
      <w:r w:rsidRPr="00B03AEF">
        <w:rPr>
          <w:rFonts w:ascii="Arial" w:eastAsia="Arial" w:hAnsi="Arial" w:cs="Arial"/>
          <w:color w:val="000000"/>
          <w:sz w:val="20"/>
          <w:szCs w:val="20"/>
        </w:rPr>
        <w:t>,</w:t>
      </w:r>
      <w:r w:rsidRPr="00B03AEF">
        <w:rPr>
          <w:rFonts w:ascii="Arial" w:hAnsi="Arial" w:cs="Arial"/>
          <w:bCs/>
          <w:color w:val="000000"/>
          <w:sz w:val="20"/>
          <w:szCs w:val="20"/>
        </w:rPr>
        <w:t xml:space="preserve"> “</w:t>
      </w:r>
      <w:r w:rsidRPr="00B03AEF">
        <w:rPr>
          <w:rFonts w:ascii="Arial" w:eastAsia="Cambria" w:hAnsi="Arial" w:cs="Arial"/>
          <w:bCs/>
          <w:color w:val="000000"/>
          <w:sz w:val="20"/>
          <w:szCs w:val="20"/>
          <w:lang w:eastAsia="en-US"/>
        </w:rPr>
        <w:t xml:space="preserve">Para que se envíe atento exhorto a la </w:t>
      </w:r>
      <w:r w:rsidRPr="00B03AEF">
        <w:rPr>
          <w:rFonts w:ascii="Arial" w:hAnsi="Arial" w:cs="Arial"/>
          <w:color w:val="000000"/>
          <w:sz w:val="20"/>
          <w:szCs w:val="20"/>
          <w:lang w:eastAsia="es-MX"/>
        </w:rPr>
        <w:t>Secretaria de Salud del Estado, así como a la Secretaria de Educación Estatal para que en todos los niveles educativos se realice una evaluación de peso y talla en los estudiantes con el objetivo de identificar y prevenir trastornos alimenticios que desencadenen otras enfermedades”.</w:t>
      </w:r>
    </w:p>
    <w:p w14:paraId="11D0FCE0" w14:textId="77777777" w:rsidR="008358C4" w:rsidRPr="00B03AEF" w:rsidRDefault="008358C4" w:rsidP="008358C4">
      <w:pPr>
        <w:autoSpaceDE w:val="0"/>
        <w:autoSpaceDN w:val="0"/>
        <w:adjustRightInd w:val="0"/>
        <w:ind w:firstLine="708"/>
        <w:jc w:val="both"/>
        <w:rPr>
          <w:rFonts w:ascii="Arial" w:eastAsia="Calibri" w:hAnsi="Arial" w:cs="Arial"/>
          <w:b/>
          <w:sz w:val="20"/>
          <w:szCs w:val="20"/>
          <w:lang w:val="es-MX" w:eastAsia="en-US"/>
        </w:rPr>
      </w:pPr>
    </w:p>
    <w:p w14:paraId="1981DCC4" w14:textId="77777777" w:rsidR="008358C4" w:rsidRPr="00B03AEF" w:rsidRDefault="008358C4" w:rsidP="008358C4">
      <w:pPr>
        <w:widowControl w:val="0"/>
        <w:ind w:firstLine="708"/>
        <w:jc w:val="both"/>
        <w:rPr>
          <w:rFonts w:ascii="Arial" w:eastAsiaTheme="minorHAnsi" w:hAnsi="Arial" w:cs="Arial"/>
          <w:sz w:val="20"/>
          <w:szCs w:val="20"/>
          <w:lang w:val="es-MX" w:eastAsia="en-US"/>
        </w:rPr>
      </w:pPr>
      <w:r w:rsidRPr="00B03AEF">
        <w:rPr>
          <w:rFonts w:ascii="Arial" w:eastAsia="Calibri" w:hAnsi="Arial" w:cs="Arial"/>
          <w:b/>
          <w:sz w:val="20"/>
          <w:szCs w:val="20"/>
          <w:lang w:val="es-MX" w:eastAsia="en-US"/>
        </w:rPr>
        <w:t xml:space="preserve">3.- </w:t>
      </w:r>
      <w:r w:rsidRPr="00B03AEF">
        <w:rPr>
          <w:rFonts w:ascii="Arial" w:eastAsia="Calibri" w:hAnsi="Arial" w:cs="Arial"/>
          <w:sz w:val="20"/>
          <w:szCs w:val="20"/>
          <w:lang w:val="es-MX" w:eastAsia="en-US"/>
        </w:rPr>
        <w:t>Se formuló comunicación mediante la cual se envió a</w:t>
      </w:r>
      <w:r w:rsidRPr="00B03AEF">
        <w:rPr>
          <w:rFonts w:ascii="Arial" w:hAnsi="Arial" w:cs="Arial"/>
          <w:sz w:val="20"/>
          <w:szCs w:val="20"/>
        </w:rPr>
        <w:t xml:space="preserve"> las Secretarías de Educación Federal y Estatal</w:t>
      </w:r>
      <w:r w:rsidRPr="00B03AEF">
        <w:rPr>
          <w:rFonts w:ascii="Arial" w:eastAsia="Calibri" w:hAnsi="Arial" w:cs="Arial"/>
          <w:sz w:val="20"/>
          <w:szCs w:val="20"/>
          <w:lang w:val="es-MX" w:eastAsia="en-US"/>
        </w:rPr>
        <w:t>, la</w:t>
      </w:r>
      <w:r w:rsidRPr="00B03AEF">
        <w:rPr>
          <w:rFonts w:ascii="Arial" w:eastAsia="Calibri" w:hAnsi="Arial" w:cs="Arial"/>
          <w:b/>
          <w:sz w:val="20"/>
          <w:szCs w:val="20"/>
          <w:lang w:val="es-MX" w:eastAsia="en-US"/>
        </w:rPr>
        <w:t xml:space="preserve"> </w:t>
      </w:r>
      <w:r w:rsidRPr="00B03AEF">
        <w:rPr>
          <w:rFonts w:ascii="Arial" w:eastAsiaTheme="minorHAnsi" w:hAnsi="Arial" w:cs="Arial"/>
          <w:sz w:val="20"/>
          <w:szCs w:val="20"/>
          <w:lang w:val="es-MX" w:eastAsia="en-US"/>
        </w:rPr>
        <w:t>Proposición con Punto de Acuerdo planteada por la Diputada Mayra Lucila Valdés González, conjuntamente con la Diputada y el Diputado integrantes del Grupo Parlamentario “Carlos Alberto Páez Falcón” del Partido Acción Nacional, “M</w:t>
      </w:r>
      <w:r w:rsidRPr="00B03AEF">
        <w:rPr>
          <w:rFonts w:ascii="Arial" w:hAnsi="Arial" w:cs="Arial"/>
          <w:sz w:val="20"/>
          <w:szCs w:val="20"/>
        </w:rPr>
        <w:t xml:space="preserve">ediante el cual propone a esta Asamblea Legislativa, envíe un atento exhorto </w:t>
      </w:r>
      <w:bookmarkStart w:id="8" w:name="_Hlk88238367"/>
      <w:r w:rsidRPr="00B03AEF">
        <w:rPr>
          <w:rFonts w:ascii="Arial" w:hAnsi="Arial" w:cs="Arial"/>
          <w:sz w:val="20"/>
          <w:szCs w:val="20"/>
        </w:rPr>
        <w:t>a los Titulares de las Secretarías de Educación Federal y Estatal, para que se integre en los planes y Programas de Educación Básica la materia de Educación Ambiental para la Sustentabilidad”.</w:t>
      </w:r>
      <w:bookmarkEnd w:id="8"/>
    </w:p>
    <w:p w14:paraId="25FF184E" w14:textId="77777777" w:rsidR="008358C4" w:rsidRPr="00B03AEF" w:rsidRDefault="008358C4" w:rsidP="008358C4">
      <w:pPr>
        <w:ind w:firstLine="708"/>
        <w:jc w:val="both"/>
        <w:rPr>
          <w:rFonts w:ascii="Arial" w:eastAsia="Calibri" w:hAnsi="Arial" w:cs="Arial"/>
          <w:sz w:val="20"/>
          <w:szCs w:val="20"/>
          <w:lang w:val="es-MX" w:eastAsia="en-US"/>
        </w:rPr>
      </w:pPr>
    </w:p>
    <w:p w14:paraId="46543EA7" w14:textId="77777777" w:rsidR="008358C4" w:rsidRPr="00B03AEF" w:rsidRDefault="008358C4" w:rsidP="008358C4">
      <w:pPr>
        <w:ind w:firstLine="708"/>
        <w:jc w:val="both"/>
        <w:rPr>
          <w:rFonts w:ascii="Arial" w:hAnsi="Arial" w:cs="Arial"/>
          <w:bCs/>
          <w:sz w:val="20"/>
          <w:szCs w:val="20"/>
        </w:rPr>
      </w:pPr>
      <w:r w:rsidRPr="00B03AEF">
        <w:rPr>
          <w:rFonts w:ascii="Arial" w:eastAsia="Calibri" w:hAnsi="Arial" w:cs="Arial"/>
          <w:b/>
          <w:sz w:val="20"/>
          <w:szCs w:val="20"/>
        </w:rPr>
        <w:t xml:space="preserve">4.- </w:t>
      </w:r>
      <w:r w:rsidRPr="00B03AEF">
        <w:rPr>
          <w:rFonts w:ascii="Arial" w:eastAsia="Calibri" w:hAnsi="Arial" w:cs="Arial"/>
          <w:sz w:val="20"/>
          <w:szCs w:val="20"/>
          <w:lang w:val="es-MX" w:eastAsia="en-US"/>
        </w:rPr>
        <w:t>Se formuló comunicación mediante la cual se envió</w:t>
      </w:r>
      <w:r w:rsidRPr="00B03AEF">
        <w:rPr>
          <w:rFonts w:ascii="Arial" w:eastAsia="Calibri" w:hAnsi="Arial" w:cs="Arial"/>
          <w:b/>
          <w:sz w:val="20"/>
          <w:szCs w:val="20"/>
          <w:lang w:val="es-MX" w:eastAsia="en-US"/>
        </w:rPr>
        <w:t xml:space="preserve"> </w:t>
      </w:r>
      <w:r w:rsidRPr="00B03AEF">
        <w:rPr>
          <w:rFonts w:ascii="Arial" w:hAnsi="Arial" w:cs="Arial"/>
          <w:sz w:val="20"/>
          <w:szCs w:val="20"/>
          <w:lang w:val="es-ES_tradnl" w:eastAsia="es-ES_tradnl"/>
        </w:rPr>
        <w:t>a la Secretaría de Medio Ambiente (SEMA) y a los 38 Ayuntamientos del Estado</w:t>
      </w:r>
      <w:r w:rsidRPr="00B03AEF">
        <w:rPr>
          <w:rFonts w:ascii="Arial" w:eastAsia="Calibri" w:hAnsi="Arial" w:cs="Arial"/>
          <w:sz w:val="20"/>
          <w:szCs w:val="20"/>
        </w:rPr>
        <w:t>, la</w:t>
      </w:r>
      <w:r w:rsidRPr="00B03AEF">
        <w:rPr>
          <w:rFonts w:ascii="Arial" w:eastAsia="Calibri" w:hAnsi="Arial" w:cs="Arial"/>
          <w:b/>
          <w:sz w:val="20"/>
          <w:szCs w:val="20"/>
        </w:rPr>
        <w:t xml:space="preserve"> </w:t>
      </w:r>
      <w:r w:rsidRPr="00B03AEF">
        <w:rPr>
          <w:rFonts w:ascii="Arial" w:eastAsia="Arial" w:hAnsi="Arial" w:cs="Arial"/>
          <w:bCs/>
          <w:sz w:val="20"/>
          <w:szCs w:val="20"/>
          <w:lang w:val="es-MX" w:eastAsia="en-US"/>
        </w:rPr>
        <w:t xml:space="preserve">Proposición con Punto de Acuerdo planteada por la Diputada </w:t>
      </w:r>
      <w:r w:rsidRPr="00B03AEF">
        <w:rPr>
          <w:rFonts w:ascii="Arial" w:eastAsiaTheme="minorHAnsi" w:hAnsi="Arial" w:cs="Arial"/>
          <w:bCs/>
          <w:sz w:val="20"/>
          <w:szCs w:val="20"/>
          <w:lang w:val="es-ES_tradnl" w:eastAsia="es-ES_tradnl"/>
        </w:rPr>
        <w:t>Claudia Elvira Rodríguez Márquez de la Fracción Parlamentaria “Mario Molina Pasquel” del Partido Verde Ecologista de México, “</w:t>
      </w:r>
      <w:r w:rsidRPr="00B03AEF">
        <w:rPr>
          <w:rFonts w:ascii="Arial" w:hAnsi="Arial" w:cs="Arial"/>
          <w:sz w:val="20"/>
          <w:szCs w:val="20"/>
          <w:lang w:val="es-ES_tradnl" w:eastAsia="es-ES_tradnl"/>
        </w:rPr>
        <w:t>Con el objeto de que se exhorte de manera respetuosa a la Secretaría de Medio Ambiente (SEMA) y a los 38 Ayuntamientos del Estado, a promover y a dar a conocer los Centros de Acopio de Basura reciclada a la población en general, con el fin de seguir promoviendo la cultura del reciclaje en el Estado”.</w:t>
      </w:r>
    </w:p>
    <w:p w14:paraId="28F47019" w14:textId="77777777" w:rsidR="008358C4" w:rsidRPr="00B03AEF" w:rsidRDefault="008358C4" w:rsidP="008358C4">
      <w:pPr>
        <w:shd w:val="clear" w:color="auto" w:fill="FFFFFF"/>
        <w:ind w:firstLine="708"/>
        <w:jc w:val="both"/>
        <w:rPr>
          <w:rFonts w:ascii="Arial" w:eastAsia="Calibri" w:hAnsi="Arial" w:cs="Arial"/>
          <w:b/>
          <w:sz w:val="20"/>
          <w:szCs w:val="20"/>
        </w:rPr>
      </w:pPr>
    </w:p>
    <w:p w14:paraId="447D4A58" w14:textId="77777777" w:rsidR="008358C4" w:rsidRPr="00B03AEF" w:rsidRDefault="008358C4" w:rsidP="008358C4">
      <w:pPr>
        <w:shd w:val="clear" w:color="auto" w:fill="FFFFFF"/>
        <w:ind w:firstLine="708"/>
        <w:jc w:val="both"/>
        <w:rPr>
          <w:rFonts w:ascii="Arial" w:eastAsia="Calibri" w:hAnsi="Arial" w:cs="Arial"/>
          <w:b/>
          <w:sz w:val="20"/>
          <w:szCs w:val="20"/>
        </w:rPr>
      </w:pPr>
      <w:r w:rsidRPr="00B03AEF">
        <w:rPr>
          <w:rFonts w:ascii="Arial" w:eastAsia="Calibri" w:hAnsi="Arial" w:cs="Arial"/>
          <w:b/>
          <w:sz w:val="20"/>
          <w:szCs w:val="20"/>
        </w:rPr>
        <w:t xml:space="preserve">5.-  </w:t>
      </w:r>
      <w:r w:rsidRPr="00B03AEF">
        <w:rPr>
          <w:rFonts w:ascii="Arial" w:eastAsia="Calibri" w:hAnsi="Arial" w:cs="Arial"/>
          <w:sz w:val="20"/>
          <w:szCs w:val="20"/>
        </w:rPr>
        <w:t>Al no haberse planteado como de urgente y obvia resolución, se turnó a la Comisión de Gobernación, Puntos Constitucionales y Justicia, la Proposición con Punto de Acuerdo planteada por</w:t>
      </w:r>
      <w:r w:rsidRPr="00B03AEF">
        <w:rPr>
          <w:rFonts w:ascii="Arial" w:hAnsi="Arial" w:cs="Arial"/>
          <w:sz w:val="20"/>
          <w:szCs w:val="20"/>
        </w:rPr>
        <w:t xml:space="preserve"> la Diputada Edna Ileana Dávalos Elizondo, conjuntamente con</w:t>
      </w:r>
      <w:r w:rsidRPr="00B03AEF">
        <w:rPr>
          <w:rFonts w:ascii="Arial" w:hAnsi="Arial" w:cs="Arial"/>
          <w:b/>
          <w:sz w:val="20"/>
          <w:szCs w:val="20"/>
        </w:rPr>
        <w:t xml:space="preserve"> </w:t>
      </w:r>
      <w:r w:rsidRPr="00B03AEF">
        <w:rPr>
          <w:rFonts w:ascii="Arial" w:eastAsia="Calibri" w:hAnsi="Arial" w:cs="Arial"/>
          <w:sz w:val="20"/>
          <w:szCs w:val="20"/>
        </w:rPr>
        <w:t>las Diputadas y Diputados integrantes del Grupo Parlamentario “Miguel Ramos Arizpe”, del Partido Revolucionario Institucional</w:t>
      </w:r>
      <w:r w:rsidRPr="00B03AEF">
        <w:rPr>
          <w:rFonts w:ascii="Arial" w:hAnsi="Arial" w:cs="Arial"/>
          <w:sz w:val="20"/>
          <w:szCs w:val="20"/>
        </w:rPr>
        <w:t>,</w:t>
      </w:r>
      <w:r w:rsidRPr="00B03AEF">
        <w:rPr>
          <w:rFonts w:ascii="Arial" w:hAnsi="Arial" w:cs="Arial"/>
          <w:bCs/>
          <w:sz w:val="20"/>
          <w:szCs w:val="20"/>
          <w:lang w:eastAsia="es-MX"/>
        </w:rPr>
        <w:t xml:space="preserve"> “</w:t>
      </w:r>
      <w:r w:rsidRPr="00B03AEF">
        <w:rPr>
          <w:rFonts w:ascii="Arial" w:eastAsia="Calibri" w:hAnsi="Arial" w:cs="Arial"/>
          <w:sz w:val="20"/>
          <w:szCs w:val="20"/>
          <w:lang w:val="es-MX" w:eastAsia="es-MX"/>
        </w:rPr>
        <w:t>A fin solicitar a la Secretaría de Salud Federal que dé cumplimiento a la resolución del Juez Federal que ordena la vacunación de menores de edad contra covid-19, asimismo que se desista del recurso de revisión que impugna la citada resolución, pues con dichas acciones se vulnera el derecho humano a la protección de la salud de niñas, niños y adolescentes”.</w:t>
      </w:r>
    </w:p>
    <w:p w14:paraId="1599F4F4" w14:textId="77777777" w:rsidR="008358C4" w:rsidRPr="00B03AEF" w:rsidRDefault="008358C4" w:rsidP="008358C4">
      <w:pPr>
        <w:shd w:val="clear" w:color="auto" w:fill="FFFFFF"/>
        <w:ind w:firstLine="708"/>
        <w:jc w:val="both"/>
        <w:rPr>
          <w:rFonts w:ascii="Arial" w:eastAsia="Calibri" w:hAnsi="Arial" w:cs="Arial"/>
          <w:b/>
          <w:sz w:val="20"/>
          <w:szCs w:val="20"/>
        </w:rPr>
      </w:pPr>
    </w:p>
    <w:p w14:paraId="4E56E618" w14:textId="77777777" w:rsidR="008358C4" w:rsidRPr="00B03AEF" w:rsidRDefault="008358C4" w:rsidP="008358C4">
      <w:pPr>
        <w:ind w:firstLine="709"/>
        <w:jc w:val="both"/>
        <w:rPr>
          <w:rFonts w:ascii="Arial" w:hAnsi="Arial" w:cs="Arial"/>
          <w:bCs/>
          <w:color w:val="000000"/>
          <w:sz w:val="20"/>
          <w:szCs w:val="20"/>
        </w:rPr>
      </w:pPr>
      <w:r w:rsidRPr="00B03AEF">
        <w:rPr>
          <w:rFonts w:ascii="Arial" w:hAnsi="Arial" w:cs="Arial"/>
          <w:b/>
          <w:color w:val="000000"/>
          <w:sz w:val="20"/>
          <w:szCs w:val="20"/>
        </w:rPr>
        <w:t>6.-</w:t>
      </w:r>
      <w:r w:rsidRPr="00B03AEF">
        <w:rPr>
          <w:rFonts w:ascii="Arial" w:hAnsi="Arial" w:cs="Arial"/>
          <w:color w:val="000000"/>
          <w:sz w:val="20"/>
          <w:szCs w:val="20"/>
        </w:rPr>
        <w:t xml:space="preserve"> Al no haberse aprobado como de urgente y obvia resolución, se turnó a la Comisión de Asuntos Municipales y Zonas Metropolitanas, Proposición con Punto de Acuerdo </w:t>
      </w:r>
      <w:r w:rsidRPr="00B03AEF">
        <w:rPr>
          <w:rFonts w:ascii="Arial" w:hAnsi="Arial" w:cs="Arial"/>
          <w:bCs/>
          <w:color w:val="000000"/>
          <w:sz w:val="20"/>
          <w:szCs w:val="20"/>
        </w:rPr>
        <w:t>planteada por la Diputada Lizbeth Ogazón Nava, conjuntamente con las Diputadas y el Diputado integrantes del Grupo Parlamentario “</w:t>
      </w:r>
      <w:r w:rsidRPr="00B03AEF">
        <w:rPr>
          <w:rFonts w:ascii="Arial" w:eastAsia="Calibri" w:hAnsi="Arial" w:cs="Arial"/>
          <w:color w:val="000000"/>
          <w:sz w:val="20"/>
          <w:szCs w:val="20"/>
        </w:rPr>
        <w:t>Movimiento de Regeneración Nacional” del Partido MORENA</w:t>
      </w:r>
      <w:r w:rsidRPr="00B03AEF">
        <w:rPr>
          <w:rFonts w:ascii="Arial" w:eastAsia="Arial" w:hAnsi="Arial" w:cs="Arial"/>
          <w:color w:val="000000"/>
          <w:sz w:val="20"/>
          <w:szCs w:val="20"/>
        </w:rPr>
        <w:t>, “</w:t>
      </w:r>
      <w:r w:rsidRPr="00B03AEF">
        <w:rPr>
          <w:rFonts w:ascii="Arial" w:hAnsi="Arial" w:cs="Arial"/>
          <w:bCs/>
          <w:color w:val="000000"/>
          <w:sz w:val="20"/>
          <w:szCs w:val="20"/>
        </w:rPr>
        <w:t>Para que se envíe atento exhorto al Ayuntamiento de Saltillo para que revise los cambios de uso de suelo otorgados a nuevas gaseras instaladas en zonas contiguas en la Colonia 26 de Marzo”.</w:t>
      </w:r>
    </w:p>
    <w:p w14:paraId="76C5FC0F" w14:textId="77777777" w:rsidR="008358C4" w:rsidRPr="00B03AEF" w:rsidRDefault="008358C4" w:rsidP="008358C4">
      <w:pPr>
        <w:shd w:val="clear" w:color="auto" w:fill="FFFFFF"/>
        <w:ind w:firstLine="708"/>
        <w:jc w:val="both"/>
        <w:rPr>
          <w:rFonts w:ascii="Arial" w:eastAsia="Calibri" w:hAnsi="Arial" w:cs="Arial"/>
          <w:b/>
          <w:sz w:val="20"/>
          <w:szCs w:val="20"/>
        </w:rPr>
      </w:pPr>
    </w:p>
    <w:p w14:paraId="2463C762" w14:textId="77777777" w:rsidR="008358C4" w:rsidRPr="00B03AEF" w:rsidRDefault="008358C4" w:rsidP="008358C4">
      <w:pPr>
        <w:ind w:right="50" w:firstLine="708"/>
        <w:jc w:val="both"/>
        <w:rPr>
          <w:rFonts w:ascii="Arial" w:hAnsi="Arial" w:cs="Arial"/>
          <w:sz w:val="20"/>
          <w:szCs w:val="20"/>
        </w:rPr>
      </w:pPr>
      <w:r w:rsidRPr="00B03AEF">
        <w:rPr>
          <w:rFonts w:ascii="Arial" w:eastAsia="Calibri" w:hAnsi="Arial" w:cs="Arial"/>
          <w:b/>
          <w:sz w:val="20"/>
          <w:szCs w:val="20"/>
          <w:lang w:val="es-MX" w:eastAsia="en-US"/>
        </w:rPr>
        <w:lastRenderedPageBreak/>
        <w:t xml:space="preserve">7.- </w:t>
      </w:r>
      <w:r w:rsidRPr="00B03AEF">
        <w:rPr>
          <w:rFonts w:ascii="Arial" w:eastAsia="Calibri" w:hAnsi="Arial" w:cs="Arial"/>
          <w:sz w:val="20"/>
          <w:szCs w:val="20"/>
          <w:lang w:val="es-MX" w:eastAsia="en-US"/>
        </w:rPr>
        <w:t>Al no haberse aprobado como de urgente y obvia resolución, se turnó a la Comisión de Auditoría Gubernamental y Cuenta Pública, la</w:t>
      </w:r>
      <w:r w:rsidRPr="00B03AEF">
        <w:rPr>
          <w:rFonts w:ascii="Arial" w:eastAsia="Calibri" w:hAnsi="Arial" w:cs="Arial"/>
          <w:b/>
          <w:sz w:val="20"/>
          <w:szCs w:val="20"/>
          <w:lang w:val="es-MX" w:eastAsia="en-US"/>
        </w:rPr>
        <w:t xml:space="preserve"> </w:t>
      </w:r>
      <w:r w:rsidRPr="00B03AEF">
        <w:rPr>
          <w:rFonts w:ascii="Arial" w:eastAsia="Calibri" w:hAnsi="Arial" w:cs="Arial"/>
          <w:sz w:val="20"/>
          <w:szCs w:val="20"/>
          <w:lang w:val="es-MX" w:eastAsia="en-US"/>
        </w:rPr>
        <w:t>Proposición con Punto de Acuerdo planteada por la Diputada Luz Natalia Virgil Orona, conjuntamente con la Diputada y el Diputado integrantes del Grupo Parlamentario “Carlos Alberto Páez Falcón” del Partido Acción Nacional, “C</w:t>
      </w:r>
      <w:r w:rsidRPr="00B03AEF">
        <w:rPr>
          <w:rFonts w:ascii="Arial" w:hAnsi="Arial" w:cs="Arial"/>
          <w:sz w:val="20"/>
          <w:szCs w:val="20"/>
        </w:rPr>
        <w:t>on objeto de que este H.  Pleno solicite al Gobernador del Estado, Miguel Ángel Riquelme Solís, que informe a esta soberanía los motivos por los que fue disminuido el presupuesto para seguridad pública e incrementado el que se asigna a personal administrativo y de servicio público, de acuerdo al Estado Analítico del Ejercicio del Presupuesto de Egresos Detallado-LDF Clasificación de Servicios Personales por Categoría, del 1º de enero al 30 de septiembre del 2021”.</w:t>
      </w:r>
    </w:p>
    <w:p w14:paraId="22E4BEDD" w14:textId="77777777" w:rsidR="008358C4" w:rsidRPr="00B03AEF" w:rsidRDefault="008358C4" w:rsidP="008358C4">
      <w:pPr>
        <w:ind w:firstLine="708"/>
        <w:jc w:val="both"/>
        <w:rPr>
          <w:rFonts w:ascii="Arial" w:eastAsia="Calibri" w:hAnsi="Arial" w:cs="Arial"/>
          <w:b/>
          <w:sz w:val="20"/>
          <w:szCs w:val="20"/>
          <w:lang w:val="es-MX" w:eastAsia="es-MX"/>
        </w:rPr>
      </w:pPr>
    </w:p>
    <w:p w14:paraId="3C7AE9F8" w14:textId="77777777" w:rsidR="008358C4" w:rsidRPr="00B03AEF" w:rsidRDefault="008358C4" w:rsidP="008358C4">
      <w:pPr>
        <w:ind w:firstLine="708"/>
        <w:jc w:val="both"/>
        <w:rPr>
          <w:rFonts w:ascii="Arial" w:hAnsi="Arial" w:cs="Arial"/>
          <w:sz w:val="20"/>
          <w:szCs w:val="20"/>
        </w:rPr>
      </w:pPr>
      <w:r w:rsidRPr="00B03AEF">
        <w:rPr>
          <w:rFonts w:ascii="Arial" w:eastAsia="Calibri" w:hAnsi="Arial" w:cs="Arial"/>
          <w:b/>
          <w:sz w:val="20"/>
          <w:szCs w:val="20"/>
          <w:lang w:val="es-MX" w:eastAsia="es-MX"/>
        </w:rPr>
        <w:t>8.-</w:t>
      </w:r>
      <w:r w:rsidRPr="00B03AEF">
        <w:rPr>
          <w:rFonts w:ascii="Arial" w:eastAsia="Calibri" w:hAnsi="Arial" w:cs="Arial"/>
          <w:sz w:val="20"/>
          <w:szCs w:val="20"/>
          <w:lang w:val="es-MX" w:eastAsia="es-MX"/>
        </w:rPr>
        <w:t xml:space="preserve"> Se formuló comunicación mediante la cual se envió a la Secretaría de Turismo del Gobierno Federal, la Proposición con Punto de Acuerdo que planteada por el Diputado Raúl Onofre Contreras</w:t>
      </w:r>
      <w:r w:rsidRPr="00B03AEF">
        <w:rPr>
          <w:rFonts w:ascii="Arial" w:eastAsia="Arial" w:hAnsi="Arial" w:cs="Arial"/>
          <w:sz w:val="20"/>
          <w:szCs w:val="20"/>
          <w:lang w:val="es-ES_tradnl" w:eastAsia="es-ES_tradnl"/>
        </w:rPr>
        <w:t xml:space="preserve">, conjuntamente con </w:t>
      </w:r>
      <w:r w:rsidRPr="00B03AEF">
        <w:rPr>
          <w:rFonts w:ascii="Arial" w:eastAsia="Calibri" w:hAnsi="Arial" w:cs="Arial"/>
          <w:sz w:val="20"/>
          <w:szCs w:val="20"/>
          <w:lang w:val="es-MX" w:eastAsia="es-MX"/>
        </w:rPr>
        <w:t>las Diputadas y Diputados integrantes del Grupo Parlamentario “Miguel Ramos Arizpe”, del Partido Revolucionario Institucional,</w:t>
      </w:r>
      <w:r w:rsidRPr="00B03AEF">
        <w:rPr>
          <w:rFonts w:ascii="Arial" w:hAnsi="Arial" w:cs="Arial"/>
          <w:sz w:val="20"/>
          <w:szCs w:val="20"/>
          <w:lang w:val="es-ES_tradnl" w:eastAsia="es-ES_tradnl"/>
        </w:rPr>
        <w:t xml:space="preserve"> “C</w:t>
      </w:r>
      <w:r w:rsidRPr="00B03AEF">
        <w:rPr>
          <w:rFonts w:ascii="Arial" w:hAnsi="Arial" w:cs="Arial"/>
          <w:sz w:val="20"/>
          <w:szCs w:val="20"/>
        </w:rPr>
        <w:t xml:space="preserve">on el objeto de </w:t>
      </w:r>
      <w:bookmarkStart w:id="9" w:name="_Hlk88330543"/>
      <w:r w:rsidRPr="00B03AEF">
        <w:rPr>
          <w:rFonts w:ascii="Arial" w:hAnsi="Arial" w:cs="Arial"/>
          <w:bCs/>
          <w:color w:val="000000"/>
          <w:sz w:val="20"/>
          <w:szCs w:val="20"/>
        </w:rPr>
        <w:t xml:space="preserve">exhortar respetuosamente </w:t>
      </w:r>
      <w:r w:rsidRPr="00B03AEF">
        <w:rPr>
          <w:rFonts w:ascii="Arial" w:hAnsi="Arial" w:cs="Arial"/>
          <w:bCs/>
          <w:sz w:val="20"/>
          <w:szCs w:val="20"/>
        </w:rPr>
        <w:t>a la Secretaría de Turismo del Gobierno Federal para que, en el ámbito de sus atribuciones y en coordinación con las Secretarías de Bienestar, de Salud, Comunicaciones y Transportes, así como Medio Ambiente y Recursos Naturales, presenten a la brevedad un bloque de propuestas, programas y acciones que permitan fortalecer la promoción y desarrollo de la actividad turística de los pueblos mágicos, a fin de mantenerlos como pilares de la recuperación económica de estas comunidades”.</w:t>
      </w:r>
    </w:p>
    <w:bookmarkEnd w:id="9"/>
    <w:p w14:paraId="526EA616" w14:textId="77777777" w:rsidR="008358C4" w:rsidRPr="00B03AEF" w:rsidRDefault="008358C4" w:rsidP="008358C4">
      <w:pPr>
        <w:autoSpaceDE w:val="0"/>
        <w:autoSpaceDN w:val="0"/>
        <w:adjustRightInd w:val="0"/>
        <w:jc w:val="both"/>
        <w:rPr>
          <w:rFonts w:ascii="Arial" w:eastAsia="Calibri" w:hAnsi="Arial" w:cs="Arial"/>
          <w:sz w:val="20"/>
          <w:szCs w:val="20"/>
          <w:lang w:val="es-MX" w:eastAsia="es-MX"/>
        </w:rPr>
      </w:pPr>
    </w:p>
    <w:p w14:paraId="79E66F68" w14:textId="77777777" w:rsidR="008358C4" w:rsidRPr="00B03AEF" w:rsidRDefault="008358C4" w:rsidP="008358C4">
      <w:pPr>
        <w:autoSpaceDE w:val="0"/>
        <w:autoSpaceDN w:val="0"/>
        <w:adjustRightInd w:val="0"/>
        <w:ind w:firstLine="708"/>
        <w:jc w:val="both"/>
        <w:rPr>
          <w:rFonts w:ascii="Arial" w:hAnsi="Arial" w:cs="Arial"/>
          <w:bCs/>
          <w:sz w:val="20"/>
          <w:szCs w:val="20"/>
        </w:rPr>
      </w:pPr>
      <w:r w:rsidRPr="00B03AEF">
        <w:rPr>
          <w:rFonts w:ascii="Arial" w:eastAsia="Arial" w:hAnsi="Arial" w:cs="Arial"/>
          <w:b/>
          <w:color w:val="000000"/>
          <w:sz w:val="20"/>
          <w:szCs w:val="20"/>
        </w:rPr>
        <w:t>9.-</w:t>
      </w:r>
      <w:r w:rsidRPr="00B03AEF">
        <w:rPr>
          <w:rFonts w:ascii="Arial" w:eastAsia="Arial" w:hAnsi="Arial" w:cs="Arial"/>
          <w:color w:val="000000"/>
          <w:sz w:val="20"/>
          <w:szCs w:val="20"/>
        </w:rPr>
        <w:t xml:space="preserve"> Al no haberse aprobado como de urgente y obvia resolución se turnó a la Comisión de Desarrollo Urbano, Infraestructura y Trasporte, la Proposición con Punto de Acuerdo planteada por la Diputada Teresa de Jesús Meraz García, conjuntamente con las Diputadas y el Diputado integrantes del Grupo Parlamentario “Movimiento de Regeneración Nacional” del </w:t>
      </w:r>
      <w:r w:rsidRPr="00B03AEF">
        <w:rPr>
          <w:rFonts w:ascii="Arial" w:eastAsia="Calibri" w:hAnsi="Arial" w:cs="Arial"/>
          <w:color w:val="000000"/>
          <w:sz w:val="20"/>
          <w:szCs w:val="20"/>
        </w:rPr>
        <w:t>Partido MORENA</w:t>
      </w:r>
      <w:r w:rsidRPr="00B03AEF">
        <w:rPr>
          <w:rFonts w:ascii="Arial" w:eastAsia="Arial" w:hAnsi="Arial" w:cs="Arial"/>
          <w:color w:val="000000"/>
          <w:sz w:val="20"/>
          <w:szCs w:val="20"/>
        </w:rPr>
        <w:t>,</w:t>
      </w:r>
      <w:r w:rsidRPr="00B03AEF">
        <w:rPr>
          <w:rFonts w:ascii="Arial" w:hAnsi="Arial" w:cs="Arial"/>
          <w:bCs/>
          <w:color w:val="000000"/>
          <w:sz w:val="20"/>
          <w:szCs w:val="20"/>
        </w:rPr>
        <w:t xml:space="preserve"> “</w:t>
      </w:r>
      <w:r w:rsidRPr="00B03AEF">
        <w:rPr>
          <w:rFonts w:ascii="Arial" w:hAnsi="Arial" w:cs="Arial"/>
          <w:bCs/>
          <w:sz w:val="20"/>
          <w:szCs w:val="20"/>
        </w:rPr>
        <w:t>Para que se envíe atento exhorto a la Secretaria de Infraestructura del Estado, para que considere dentro de su plan de trabajo del próximo año 2022, acciones tendientes a estudios viales, gestión y construcción de un paso a desnivel en el tramo ferroviario en el Municipio de Francisco I. Madero”.</w:t>
      </w:r>
    </w:p>
    <w:p w14:paraId="184CEBAF" w14:textId="77777777" w:rsidR="008358C4" w:rsidRPr="00B03AEF" w:rsidRDefault="008358C4" w:rsidP="008358C4">
      <w:pPr>
        <w:ind w:firstLine="708"/>
        <w:jc w:val="both"/>
        <w:rPr>
          <w:rFonts w:ascii="Arial" w:eastAsia="Calibri" w:hAnsi="Arial" w:cs="Arial"/>
          <w:b/>
          <w:sz w:val="20"/>
          <w:szCs w:val="20"/>
          <w:lang w:val="es-MX" w:eastAsia="en-US"/>
        </w:rPr>
      </w:pPr>
    </w:p>
    <w:p w14:paraId="59FA58A3" w14:textId="77777777" w:rsidR="008358C4" w:rsidRPr="00B03AEF" w:rsidRDefault="008358C4" w:rsidP="008358C4">
      <w:pPr>
        <w:ind w:firstLine="709"/>
        <w:jc w:val="both"/>
        <w:rPr>
          <w:rFonts w:ascii="Arial" w:hAnsi="Arial" w:cs="Arial"/>
          <w:sz w:val="20"/>
          <w:szCs w:val="20"/>
          <w:lang w:eastAsia="es-MX"/>
        </w:rPr>
      </w:pPr>
      <w:r w:rsidRPr="00B03AEF">
        <w:rPr>
          <w:rFonts w:ascii="Arial" w:eastAsia="Calibri" w:hAnsi="Arial" w:cs="Arial"/>
          <w:b/>
          <w:sz w:val="20"/>
          <w:szCs w:val="20"/>
          <w:lang w:val="es-MX" w:eastAsia="en-US"/>
        </w:rPr>
        <w:t>11.-</w:t>
      </w:r>
      <w:r w:rsidRPr="00B03AEF">
        <w:rPr>
          <w:rFonts w:ascii="Arial" w:eastAsia="Calibri" w:hAnsi="Arial" w:cs="Arial"/>
          <w:sz w:val="20"/>
          <w:szCs w:val="20"/>
          <w:lang w:val="es-MX" w:eastAsia="en-US"/>
        </w:rPr>
        <w:t xml:space="preserve"> Al no haberse planteado de urgente y obvia resolución se turnó a la Junta de Gobierno, la Proposición con Punto de Acuerdo planteada por el Diputado Rodolfo Gerardo Walss Aurioles, conjuntamente con las Diputadas integrantes del Grupo Parlamentario “Carlos Alberto Páez Falcón” del Partido Acción Nacional, “C</w:t>
      </w:r>
      <w:r w:rsidRPr="00B03AEF">
        <w:rPr>
          <w:rFonts w:ascii="Arial" w:hAnsi="Arial" w:cs="Arial"/>
          <w:sz w:val="20"/>
          <w:szCs w:val="20"/>
        </w:rPr>
        <w:t>on objeto de que este H. Pleno solicite a  la Junta de Gobierno que el calendario y el formato de comparecencias de los Secretarios del ramo, con motivo de la Glosa del Cuarto Informe de Gobierno del Gobernador del Estado de Coahuila de Zaragoza, Miguel Ángel Riquelme Solís, se organice y se desarrolle con un formato  que evite la concentración innecesaria de comparecencias durante el día, permitiendo que éstas sean más amplias y detalladas que en otros ejercicios, donde los diputados presentes puedan participar hasta con tres rondas de preguntas, sin presiones de tiempo límite para terminar. Asimismo, que se acuerde que la información o respuestas que los secretarios se comprometan a entregar en fecha posterior a la comparecencia, se remitan a este Congreso en un plazo no mayor a cinco días hábiles”.</w:t>
      </w:r>
    </w:p>
    <w:p w14:paraId="74274AAA" w14:textId="77777777" w:rsidR="008358C4" w:rsidRPr="00B03AEF" w:rsidRDefault="008358C4" w:rsidP="008358C4">
      <w:pPr>
        <w:ind w:firstLine="708"/>
        <w:jc w:val="both"/>
        <w:rPr>
          <w:rFonts w:ascii="Arial" w:eastAsia="Calibri" w:hAnsi="Arial" w:cs="Arial"/>
          <w:b/>
          <w:sz w:val="20"/>
          <w:szCs w:val="20"/>
          <w:lang w:val="es-MX" w:eastAsia="en-US"/>
        </w:rPr>
      </w:pPr>
    </w:p>
    <w:p w14:paraId="226859B7" w14:textId="77777777" w:rsidR="008358C4" w:rsidRPr="00B03AEF" w:rsidRDefault="008358C4" w:rsidP="008358C4">
      <w:pPr>
        <w:ind w:firstLine="708"/>
        <w:jc w:val="both"/>
        <w:rPr>
          <w:rFonts w:ascii="Arial" w:eastAsia="Calibri" w:hAnsi="Arial" w:cs="Arial"/>
          <w:b/>
          <w:sz w:val="20"/>
          <w:szCs w:val="20"/>
          <w:lang w:val="es-MX" w:eastAsia="en-US"/>
        </w:rPr>
      </w:pPr>
      <w:r w:rsidRPr="00B03AEF">
        <w:rPr>
          <w:rFonts w:ascii="Arial" w:eastAsia="Calibri" w:hAnsi="Arial" w:cs="Arial"/>
          <w:b/>
          <w:sz w:val="20"/>
          <w:szCs w:val="20"/>
          <w:lang w:val="es-MX" w:eastAsia="en-US"/>
        </w:rPr>
        <w:t xml:space="preserve">12.-   </w:t>
      </w:r>
      <w:r w:rsidRPr="00B03AEF">
        <w:rPr>
          <w:rFonts w:ascii="Arial" w:eastAsia="Calibri" w:hAnsi="Arial" w:cs="Arial"/>
          <w:sz w:val="20"/>
          <w:szCs w:val="20"/>
          <w:lang w:val="es-MX" w:eastAsia="en-US"/>
        </w:rPr>
        <w:t>Al no haberse planteado como de urgente y obvia resolución se turnó a la Comisión de Desarrollo Económico, Competitividad y Turismo, la</w:t>
      </w:r>
      <w:r w:rsidRPr="00B03AEF">
        <w:rPr>
          <w:rFonts w:ascii="Arial" w:eastAsia="Calibri" w:hAnsi="Arial" w:cs="Arial"/>
          <w:b/>
          <w:sz w:val="20"/>
          <w:szCs w:val="20"/>
          <w:lang w:val="es-MX" w:eastAsia="en-US"/>
        </w:rPr>
        <w:t xml:space="preserve"> </w:t>
      </w:r>
      <w:r w:rsidRPr="00B03AEF">
        <w:rPr>
          <w:rFonts w:ascii="Arial" w:eastAsia="Calibri" w:hAnsi="Arial" w:cs="Arial"/>
          <w:sz w:val="20"/>
          <w:szCs w:val="20"/>
          <w:lang w:val="es-MX" w:eastAsia="es-MX"/>
        </w:rPr>
        <w:t xml:space="preserve">Proposición con Punto de Acuerdo planteada por la </w:t>
      </w:r>
      <w:r w:rsidRPr="00B03AEF">
        <w:rPr>
          <w:rFonts w:ascii="Arial" w:hAnsi="Arial" w:cs="Arial"/>
          <w:sz w:val="20"/>
          <w:szCs w:val="20"/>
          <w:lang w:val="es-ES_tradnl" w:eastAsia="es-ES_tradnl"/>
        </w:rPr>
        <w:t xml:space="preserve">Diputada Olivia Martínez Leyva, conjuntamente con </w:t>
      </w:r>
      <w:r w:rsidRPr="00B03AEF">
        <w:rPr>
          <w:rFonts w:ascii="Arial" w:eastAsia="Calibri" w:hAnsi="Arial" w:cs="Arial"/>
          <w:sz w:val="20"/>
          <w:szCs w:val="20"/>
          <w:lang w:val="es-MX" w:eastAsia="es-MX"/>
        </w:rPr>
        <w:t>las Diputadas y Diputados integrantes del Grupo Parlamentario “Miguel Ramos Arizpe”, del Partido Revolucionario Institucional,</w:t>
      </w:r>
      <w:r w:rsidRPr="00B03AEF">
        <w:rPr>
          <w:rFonts w:ascii="Arial" w:hAnsi="Arial" w:cs="Arial"/>
          <w:sz w:val="20"/>
          <w:szCs w:val="20"/>
          <w:lang w:val="es-ES_tradnl" w:eastAsia="es-ES_tradnl"/>
        </w:rPr>
        <w:t xml:space="preserve"> “Con el objeto de </w:t>
      </w:r>
      <w:r w:rsidRPr="00B03AEF">
        <w:rPr>
          <w:rFonts w:ascii="Arial" w:hAnsi="Arial" w:cs="Arial"/>
          <w:sz w:val="20"/>
          <w:szCs w:val="20"/>
        </w:rPr>
        <w:t>exhortar a</w:t>
      </w:r>
      <w:r w:rsidRPr="00B03AEF">
        <w:rPr>
          <w:rFonts w:ascii="Arial" w:hAnsi="Arial" w:cs="Arial"/>
          <w:sz w:val="20"/>
          <w:szCs w:val="20"/>
          <w:lang w:val="es-ES_tradnl" w:eastAsia="es-ES_tradnl"/>
        </w:rPr>
        <w:t xml:space="preserve"> la Procuraduría Federal del Consumidor (PROFECO), para que, en la medida de lo posible, refuerce todas las acciones que estime pertinentes, con el fin de brindar la más amplia protección a los consumidores, evitando la alzas injustificadas en precios de alimentos de la canasta básica en el país”. </w:t>
      </w:r>
    </w:p>
    <w:p w14:paraId="184681FF" w14:textId="77777777" w:rsidR="008358C4" w:rsidRPr="00B03AEF" w:rsidRDefault="008358C4" w:rsidP="008358C4">
      <w:pPr>
        <w:widowControl w:val="0"/>
        <w:ind w:firstLine="708"/>
        <w:jc w:val="both"/>
        <w:rPr>
          <w:rFonts w:ascii="Arial" w:hAnsi="Arial" w:cs="Arial"/>
          <w:b/>
          <w:bCs/>
          <w:sz w:val="20"/>
          <w:szCs w:val="20"/>
        </w:rPr>
      </w:pPr>
    </w:p>
    <w:p w14:paraId="63F5D62C" w14:textId="77777777" w:rsidR="008358C4" w:rsidRPr="00B03AEF" w:rsidRDefault="008358C4" w:rsidP="008358C4">
      <w:pPr>
        <w:ind w:firstLine="708"/>
        <w:jc w:val="both"/>
        <w:rPr>
          <w:rFonts w:ascii="Arial" w:hAnsi="Arial" w:cs="Arial"/>
          <w:sz w:val="20"/>
          <w:szCs w:val="20"/>
        </w:rPr>
      </w:pPr>
      <w:r w:rsidRPr="00B03AEF">
        <w:rPr>
          <w:rFonts w:ascii="Arial" w:eastAsia="Calibri" w:hAnsi="Arial" w:cs="Arial"/>
          <w:b/>
          <w:sz w:val="20"/>
          <w:szCs w:val="20"/>
        </w:rPr>
        <w:t xml:space="preserve">13.- </w:t>
      </w:r>
      <w:r w:rsidRPr="00B03AEF">
        <w:rPr>
          <w:rFonts w:ascii="Arial" w:eastAsia="Calibri" w:hAnsi="Arial" w:cs="Arial"/>
          <w:sz w:val="20"/>
          <w:szCs w:val="20"/>
        </w:rPr>
        <w:t>Se formuló comunicación mediante la cual se envió a la Secretaría de Inclusión y Desarrollo Social, la</w:t>
      </w:r>
      <w:r w:rsidRPr="00B03AEF">
        <w:rPr>
          <w:rFonts w:ascii="Arial" w:eastAsia="Calibri" w:hAnsi="Arial" w:cs="Arial"/>
          <w:b/>
          <w:sz w:val="20"/>
          <w:szCs w:val="20"/>
        </w:rPr>
        <w:t xml:space="preserve"> </w:t>
      </w:r>
      <w:r w:rsidRPr="00B03AEF">
        <w:rPr>
          <w:rFonts w:ascii="Arial" w:eastAsiaTheme="minorHAnsi" w:hAnsi="Arial" w:cs="Arial"/>
          <w:sz w:val="20"/>
          <w:szCs w:val="20"/>
          <w:lang w:val="es-MX" w:eastAsia="en-US"/>
        </w:rPr>
        <w:t>Proposición con Punto de Acuerdo planteada por la Diputada Mayra Lucila Valdés González, conjuntamente con la Diputada y el Diputado integrantes del Grupo Parlamentario “Carlos Alberto Páez Falcón” del Partido Acción Nacional, “M</w:t>
      </w:r>
      <w:r w:rsidRPr="00B03AEF">
        <w:rPr>
          <w:rFonts w:ascii="Arial" w:hAnsi="Arial" w:cs="Arial"/>
          <w:sz w:val="20"/>
          <w:szCs w:val="20"/>
        </w:rPr>
        <w:t xml:space="preserve">ediante el cual propone a esta Asamblea Legislativa, envíe un atento exhorto </w:t>
      </w:r>
      <w:bookmarkStart w:id="10" w:name="_Hlk88414324"/>
      <w:r w:rsidRPr="00B03AEF">
        <w:rPr>
          <w:rFonts w:ascii="Arial" w:hAnsi="Arial" w:cs="Arial"/>
          <w:sz w:val="20"/>
          <w:szCs w:val="20"/>
        </w:rPr>
        <w:t xml:space="preserve">al </w:t>
      </w:r>
      <w:bookmarkEnd w:id="10"/>
      <w:r w:rsidRPr="00B03AEF">
        <w:rPr>
          <w:rFonts w:ascii="Arial" w:hAnsi="Arial" w:cs="Arial"/>
          <w:sz w:val="20"/>
          <w:szCs w:val="20"/>
        </w:rPr>
        <w:t>Secretario de Inclusión y  Desarrollo Social del Estado de Coahuila, Lic. Francisco Saracho Navarro, para que, en el ámbito de su competencia, promueva el apoyo necesario para los casos de orfandad por causa de la pandemia del COVID-</w:t>
      </w:r>
      <w:r w:rsidRPr="00B03AEF">
        <w:rPr>
          <w:rFonts w:ascii="Arial" w:hAnsi="Arial" w:cs="Arial"/>
          <w:sz w:val="20"/>
          <w:szCs w:val="20"/>
        </w:rPr>
        <w:lastRenderedPageBreak/>
        <w:t>19 en Coahuila; así como de aquellos que han quedado en la misma situación por causas diferentes a la antes señalada, al igual que su consideración para su inclusión dentro del presupuesto estatal 2022”.</w:t>
      </w:r>
    </w:p>
    <w:p w14:paraId="69263B36" w14:textId="77777777" w:rsidR="008358C4" w:rsidRPr="00B03AEF" w:rsidRDefault="008358C4" w:rsidP="008358C4">
      <w:pPr>
        <w:ind w:firstLine="708"/>
        <w:jc w:val="both"/>
        <w:rPr>
          <w:rFonts w:ascii="Arial" w:hAnsi="Arial" w:cs="Arial"/>
          <w:bCs/>
          <w:sz w:val="20"/>
          <w:szCs w:val="20"/>
        </w:rPr>
      </w:pPr>
    </w:p>
    <w:p w14:paraId="7ABA6FAA" w14:textId="77777777" w:rsidR="008358C4" w:rsidRPr="00B03AEF" w:rsidRDefault="008358C4" w:rsidP="008358C4">
      <w:pPr>
        <w:jc w:val="both"/>
        <w:rPr>
          <w:rFonts w:ascii="Arial" w:eastAsia="Calibri" w:hAnsi="Arial" w:cs="Arial"/>
          <w:bCs/>
          <w:sz w:val="20"/>
          <w:szCs w:val="20"/>
          <w:lang w:val="es-MX" w:eastAsia="en-US"/>
        </w:rPr>
      </w:pPr>
    </w:p>
    <w:p w14:paraId="5D5ABFEC" w14:textId="77777777" w:rsidR="008358C4" w:rsidRPr="00B03AEF" w:rsidRDefault="008358C4" w:rsidP="008358C4">
      <w:pPr>
        <w:ind w:right="51"/>
        <w:jc w:val="center"/>
        <w:rPr>
          <w:rFonts w:ascii="Arial" w:eastAsiaTheme="minorHAnsi" w:hAnsi="Arial" w:cs="Arial"/>
          <w:b/>
          <w:snapToGrid w:val="0"/>
          <w:sz w:val="20"/>
          <w:szCs w:val="20"/>
          <w:lang w:val="es-MX" w:eastAsia="en-US"/>
        </w:rPr>
      </w:pPr>
      <w:r w:rsidRPr="00B03AEF">
        <w:rPr>
          <w:rFonts w:ascii="Arial" w:eastAsiaTheme="minorHAnsi" w:hAnsi="Arial" w:cs="Arial"/>
          <w:b/>
          <w:snapToGrid w:val="0"/>
          <w:sz w:val="20"/>
          <w:szCs w:val="20"/>
          <w:lang w:val="es-MX" w:eastAsia="en-US"/>
        </w:rPr>
        <w:t>A T E N T A M E N T E.</w:t>
      </w:r>
    </w:p>
    <w:p w14:paraId="7D81A19D" w14:textId="77777777" w:rsidR="008358C4" w:rsidRPr="00B03AEF" w:rsidRDefault="008358C4" w:rsidP="008358C4">
      <w:pPr>
        <w:jc w:val="center"/>
        <w:rPr>
          <w:rFonts w:ascii="Arial" w:eastAsiaTheme="minorHAnsi" w:hAnsi="Arial" w:cs="Arial"/>
          <w:b/>
          <w:snapToGrid w:val="0"/>
          <w:sz w:val="20"/>
          <w:szCs w:val="20"/>
          <w:lang w:val="es-MX" w:eastAsia="en-US"/>
        </w:rPr>
      </w:pPr>
      <w:r w:rsidRPr="00B03AEF">
        <w:rPr>
          <w:rFonts w:ascii="Arial" w:eastAsiaTheme="minorHAnsi" w:hAnsi="Arial" w:cs="Arial"/>
          <w:b/>
          <w:snapToGrid w:val="0"/>
          <w:sz w:val="20"/>
          <w:szCs w:val="20"/>
          <w:lang w:val="es-MX" w:eastAsia="en-US"/>
        </w:rPr>
        <w:t>SALTILLO, COAHUILA DE ZARAGOZA, 30 DE NOVIEMBRE DE 2021.</w:t>
      </w:r>
    </w:p>
    <w:p w14:paraId="7121FEEA" w14:textId="77777777" w:rsidR="008358C4" w:rsidRPr="00B03AEF" w:rsidRDefault="008358C4" w:rsidP="008358C4">
      <w:pPr>
        <w:jc w:val="both"/>
        <w:rPr>
          <w:rFonts w:ascii="Arial" w:hAnsi="Arial" w:cs="Arial"/>
          <w:sz w:val="20"/>
          <w:szCs w:val="20"/>
          <w:lang w:val="es-MX"/>
        </w:rPr>
      </w:pPr>
    </w:p>
    <w:p w14:paraId="403D5304" w14:textId="77777777" w:rsidR="008358C4" w:rsidRPr="00B03AEF" w:rsidRDefault="008358C4" w:rsidP="008358C4">
      <w:pPr>
        <w:jc w:val="both"/>
        <w:rPr>
          <w:rFonts w:ascii="Arial" w:hAnsi="Arial" w:cs="Arial"/>
          <w:sz w:val="20"/>
          <w:szCs w:val="20"/>
          <w:lang w:val="es-MX"/>
        </w:rPr>
      </w:pPr>
    </w:p>
    <w:p w14:paraId="0BA68B9C" w14:textId="77777777" w:rsidR="008358C4" w:rsidRPr="00B03AEF" w:rsidRDefault="008358C4" w:rsidP="008358C4">
      <w:pPr>
        <w:jc w:val="center"/>
        <w:rPr>
          <w:rFonts w:ascii="Arial" w:eastAsiaTheme="minorHAnsi" w:hAnsi="Arial" w:cs="Arial"/>
          <w:b/>
          <w:snapToGrid w:val="0"/>
          <w:sz w:val="20"/>
          <w:szCs w:val="20"/>
          <w:lang w:val="es-MX" w:eastAsia="en-US"/>
        </w:rPr>
      </w:pPr>
      <w:r w:rsidRPr="00B03AEF">
        <w:rPr>
          <w:rFonts w:ascii="Arial" w:eastAsiaTheme="minorHAnsi" w:hAnsi="Arial" w:cs="Arial"/>
          <w:b/>
          <w:snapToGrid w:val="0"/>
          <w:sz w:val="20"/>
          <w:szCs w:val="20"/>
          <w:lang w:val="es-MX" w:eastAsia="en-US"/>
        </w:rPr>
        <w:t>LA PRESIDENTA DE LA MESA DIRECTIVA</w:t>
      </w:r>
    </w:p>
    <w:p w14:paraId="0F469A45" w14:textId="77777777" w:rsidR="008358C4" w:rsidRPr="00B03AEF" w:rsidRDefault="008358C4" w:rsidP="008358C4">
      <w:pPr>
        <w:jc w:val="center"/>
        <w:rPr>
          <w:rFonts w:ascii="Arial" w:eastAsiaTheme="minorHAnsi" w:hAnsi="Arial" w:cs="Arial"/>
          <w:b/>
          <w:snapToGrid w:val="0"/>
          <w:sz w:val="20"/>
          <w:szCs w:val="20"/>
          <w:lang w:val="es-MX" w:eastAsia="en-US"/>
        </w:rPr>
      </w:pPr>
      <w:r w:rsidRPr="00B03AEF">
        <w:rPr>
          <w:rFonts w:ascii="Arial" w:eastAsiaTheme="minorHAnsi" w:hAnsi="Arial" w:cs="Arial"/>
          <w:b/>
          <w:snapToGrid w:val="0"/>
          <w:sz w:val="20"/>
          <w:szCs w:val="20"/>
          <w:lang w:val="es-MX" w:eastAsia="en-US"/>
        </w:rPr>
        <w:t>DIPUTADA MARÍA GUADALUPE OYERVIDES VALDEZ</w:t>
      </w:r>
    </w:p>
    <w:p w14:paraId="2298FE31" w14:textId="77777777" w:rsidR="008358C4" w:rsidRPr="00B03AEF" w:rsidRDefault="008358C4" w:rsidP="008358C4">
      <w:pPr>
        <w:jc w:val="center"/>
        <w:rPr>
          <w:rFonts w:ascii="Arial" w:eastAsiaTheme="minorHAnsi" w:hAnsi="Arial" w:cs="Arial"/>
          <w:b/>
          <w:snapToGrid w:val="0"/>
          <w:sz w:val="20"/>
          <w:szCs w:val="20"/>
          <w:lang w:val="es-MX" w:eastAsia="en-US"/>
        </w:rPr>
      </w:pPr>
      <w:r w:rsidRPr="00B03AEF">
        <w:rPr>
          <w:rFonts w:ascii="Arial" w:eastAsiaTheme="minorHAnsi" w:hAnsi="Arial" w:cs="Arial"/>
          <w:b/>
          <w:snapToGrid w:val="0"/>
          <w:sz w:val="20"/>
          <w:szCs w:val="20"/>
          <w:lang w:val="es-MX" w:eastAsia="en-US"/>
        </w:rPr>
        <w:t>(RÚBRICA)</w:t>
      </w:r>
    </w:p>
    <w:p w14:paraId="625C6F52" w14:textId="77777777" w:rsidR="008358C4" w:rsidRPr="00B03AEF" w:rsidRDefault="008358C4" w:rsidP="008358C4">
      <w:pPr>
        <w:jc w:val="both"/>
        <w:rPr>
          <w:rFonts w:ascii="Arial" w:hAnsi="Arial" w:cs="Arial"/>
          <w:sz w:val="20"/>
          <w:szCs w:val="20"/>
          <w:lang w:val="es-MX"/>
        </w:rPr>
      </w:pPr>
    </w:p>
    <w:p w14:paraId="0F278E9C" w14:textId="77777777" w:rsidR="008358C4" w:rsidRPr="00B03AEF" w:rsidRDefault="008358C4" w:rsidP="008358C4">
      <w:pPr>
        <w:jc w:val="both"/>
        <w:rPr>
          <w:rFonts w:ascii="Arial" w:hAnsi="Arial" w:cs="Arial"/>
          <w:sz w:val="20"/>
          <w:szCs w:val="20"/>
          <w:lang w:val="es-MX"/>
        </w:rPr>
      </w:pPr>
    </w:p>
    <w:p w14:paraId="7B96A6C6" w14:textId="77777777" w:rsidR="008358C4" w:rsidRPr="00B03AEF" w:rsidRDefault="008358C4" w:rsidP="008358C4">
      <w:pPr>
        <w:rPr>
          <w:sz w:val="20"/>
          <w:szCs w:val="20"/>
        </w:rPr>
      </w:pPr>
    </w:p>
    <w:p w14:paraId="73EF14D7" w14:textId="217F1490" w:rsidR="00566A7E" w:rsidRPr="008358C4" w:rsidRDefault="00566A7E" w:rsidP="00566A7E">
      <w:pPr>
        <w:jc w:val="both"/>
        <w:rPr>
          <w:rFonts w:ascii="Arial" w:hAnsi="Arial" w:cs="Arial"/>
          <w:b/>
        </w:rPr>
      </w:pPr>
    </w:p>
    <w:p w14:paraId="2344A4F7" w14:textId="1B796A9B" w:rsidR="008358C4" w:rsidRDefault="008358C4" w:rsidP="00566A7E">
      <w:pPr>
        <w:jc w:val="both"/>
        <w:rPr>
          <w:rFonts w:ascii="Arial" w:hAnsi="Arial" w:cs="Arial"/>
          <w:b/>
          <w:lang w:val="es-MX"/>
        </w:rPr>
      </w:pPr>
    </w:p>
    <w:p w14:paraId="1BFB6BBE" w14:textId="17610AAE" w:rsidR="008358C4" w:rsidRDefault="008358C4" w:rsidP="00566A7E">
      <w:pPr>
        <w:jc w:val="both"/>
        <w:rPr>
          <w:rFonts w:ascii="Arial" w:hAnsi="Arial" w:cs="Arial"/>
          <w:b/>
          <w:lang w:val="es-MX"/>
        </w:rPr>
      </w:pPr>
    </w:p>
    <w:p w14:paraId="00E36099" w14:textId="2DFD8794" w:rsidR="008358C4" w:rsidRDefault="008358C4" w:rsidP="00566A7E">
      <w:pPr>
        <w:jc w:val="both"/>
        <w:rPr>
          <w:rFonts w:ascii="Arial" w:hAnsi="Arial" w:cs="Arial"/>
          <w:b/>
          <w:lang w:val="es-MX"/>
        </w:rPr>
      </w:pPr>
    </w:p>
    <w:p w14:paraId="724702DE" w14:textId="77777777" w:rsidR="008358C4" w:rsidRPr="00566A7E" w:rsidRDefault="008358C4" w:rsidP="00566A7E">
      <w:pPr>
        <w:jc w:val="both"/>
        <w:rPr>
          <w:rFonts w:ascii="Arial" w:hAnsi="Arial" w:cs="Arial"/>
          <w:b/>
          <w:lang w:val="es-MX"/>
        </w:rPr>
      </w:pPr>
    </w:p>
    <w:p w14:paraId="09AD8696" w14:textId="77777777" w:rsidR="00AD50FF" w:rsidRPr="00AD50FF" w:rsidRDefault="008358C4" w:rsidP="00AD50FF">
      <w:pPr>
        <w:rPr>
          <w:rFonts w:ascii="Arial" w:hAnsi="Arial" w:cs="Arial"/>
          <w:b/>
          <w:lang w:val="es-MX"/>
        </w:rPr>
      </w:pPr>
      <w:r>
        <w:rPr>
          <w:rFonts w:ascii="Arial" w:hAnsi="Arial" w:cs="Arial"/>
          <w:b/>
          <w:lang w:val="es-MX"/>
        </w:rPr>
        <w:br w:type="page"/>
      </w:r>
    </w:p>
    <w:p w14:paraId="6110DEE3" w14:textId="77777777" w:rsidR="00AD50FF" w:rsidRPr="00AD50FF" w:rsidRDefault="00AD50FF" w:rsidP="00AD50FF">
      <w:pPr>
        <w:jc w:val="both"/>
        <w:rPr>
          <w:rFonts w:ascii="Arial" w:hAnsi="Arial" w:cs="Arial"/>
          <w:b/>
          <w:lang w:val="es-MX"/>
        </w:rPr>
      </w:pPr>
      <w:r w:rsidRPr="00AD50FF">
        <w:rPr>
          <w:rFonts w:ascii="Arial" w:hAnsi="Arial" w:cs="Arial"/>
          <w:b/>
          <w:lang w:val="es-MX"/>
        </w:rPr>
        <w:lastRenderedPageBreak/>
        <w:t xml:space="preserve">PROPUESTA DE ACUERDO DE LA JUNTA DE GOBIERNO SOBRE EL DESARROLLO DE LAS COMPARECENCIAS DE LOS SECRETARIOS Y LAS SECRETARIAS DEL GABINETE ESTATAL, ANTE LAS COMISIONES DICTAMINADORAS PERMANENTES DEL CONGRESO DEL ESTADO, PARA EL ANÁLISIS DEL CUARTO INFORME DE GOBIERNO DEL INGENIERO MIGUEL ÁNGEL RIQUELME SOLÍS, GOBERNADOR DEL ESTADO DE COAHUILA DE ZARAGOZA. </w:t>
      </w:r>
    </w:p>
    <w:p w14:paraId="5F43A5B8" w14:textId="77777777" w:rsidR="00AD50FF" w:rsidRPr="00AD50FF" w:rsidRDefault="00AD50FF" w:rsidP="00AD50FF">
      <w:pPr>
        <w:jc w:val="both"/>
        <w:rPr>
          <w:rFonts w:ascii="Arial" w:hAnsi="Arial" w:cs="Arial"/>
          <w:lang w:val="es-MX"/>
        </w:rPr>
      </w:pPr>
    </w:p>
    <w:p w14:paraId="41397C54" w14:textId="77777777" w:rsidR="00AD50FF" w:rsidRPr="00AD50FF" w:rsidRDefault="00AD50FF" w:rsidP="00AD50FF">
      <w:pPr>
        <w:jc w:val="both"/>
        <w:rPr>
          <w:rFonts w:ascii="Arial" w:hAnsi="Arial" w:cs="Arial"/>
          <w:lang w:val="es-MX"/>
        </w:rPr>
      </w:pPr>
    </w:p>
    <w:p w14:paraId="55637F5A" w14:textId="77777777" w:rsidR="00AD50FF" w:rsidRPr="00AD50FF" w:rsidRDefault="00AD50FF" w:rsidP="00AD50FF">
      <w:pPr>
        <w:jc w:val="both"/>
        <w:rPr>
          <w:rFonts w:ascii="Arial" w:hAnsi="Arial" w:cs="Arial"/>
          <w:b/>
          <w:lang w:val="es-MX"/>
        </w:rPr>
      </w:pPr>
      <w:r w:rsidRPr="00AD50FF">
        <w:rPr>
          <w:rFonts w:ascii="Arial" w:hAnsi="Arial" w:cs="Arial"/>
          <w:lang w:val="es-MX"/>
        </w:rPr>
        <w:t xml:space="preserve">El 30 de noviembre del presente año, el Ingeniero Miguel Ángel Riquelme Solís, Gobernador del Estado de Coahuila de Zaragoza, en cumplimiento a lo dispuesto en el Artículo 84, fracción IV, de la Constitución Política Local, asistirá al Congreso del Estado para rendir su Cuarto Informe sobre la situación general que guarda la administración pública estatal. </w:t>
      </w:r>
      <w:r w:rsidRPr="00AD50FF">
        <w:rPr>
          <w:rFonts w:ascii="Arial" w:hAnsi="Arial" w:cs="Arial"/>
          <w:b/>
          <w:lang w:val="es-MX"/>
        </w:rPr>
        <w:t xml:space="preserve"> </w:t>
      </w:r>
    </w:p>
    <w:p w14:paraId="65197B8E" w14:textId="77777777" w:rsidR="00AD50FF" w:rsidRPr="00AD50FF" w:rsidRDefault="00AD50FF" w:rsidP="00AD50FF">
      <w:pPr>
        <w:rPr>
          <w:rFonts w:ascii="Arial" w:hAnsi="Arial" w:cs="Arial"/>
          <w:b/>
          <w:lang w:val="es-MX"/>
        </w:rPr>
      </w:pPr>
    </w:p>
    <w:p w14:paraId="1DA5EAF4" w14:textId="77777777" w:rsidR="00AD50FF" w:rsidRPr="00AD50FF" w:rsidRDefault="00AD50FF" w:rsidP="00AD50FF">
      <w:pPr>
        <w:jc w:val="both"/>
        <w:rPr>
          <w:rFonts w:ascii="Arial" w:hAnsi="Arial" w:cs="Arial"/>
          <w:lang w:val="es-MX"/>
        </w:rPr>
      </w:pPr>
      <w:r w:rsidRPr="00AD50FF">
        <w:rPr>
          <w:rFonts w:ascii="Arial" w:hAnsi="Arial" w:cs="Arial"/>
          <w:lang w:val="es-MX"/>
        </w:rPr>
        <w:t>Según lo dispuesto en el Artículo 256 de la Ley Orgánica del Congreso del Estado, la Legislatura deberá realizar el análisis del Informe presentado por el Gobernador del Estado, mediante la comparecencia de los Secretarios del ramo ante las Comisiones correspondientes por materia, así como proponer el formato que deberá observarse para este efecto.</w:t>
      </w:r>
    </w:p>
    <w:p w14:paraId="0133497E" w14:textId="77777777" w:rsidR="00AD50FF" w:rsidRPr="00AD50FF" w:rsidRDefault="00AD50FF" w:rsidP="00AD50FF">
      <w:pPr>
        <w:jc w:val="both"/>
        <w:rPr>
          <w:rFonts w:ascii="Arial" w:hAnsi="Arial" w:cs="Arial"/>
          <w:lang w:val="es-MX"/>
        </w:rPr>
      </w:pPr>
    </w:p>
    <w:p w14:paraId="279718C1" w14:textId="77777777" w:rsidR="00AD50FF" w:rsidRPr="00AD50FF" w:rsidRDefault="00AD50FF" w:rsidP="00AD50FF">
      <w:pPr>
        <w:jc w:val="both"/>
        <w:rPr>
          <w:rFonts w:ascii="Arial" w:hAnsi="Arial"/>
          <w:lang w:val="es-MX"/>
        </w:rPr>
      </w:pPr>
      <w:r w:rsidRPr="00AD50FF">
        <w:rPr>
          <w:rFonts w:ascii="Arial" w:hAnsi="Arial" w:cs="Arial"/>
          <w:lang w:val="es-MX"/>
        </w:rPr>
        <w:t xml:space="preserve">En virtud de lo anterior y conforme a lo dispuesto en los Artículos </w:t>
      </w:r>
      <w:r w:rsidRPr="00AD50FF">
        <w:rPr>
          <w:rFonts w:ascii="Arial" w:hAnsi="Arial"/>
          <w:lang w:val="es-MX"/>
        </w:rPr>
        <w:t xml:space="preserve">67, 239 y demás relativos </w:t>
      </w:r>
      <w:r w:rsidRPr="00AD50FF">
        <w:rPr>
          <w:rFonts w:ascii="Arial" w:hAnsi="Arial" w:cs="Arial"/>
          <w:lang w:val="es-MX"/>
        </w:rPr>
        <w:t xml:space="preserve">de la Ley Orgánica del Congreso del Estado, </w:t>
      </w:r>
      <w:r w:rsidRPr="00AD50FF">
        <w:rPr>
          <w:rFonts w:ascii="Arial" w:hAnsi="Arial"/>
          <w:lang w:val="es-MX"/>
        </w:rPr>
        <w:t>l</w:t>
      </w:r>
      <w:r w:rsidRPr="00AD50FF">
        <w:rPr>
          <w:rFonts w:ascii="Arial" w:hAnsi="Arial"/>
          <w:lang w:val="es-ES_tradnl"/>
        </w:rPr>
        <w:t xml:space="preserve">os integrantes de la Junta de Gobierno, </w:t>
      </w:r>
      <w:r w:rsidRPr="00AD50FF">
        <w:rPr>
          <w:rFonts w:ascii="Arial" w:hAnsi="Arial"/>
          <w:lang w:val="es-MX"/>
        </w:rPr>
        <w:t>estimamos procedente</w:t>
      </w:r>
      <w:r w:rsidRPr="00AD50FF">
        <w:rPr>
          <w:rFonts w:ascii="Arial" w:hAnsi="Arial"/>
          <w:lang w:val="es-ES_tradnl"/>
        </w:rPr>
        <w:t xml:space="preserve"> </w:t>
      </w:r>
      <w:r w:rsidRPr="00AD50FF">
        <w:rPr>
          <w:rFonts w:ascii="Arial" w:hAnsi="Arial"/>
          <w:lang w:val="es-MX"/>
        </w:rPr>
        <w:t>aprobar el siguiente:</w:t>
      </w:r>
    </w:p>
    <w:p w14:paraId="6A9D5D82" w14:textId="77777777" w:rsidR="00AD50FF" w:rsidRPr="00AD50FF" w:rsidRDefault="00AD50FF" w:rsidP="00AD50FF">
      <w:pPr>
        <w:jc w:val="center"/>
        <w:rPr>
          <w:rFonts w:ascii="Arial" w:hAnsi="Arial" w:cs="Arial"/>
          <w:b/>
          <w:lang w:val="es-MX"/>
        </w:rPr>
      </w:pPr>
    </w:p>
    <w:p w14:paraId="32192ED0" w14:textId="77777777" w:rsidR="00AD50FF" w:rsidRPr="00AD50FF" w:rsidRDefault="00AD50FF" w:rsidP="00AD50FF">
      <w:pPr>
        <w:jc w:val="center"/>
        <w:rPr>
          <w:rFonts w:ascii="Arial" w:hAnsi="Arial" w:cs="Arial"/>
          <w:b/>
          <w:lang w:val="es-MX"/>
        </w:rPr>
      </w:pPr>
    </w:p>
    <w:p w14:paraId="0B25B6FC" w14:textId="77777777" w:rsidR="00AD50FF" w:rsidRPr="00AD50FF" w:rsidRDefault="00AD50FF" w:rsidP="00AD50FF">
      <w:pPr>
        <w:jc w:val="center"/>
        <w:rPr>
          <w:rFonts w:ascii="Arial" w:hAnsi="Arial" w:cs="Arial"/>
          <w:b/>
          <w:lang w:val="es-MX"/>
        </w:rPr>
      </w:pPr>
      <w:r w:rsidRPr="00AD50FF">
        <w:rPr>
          <w:rFonts w:ascii="Arial" w:hAnsi="Arial" w:cs="Arial"/>
          <w:b/>
          <w:lang w:val="es-MX"/>
        </w:rPr>
        <w:t>A C U E R D O</w:t>
      </w:r>
    </w:p>
    <w:p w14:paraId="40E997B8" w14:textId="77777777" w:rsidR="00AD50FF" w:rsidRPr="00AD50FF" w:rsidRDefault="00AD50FF" w:rsidP="00AD50FF">
      <w:pPr>
        <w:widowControl w:val="0"/>
        <w:autoSpaceDE w:val="0"/>
        <w:autoSpaceDN w:val="0"/>
        <w:spacing w:before="92" w:line="360" w:lineRule="auto"/>
        <w:ind w:left="113" w:right="392"/>
        <w:jc w:val="both"/>
        <w:outlineLvl w:val="1"/>
        <w:rPr>
          <w:rFonts w:ascii="Arial" w:eastAsia="Arial" w:hAnsi="Arial" w:cs="Arial"/>
          <w:b/>
          <w:bCs/>
          <w:lang w:bidi="es-ES"/>
        </w:rPr>
      </w:pPr>
    </w:p>
    <w:p w14:paraId="5C6E5432" w14:textId="77777777" w:rsidR="00AD50FF" w:rsidRPr="00AD50FF" w:rsidRDefault="00AD50FF" w:rsidP="00AD50FF">
      <w:pPr>
        <w:jc w:val="both"/>
        <w:rPr>
          <w:rFonts w:ascii="Arial" w:hAnsi="Arial" w:cs="Arial"/>
          <w:lang w:val="es-MX"/>
        </w:rPr>
      </w:pPr>
      <w:r w:rsidRPr="00AD50FF">
        <w:rPr>
          <w:rFonts w:ascii="Arial" w:hAnsi="Arial" w:cs="Arial"/>
          <w:b/>
          <w:lang w:val="es-MX"/>
        </w:rPr>
        <w:t xml:space="preserve">PRIMERO.- </w:t>
      </w:r>
      <w:r w:rsidRPr="00AD50FF">
        <w:rPr>
          <w:rFonts w:ascii="Arial" w:hAnsi="Arial" w:cs="Arial"/>
          <w:lang w:val="es-MX"/>
        </w:rPr>
        <w:t>Se aprueba que la Sexagésima Segunda Legislatura realice el análisis del Cuarto Informe de Gobierno del Ingeniero Miguel Ángel Riquelme Solís, Gobernador del Estado de Coahuila de Zaragoza, mediante la comparecencia de los Secretarios y las Secretarias del Gabinete Estatal ante las Comisiones del Congreso correspondientes por materia y conforme a las siguientes:</w:t>
      </w:r>
    </w:p>
    <w:p w14:paraId="0FA0E0A7" w14:textId="77777777" w:rsidR="00AD50FF" w:rsidRPr="00AD50FF" w:rsidRDefault="00AD50FF" w:rsidP="00AD50FF">
      <w:pPr>
        <w:widowControl w:val="0"/>
        <w:autoSpaceDE w:val="0"/>
        <w:autoSpaceDN w:val="0"/>
        <w:spacing w:line="360" w:lineRule="auto"/>
        <w:ind w:left="113" w:right="383"/>
        <w:jc w:val="both"/>
        <w:rPr>
          <w:rFonts w:ascii="Arial" w:eastAsia="Arial" w:hAnsi="Arial" w:cs="Arial"/>
          <w:lang w:bidi="es-ES"/>
        </w:rPr>
      </w:pPr>
    </w:p>
    <w:p w14:paraId="29D71C05" w14:textId="77777777" w:rsidR="00AD50FF" w:rsidRPr="00AD50FF" w:rsidRDefault="00AD50FF" w:rsidP="00AD50FF">
      <w:pPr>
        <w:widowControl w:val="0"/>
        <w:autoSpaceDE w:val="0"/>
        <w:autoSpaceDN w:val="0"/>
        <w:jc w:val="center"/>
        <w:rPr>
          <w:rFonts w:ascii="Arial" w:eastAsia="Arial" w:hAnsi="Arial" w:cs="Arial"/>
          <w:b/>
          <w:szCs w:val="22"/>
          <w:lang w:bidi="es-ES"/>
        </w:rPr>
      </w:pPr>
      <w:bookmarkStart w:id="11" w:name="B_A_S_E_S:"/>
      <w:bookmarkEnd w:id="11"/>
      <w:r w:rsidRPr="00AD50FF">
        <w:rPr>
          <w:rFonts w:ascii="Arial" w:eastAsia="Arial" w:hAnsi="Arial" w:cs="Arial"/>
          <w:b/>
          <w:szCs w:val="22"/>
          <w:lang w:bidi="es-ES"/>
        </w:rPr>
        <w:t>B A S E S:</w:t>
      </w:r>
    </w:p>
    <w:p w14:paraId="3C5AABE1" w14:textId="77777777" w:rsidR="00AD50FF" w:rsidRPr="00AD50FF" w:rsidRDefault="00AD50FF" w:rsidP="00AD50FF">
      <w:pPr>
        <w:widowControl w:val="0"/>
        <w:autoSpaceDE w:val="0"/>
        <w:autoSpaceDN w:val="0"/>
        <w:jc w:val="center"/>
        <w:rPr>
          <w:rFonts w:ascii="Arial" w:eastAsia="Arial" w:hAnsi="Arial" w:cs="Arial"/>
          <w:b/>
          <w:szCs w:val="22"/>
          <w:lang w:bidi="es-ES"/>
        </w:rPr>
      </w:pPr>
    </w:p>
    <w:p w14:paraId="7D80BC30" w14:textId="77777777" w:rsidR="00AD50FF" w:rsidRPr="00AD50FF" w:rsidRDefault="00AD50FF" w:rsidP="00AD50FF">
      <w:pPr>
        <w:widowControl w:val="0"/>
        <w:autoSpaceDE w:val="0"/>
        <w:autoSpaceDN w:val="0"/>
        <w:spacing w:before="10"/>
        <w:rPr>
          <w:rFonts w:ascii="Arial" w:eastAsia="Arial" w:hAnsi="Arial" w:cs="Arial"/>
          <w:b/>
          <w:sz w:val="21"/>
          <w:lang w:bidi="es-ES"/>
        </w:rPr>
      </w:pPr>
    </w:p>
    <w:p w14:paraId="4EC07B64" w14:textId="77777777" w:rsidR="00AD50FF" w:rsidRPr="00AD50FF" w:rsidRDefault="00AD50FF" w:rsidP="00AD50FF">
      <w:pPr>
        <w:jc w:val="both"/>
        <w:rPr>
          <w:rFonts w:ascii="Arial" w:hAnsi="Arial" w:cs="Arial"/>
          <w:lang w:val="es-MX"/>
        </w:rPr>
      </w:pPr>
      <w:r w:rsidRPr="00AD50FF">
        <w:rPr>
          <w:rFonts w:ascii="Arial" w:hAnsi="Arial" w:cs="Arial"/>
          <w:b/>
          <w:lang w:val="es-MX"/>
        </w:rPr>
        <w:t xml:space="preserve">1.- </w:t>
      </w:r>
      <w:r w:rsidRPr="00AD50FF">
        <w:rPr>
          <w:rFonts w:ascii="Arial" w:hAnsi="Arial" w:cs="Arial"/>
          <w:lang w:val="es-MX"/>
        </w:rPr>
        <w:t>Las comparecencias</w:t>
      </w:r>
      <w:r w:rsidRPr="00AD50FF">
        <w:rPr>
          <w:rFonts w:ascii="Arial" w:hAnsi="Arial" w:cs="Arial"/>
          <w:b/>
          <w:lang w:val="es-MX"/>
        </w:rPr>
        <w:t xml:space="preserve"> </w:t>
      </w:r>
      <w:r w:rsidRPr="00AD50FF">
        <w:rPr>
          <w:rFonts w:ascii="Arial" w:hAnsi="Arial" w:cs="Arial"/>
          <w:lang w:val="es-MX"/>
        </w:rPr>
        <w:t>se realizarán en el Vestíbulo del Salón de Sesiones del Palacio Legislativo “Venustiano Carranza” del Congreso del Estado, ante las Comisiones Dictaminadoras Permanentes que correspondan.</w:t>
      </w:r>
    </w:p>
    <w:p w14:paraId="494A9234" w14:textId="77777777" w:rsidR="00AD50FF" w:rsidRPr="00AD50FF" w:rsidRDefault="00AD50FF" w:rsidP="00AD50FF">
      <w:pPr>
        <w:widowControl w:val="0"/>
        <w:autoSpaceDE w:val="0"/>
        <w:autoSpaceDN w:val="0"/>
        <w:jc w:val="both"/>
        <w:rPr>
          <w:rFonts w:ascii="Arial" w:eastAsia="Arial" w:hAnsi="Arial" w:cs="Arial"/>
          <w:sz w:val="35"/>
          <w:lang w:val="es-MX" w:bidi="es-ES"/>
        </w:rPr>
      </w:pPr>
    </w:p>
    <w:p w14:paraId="4CD7BDCA" w14:textId="77777777" w:rsidR="00AD50FF" w:rsidRPr="00AD50FF" w:rsidRDefault="00AD50FF" w:rsidP="00AD50FF">
      <w:pPr>
        <w:widowControl w:val="0"/>
        <w:autoSpaceDE w:val="0"/>
        <w:autoSpaceDN w:val="0"/>
        <w:jc w:val="both"/>
        <w:rPr>
          <w:rFonts w:ascii="Arial" w:eastAsia="Arial" w:hAnsi="Arial" w:cs="Arial"/>
          <w:lang w:bidi="es-ES"/>
        </w:rPr>
      </w:pPr>
      <w:r w:rsidRPr="00AD50FF">
        <w:rPr>
          <w:rFonts w:ascii="Arial" w:eastAsia="Arial" w:hAnsi="Arial" w:cs="Arial"/>
          <w:b/>
          <w:lang w:bidi="es-ES"/>
        </w:rPr>
        <w:t xml:space="preserve">2.- </w:t>
      </w:r>
      <w:r w:rsidRPr="00AD50FF">
        <w:rPr>
          <w:rFonts w:ascii="Arial" w:eastAsia="Arial" w:hAnsi="Arial" w:cs="Arial"/>
          <w:lang w:bidi="es-ES"/>
        </w:rPr>
        <w:t>En el desarrollo de las comparecencias participarán las y los titulares de las dependencias del Poder Ejecutivo, en la forma siguiente:</w:t>
      </w:r>
    </w:p>
    <w:p w14:paraId="0B98D39D" w14:textId="77777777" w:rsidR="00AD50FF" w:rsidRPr="00AD50FF" w:rsidRDefault="00AD50FF" w:rsidP="00AD50FF">
      <w:pPr>
        <w:widowControl w:val="0"/>
        <w:autoSpaceDE w:val="0"/>
        <w:autoSpaceDN w:val="0"/>
        <w:spacing w:line="362" w:lineRule="auto"/>
        <w:jc w:val="both"/>
        <w:rPr>
          <w:rFonts w:ascii="Arial" w:eastAsia="Arial" w:hAnsi="Arial" w:cs="Arial"/>
          <w:sz w:val="22"/>
          <w:szCs w:val="22"/>
          <w:lang w:bidi="es-ES"/>
        </w:rPr>
      </w:pPr>
    </w:p>
    <w:p w14:paraId="00FAF0BA" w14:textId="77777777" w:rsidR="00AD50FF" w:rsidRPr="00AD50FF" w:rsidRDefault="00AD50FF" w:rsidP="00AD50FF">
      <w:pPr>
        <w:widowControl w:val="0"/>
        <w:pBdr>
          <w:top w:val="nil"/>
          <w:left w:val="nil"/>
          <w:bottom w:val="nil"/>
          <w:right w:val="nil"/>
          <w:between w:val="nil"/>
        </w:pBdr>
        <w:autoSpaceDE w:val="0"/>
        <w:autoSpaceDN w:val="0"/>
        <w:jc w:val="both"/>
        <w:rPr>
          <w:rFonts w:ascii="Arial" w:eastAsia="Arial" w:hAnsi="Arial" w:cs="Arial"/>
          <w:b/>
          <w:color w:val="000000"/>
          <w:lang w:val="es-MX" w:bidi="es-ES"/>
        </w:rPr>
      </w:pPr>
      <w:r w:rsidRPr="00AD50FF">
        <w:rPr>
          <w:rFonts w:ascii="Arial" w:eastAsia="Arial" w:hAnsi="Arial" w:cs="Arial"/>
          <w:b/>
          <w:color w:val="000000"/>
          <w:lang w:val="es-MX" w:bidi="es-ES"/>
        </w:rPr>
        <w:t>Miércoles, 1 de diciembre de 2021</w:t>
      </w:r>
    </w:p>
    <w:tbl>
      <w:tblPr>
        <w:tblW w:w="102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68"/>
        <w:gridCol w:w="3816"/>
        <w:gridCol w:w="4555"/>
      </w:tblGrid>
      <w:tr w:rsidR="00AD50FF" w:rsidRPr="00AD50FF" w14:paraId="5B04B3C4" w14:textId="77777777" w:rsidTr="00EC13EF">
        <w:trPr>
          <w:trHeight w:val="397"/>
          <w:jc w:val="center"/>
        </w:trPr>
        <w:tc>
          <w:tcPr>
            <w:tcW w:w="1868" w:type="dxa"/>
            <w:vAlign w:val="center"/>
          </w:tcPr>
          <w:p w14:paraId="35F1B602" w14:textId="77777777" w:rsidR="00AD50FF" w:rsidRPr="00AD50FF" w:rsidRDefault="00AD50FF" w:rsidP="00AD50FF">
            <w:pPr>
              <w:widowControl w:val="0"/>
              <w:autoSpaceDE w:val="0"/>
              <w:autoSpaceDN w:val="0"/>
              <w:jc w:val="both"/>
              <w:rPr>
                <w:rFonts w:ascii="Arial" w:eastAsia="Arial" w:hAnsi="Arial" w:cs="Arial"/>
                <w:b/>
                <w:lang w:val="es-MX" w:bidi="es-ES"/>
              </w:rPr>
            </w:pPr>
            <w:r w:rsidRPr="00AD50FF">
              <w:rPr>
                <w:rFonts w:ascii="Arial" w:eastAsia="Arial" w:hAnsi="Arial" w:cs="Arial"/>
                <w:b/>
                <w:color w:val="000000"/>
                <w:lang w:val="es-MX" w:bidi="es-ES"/>
              </w:rPr>
              <w:lastRenderedPageBreak/>
              <w:t>Horario</w:t>
            </w:r>
          </w:p>
        </w:tc>
        <w:tc>
          <w:tcPr>
            <w:tcW w:w="3816" w:type="dxa"/>
            <w:vAlign w:val="center"/>
          </w:tcPr>
          <w:p w14:paraId="14E04B8A" w14:textId="77777777" w:rsidR="00AD50FF" w:rsidRPr="00AD50FF" w:rsidRDefault="00AD50FF" w:rsidP="00AD50FF">
            <w:pPr>
              <w:widowControl w:val="0"/>
              <w:autoSpaceDE w:val="0"/>
              <w:autoSpaceDN w:val="0"/>
              <w:jc w:val="both"/>
              <w:rPr>
                <w:rFonts w:ascii="Arial" w:eastAsia="Arial" w:hAnsi="Arial" w:cs="Arial"/>
                <w:b/>
                <w:lang w:val="es-MX" w:bidi="es-ES"/>
              </w:rPr>
            </w:pPr>
            <w:r w:rsidRPr="00AD50FF">
              <w:rPr>
                <w:rFonts w:ascii="Arial" w:eastAsia="Arial" w:hAnsi="Arial" w:cs="Arial"/>
                <w:b/>
                <w:color w:val="000000"/>
                <w:lang w:val="es-MX" w:bidi="es-ES"/>
              </w:rPr>
              <w:t>Funcionario</w:t>
            </w:r>
          </w:p>
        </w:tc>
        <w:tc>
          <w:tcPr>
            <w:tcW w:w="4555" w:type="dxa"/>
            <w:vAlign w:val="center"/>
          </w:tcPr>
          <w:p w14:paraId="7BBE9FC8" w14:textId="77777777" w:rsidR="00AD50FF" w:rsidRPr="00AD50FF" w:rsidRDefault="00AD50FF" w:rsidP="00AD50FF">
            <w:pPr>
              <w:widowControl w:val="0"/>
              <w:autoSpaceDE w:val="0"/>
              <w:autoSpaceDN w:val="0"/>
              <w:jc w:val="both"/>
              <w:rPr>
                <w:rFonts w:ascii="Arial" w:eastAsia="Arial" w:hAnsi="Arial" w:cs="Arial"/>
                <w:b/>
                <w:lang w:val="es-MX" w:bidi="es-ES"/>
              </w:rPr>
            </w:pPr>
            <w:r w:rsidRPr="00AD50FF">
              <w:rPr>
                <w:rFonts w:ascii="Arial" w:eastAsia="Arial" w:hAnsi="Arial" w:cs="Arial"/>
                <w:b/>
                <w:color w:val="000000"/>
                <w:lang w:val="es-MX" w:bidi="es-ES"/>
              </w:rPr>
              <w:t>Comisiones</w:t>
            </w:r>
          </w:p>
        </w:tc>
      </w:tr>
      <w:tr w:rsidR="00AD50FF" w:rsidRPr="00AD50FF" w14:paraId="4119C2C2" w14:textId="77777777" w:rsidTr="00EC13EF">
        <w:trPr>
          <w:trHeight w:val="851"/>
          <w:jc w:val="center"/>
        </w:trPr>
        <w:tc>
          <w:tcPr>
            <w:tcW w:w="1868" w:type="dxa"/>
          </w:tcPr>
          <w:p w14:paraId="5E7146A2" w14:textId="77777777" w:rsidR="00AD50FF" w:rsidRPr="00AD50FF" w:rsidRDefault="00AD50FF" w:rsidP="00AD50FF">
            <w:pPr>
              <w:widowControl w:val="0"/>
              <w:autoSpaceDE w:val="0"/>
              <w:autoSpaceDN w:val="0"/>
              <w:jc w:val="both"/>
              <w:rPr>
                <w:rFonts w:ascii="Arial" w:eastAsia="Arial" w:hAnsi="Arial" w:cs="Arial"/>
                <w:lang w:val="es-MX" w:bidi="es-ES"/>
              </w:rPr>
            </w:pPr>
            <w:r w:rsidRPr="00AD50FF">
              <w:rPr>
                <w:rFonts w:ascii="Arial" w:eastAsia="Arial" w:hAnsi="Arial" w:cs="Arial"/>
                <w:lang w:val="es-MX" w:bidi="es-ES"/>
              </w:rPr>
              <w:t>10:00 horas</w:t>
            </w:r>
          </w:p>
        </w:tc>
        <w:tc>
          <w:tcPr>
            <w:tcW w:w="3816" w:type="dxa"/>
          </w:tcPr>
          <w:p w14:paraId="3AAFAC4A" w14:textId="77777777" w:rsidR="00AD50FF" w:rsidRPr="00AD50FF" w:rsidRDefault="00AD50FF" w:rsidP="00AD50FF">
            <w:pPr>
              <w:widowControl w:val="0"/>
              <w:autoSpaceDE w:val="0"/>
              <w:autoSpaceDN w:val="0"/>
              <w:jc w:val="both"/>
              <w:rPr>
                <w:rFonts w:ascii="Arial" w:eastAsia="Arial" w:hAnsi="Arial" w:cs="Arial"/>
                <w:lang w:val="es-MX" w:bidi="es-ES"/>
              </w:rPr>
            </w:pPr>
            <w:r w:rsidRPr="00AD50FF">
              <w:rPr>
                <w:rFonts w:ascii="Arial" w:eastAsia="Arial" w:hAnsi="Arial" w:cs="Arial"/>
                <w:lang w:val="es-MX" w:bidi="es-ES"/>
              </w:rPr>
              <w:t>Secretario de Gobierno.</w:t>
            </w:r>
          </w:p>
          <w:p w14:paraId="00715AE5" w14:textId="77777777" w:rsidR="00AD50FF" w:rsidRPr="00AD50FF" w:rsidRDefault="00AD50FF" w:rsidP="00AD50FF">
            <w:pPr>
              <w:widowControl w:val="0"/>
              <w:autoSpaceDE w:val="0"/>
              <w:autoSpaceDN w:val="0"/>
              <w:jc w:val="both"/>
              <w:rPr>
                <w:rFonts w:ascii="Arial" w:eastAsia="Arial" w:hAnsi="Arial" w:cs="Arial"/>
                <w:lang w:val="es-MX" w:bidi="es-ES"/>
              </w:rPr>
            </w:pPr>
          </w:p>
        </w:tc>
        <w:tc>
          <w:tcPr>
            <w:tcW w:w="4555" w:type="dxa"/>
          </w:tcPr>
          <w:p w14:paraId="17B8A5A9" w14:textId="77777777" w:rsidR="00AD50FF" w:rsidRPr="00AD50FF" w:rsidRDefault="00AD50FF" w:rsidP="00AD50FF">
            <w:pPr>
              <w:widowControl w:val="0"/>
              <w:autoSpaceDE w:val="0"/>
              <w:autoSpaceDN w:val="0"/>
              <w:jc w:val="both"/>
              <w:rPr>
                <w:rFonts w:ascii="Arial" w:eastAsia="Arial" w:hAnsi="Arial" w:cs="Arial"/>
                <w:lang w:val="es-MX" w:bidi="es-ES"/>
              </w:rPr>
            </w:pPr>
            <w:r w:rsidRPr="00AD50FF">
              <w:rPr>
                <w:rFonts w:ascii="Arial" w:eastAsia="Arial" w:hAnsi="Arial" w:cs="Arial"/>
                <w:lang w:val="es-MX" w:bidi="es-ES"/>
              </w:rPr>
              <w:t>Gobernación, Puntos Constitucionales y Justicia, Defensa de los Derechos Humanos, Igualdad y No Discriminación, y Contra la Trata de Personas.</w:t>
            </w:r>
          </w:p>
          <w:p w14:paraId="21B80D27" w14:textId="77777777" w:rsidR="00AD50FF" w:rsidRPr="00AD50FF" w:rsidRDefault="00AD50FF" w:rsidP="00AD50FF">
            <w:pPr>
              <w:widowControl w:val="0"/>
              <w:autoSpaceDE w:val="0"/>
              <w:autoSpaceDN w:val="0"/>
              <w:jc w:val="both"/>
              <w:rPr>
                <w:rFonts w:ascii="Arial" w:eastAsia="Arial" w:hAnsi="Arial" w:cs="Arial"/>
                <w:lang w:val="es-MX" w:bidi="es-ES"/>
              </w:rPr>
            </w:pPr>
          </w:p>
          <w:p w14:paraId="2CDD5E75" w14:textId="77777777" w:rsidR="00AD50FF" w:rsidRPr="00AD50FF" w:rsidRDefault="00AD50FF" w:rsidP="00AD50FF">
            <w:pPr>
              <w:widowControl w:val="0"/>
              <w:autoSpaceDE w:val="0"/>
              <w:autoSpaceDN w:val="0"/>
              <w:jc w:val="both"/>
              <w:rPr>
                <w:rFonts w:ascii="Arial" w:eastAsia="Arial" w:hAnsi="Arial" w:cs="Arial"/>
                <w:b/>
                <w:sz w:val="20"/>
                <w:szCs w:val="20"/>
                <w:lang w:val="es-MX" w:bidi="es-ES"/>
              </w:rPr>
            </w:pPr>
            <w:r w:rsidRPr="00AD50FF">
              <w:rPr>
                <w:rFonts w:ascii="Arial" w:eastAsia="Arial" w:hAnsi="Arial" w:cs="Arial"/>
                <w:b/>
                <w:sz w:val="20"/>
                <w:szCs w:val="20"/>
                <w:lang w:val="es-MX" w:bidi="es-ES"/>
              </w:rPr>
              <w:t>Coordinador de los trabajos:</w:t>
            </w:r>
          </w:p>
          <w:p w14:paraId="437D8310" w14:textId="77777777" w:rsidR="00AD50FF" w:rsidRPr="00AD50FF" w:rsidRDefault="00AD50FF" w:rsidP="00AD50FF">
            <w:pPr>
              <w:widowControl w:val="0"/>
              <w:autoSpaceDE w:val="0"/>
              <w:autoSpaceDN w:val="0"/>
              <w:jc w:val="both"/>
              <w:rPr>
                <w:rFonts w:ascii="Arial" w:eastAsia="Arial" w:hAnsi="Arial" w:cs="Arial"/>
                <w:lang w:val="es-MX" w:bidi="es-ES"/>
              </w:rPr>
            </w:pPr>
            <w:r w:rsidRPr="00AD50FF">
              <w:rPr>
                <w:rFonts w:ascii="Arial" w:eastAsia="Arial" w:hAnsi="Arial" w:cs="Arial"/>
                <w:b/>
                <w:sz w:val="20"/>
                <w:szCs w:val="20"/>
                <w:lang w:val="es-MX" w:bidi="es-ES"/>
              </w:rPr>
              <w:t>Dip. Ricardo López Campos.</w:t>
            </w:r>
          </w:p>
        </w:tc>
      </w:tr>
      <w:tr w:rsidR="00AD50FF" w:rsidRPr="00AD50FF" w14:paraId="5B9681AA" w14:textId="77777777" w:rsidTr="00EC13EF">
        <w:trPr>
          <w:trHeight w:val="851"/>
          <w:jc w:val="center"/>
        </w:trPr>
        <w:tc>
          <w:tcPr>
            <w:tcW w:w="1868" w:type="dxa"/>
          </w:tcPr>
          <w:p w14:paraId="145168A4" w14:textId="77777777" w:rsidR="00AD50FF" w:rsidRPr="00AD50FF" w:rsidRDefault="00AD50FF" w:rsidP="00AD50FF">
            <w:pPr>
              <w:widowControl w:val="0"/>
              <w:autoSpaceDE w:val="0"/>
              <w:autoSpaceDN w:val="0"/>
              <w:jc w:val="both"/>
              <w:rPr>
                <w:rFonts w:ascii="Arial" w:eastAsia="Arial" w:hAnsi="Arial" w:cs="Arial"/>
                <w:lang w:val="es-MX" w:bidi="es-ES"/>
              </w:rPr>
            </w:pPr>
            <w:r w:rsidRPr="00AD50FF">
              <w:rPr>
                <w:rFonts w:ascii="Arial" w:eastAsia="Arial" w:hAnsi="Arial" w:cs="Arial"/>
                <w:lang w:val="es-MX" w:bidi="es-ES"/>
              </w:rPr>
              <w:t>12:00 horas</w:t>
            </w:r>
          </w:p>
        </w:tc>
        <w:tc>
          <w:tcPr>
            <w:tcW w:w="3816" w:type="dxa"/>
          </w:tcPr>
          <w:p w14:paraId="12281F17" w14:textId="77777777" w:rsidR="00AD50FF" w:rsidRPr="00AD50FF" w:rsidRDefault="00AD50FF" w:rsidP="00AD50FF">
            <w:pPr>
              <w:widowControl w:val="0"/>
              <w:autoSpaceDE w:val="0"/>
              <w:autoSpaceDN w:val="0"/>
              <w:jc w:val="both"/>
              <w:rPr>
                <w:rFonts w:ascii="Arial" w:eastAsia="Arial" w:hAnsi="Arial" w:cs="Arial"/>
                <w:lang w:val="es-MX" w:bidi="es-ES"/>
              </w:rPr>
            </w:pPr>
            <w:r w:rsidRPr="00AD50FF">
              <w:rPr>
                <w:rFonts w:ascii="Arial" w:eastAsia="Arial" w:hAnsi="Arial" w:cs="Arial"/>
                <w:lang w:val="es-MX" w:bidi="es-ES"/>
              </w:rPr>
              <w:t>Secretaria de Seguridad Pública.</w:t>
            </w:r>
          </w:p>
          <w:p w14:paraId="283D8215" w14:textId="77777777" w:rsidR="00AD50FF" w:rsidRPr="00AD50FF" w:rsidRDefault="00AD50FF" w:rsidP="00AD50FF">
            <w:pPr>
              <w:widowControl w:val="0"/>
              <w:autoSpaceDE w:val="0"/>
              <w:autoSpaceDN w:val="0"/>
              <w:jc w:val="both"/>
              <w:rPr>
                <w:rFonts w:ascii="Arial" w:eastAsia="Arial" w:hAnsi="Arial" w:cs="Arial"/>
                <w:lang w:val="es-MX" w:bidi="es-ES"/>
              </w:rPr>
            </w:pPr>
          </w:p>
        </w:tc>
        <w:tc>
          <w:tcPr>
            <w:tcW w:w="4555" w:type="dxa"/>
          </w:tcPr>
          <w:p w14:paraId="5AB43977" w14:textId="77777777" w:rsidR="00AD50FF" w:rsidRPr="00AD50FF" w:rsidRDefault="00AD50FF" w:rsidP="00AD50FF">
            <w:pPr>
              <w:widowControl w:val="0"/>
              <w:autoSpaceDE w:val="0"/>
              <w:autoSpaceDN w:val="0"/>
              <w:jc w:val="both"/>
              <w:rPr>
                <w:rFonts w:ascii="Arial" w:eastAsia="Arial" w:hAnsi="Arial" w:cs="Arial"/>
                <w:lang w:val="es-MX" w:bidi="es-ES"/>
              </w:rPr>
            </w:pPr>
            <w:r w:rsidRPr="00AD50FF">
              <w:rPr>
                <w:rFonts w:ascii="Arial" w:eastAsia="Arial" w:hAnsi="Arial" w:cs="Arial"/>
                <w:lang w:val="es-MX" w:bidi="es-ES"/>
              </w:rPr>
              <w:t>Seguridad Pública.</w:t>
            </w:r>
          </w:p>
          <w:p w14:paraId="4F0D8244" w14:textId="77777777" w:rsidR="00AD50FF" w:rsidRPr="00AD50FF" w:rsidRDefault="00AD50FF" w:rsidP="00AD50FF">
            <w:pPr>
              <w:widowControl w:val="0"/>
              <w:autoSpaceDE w:val="0"/>
              <w:autoSpaceDN w:val="0"/>
              <w:jc w:val="both"/>
              <w:rPr>
                <w:rFonts w:ascii="Arial" w:eastAsia="Arial" w:hAnsi="Arial" w:cs="Arial"/>
                <w:lang w:val="es-MX" w:bidi="es-ES"/>
              </w:rPr>
            </w:pPr>
          </w:p>
          <w:p w14:paraId="544B4417" w14:textId="77777777" w:rsidR="00AD50FF" w:rsidRPr="00AD50FF" w:rsidRDefault="00AD50FF" w:rsidP="00AD50FF">
            <w:pPr>
              <w:widowControl w:val="0"/>
              <w:autoSpaceDE w:val="0"/>
              <w:autoSpaceDN w:val="0"/>
              <w:jc w:val="both"/>
              <w:rPr>
                <w:rFonts w:ascii="Arial" w:eastAsia="Arial" w:hAnsi="Arial" w:cs="Arial"/>
                <w:b/>
                <w:sz w:val="20"/>
                <w:szCs w:val="20"/>
                <w:lang w:val="es-MX" w:bidi="es-ES"/>
              </w:rPr>
            </w:pPr>
            <w:r w:rsidRPr="00AD50FF">
              <w:rPr>
                <w:rFonts w:ascii="Arial" w:eastAsia="Arial" w:hAnsi="Arial" w:cs="Arial"/>
                <w:b/>
                <w:sz w:val="20"/>
                <w:szCs w:val="20"/>
                <w:lang w:val="es-MX" w:bidi="es-ES"/>
              </w:rPr>
              <w:t>Coordinador de los trabajos:</w:t>
            </w:r>
          </w:p>
          <w:p w14:paraId="66801AF1" w14:textId="77777777" w:rsidR="00AD50FF" w:rsidRPr="00AD50FF" w:rsidRDefault="00AD50FF" w:rsidP="00AD50FF">
            <w:pPr>
              <w:widowControl w:val="0"/>
              <w:autoSpaceDE w:val="0"/>
              <w:autoSpaceDN w:val="0"/>
              <w:jc w:val="both"/>
              <w:rPr>
                <w:rFonts w:ascii="Arial" w:eastAsia="Arial" w:hAnsi="Arial" w:cs="Arial"/>
                <w:lang w:val="es-MX" w:bidi="es-ES"/>
              </w:rPr>
            </w:pPr>
            <w:r w:rsidRPr="00AD50FF">
              <w:rPr>
                <w:rFonts w:ascii="Arial" w:eastAsia="Arial" w:hAnsi="Arial" w:cs="Arial"/>
                <w:b/>
                <w:sz w:val="20"/>
                <w:szCs w:val="20"/>
                <w:lang w:val="es-MX" w:bidi="es-ES"/>
              </w:rPr>
              <w:t>Dip. Ricardo López Campos.</w:t>
            </w:r>
          </w:p>
        </w:tc>
      </w:tr>
      <w:tr w:rsidR="00AD50FF" w:rsidRPr="00AD50FF" w14:paraId="05E642D1" w14:textId="77777777" w:rsidTr="00EC13EF">
        <w:trPr>
          <w:trHeight w:val="851"/>
          <w:jc w:val="center"/>
        </w:trPr>
        <w:tc>
          <w:tcPr>
            <w:tcW w:w="1868" w:type="dxa"/>
          </w:tcPr>
          <w:p w14:paraId="37F94919" w14:textId="77777777" w:rsidR="00AD50FF" w:rsidRPr="00AD50FF" w:rsidRDefault="00AD50FF" w:rsidP="00AD50FF">
            <w:pPr>
              <w:widowControl w:val="0"/>
              <w:autoSpaceDE w:val="0"/>
              <w:autoSpaceDN w:val="0"/>
              <w:jc w:val="both"/>
              <w:rPr>
                <w:rFonts w:ascii="Arial" w:eastAsia="Arial" w:hAnsi="Arial" w:cs="Arial"/>
                <w:lang w:val="es-MX" w:bidi="es-ES"/>
              </w:rPr>
            </w:pPr>
            <w:r w:rsidRPr="00AD50FF">
              <w:rPr>
                <w:rFonts w:ascii="Arial" w:eastAsia="Arial" w:hAnsi="Arial" w:cs="Arial"/>
                <w:lang w:val="es-MX" w:bidi="es-ES"/>
              </w:rPr>
              <w:t>16:00 horas</w:t>
            </w:r>
          </w:p>
        </w:tc>
        <w:tc>
          <w:tcPr>
            <w:tcW w:w="3816" w:type="dxa"/>
          </w:tcPr>
          <w:p w14:paraId="717624F6" w14:textId="77777777" w:rsidR="00AD50FF" w:rsidRPr="00AD50FF" w:rsidRDefault="00AD50FF" w:rsidP="00AD50FF">
            <w:pPr>
              <w:widowControl w:val="0"/>
              <w:autoSpaceDE w:val="0"/>
              <w:autoSpaceDN w:val="0"/>
              <w:jc w:val="both"/>
              <w:rPr>
                <w:rFonts w:ascii="Arial" w:eastAsia="Arial" w:hAnsi="Arial" w:cs="Arial"/>
                <w:lang w:val="es-MX" w:bidi="es-ES"/>
              </w:rPr>
            </w:pPr>
            <w:r w:rsidRPr="00AD50FF">
              <w:rPr>
                <w:rFonts w:ascii="Arial" w:eastAsia="Arial" w:hAnsi="Arial" w:cs="Arial"/>
                <w:lang w:val="es-MX" w:bidi="es-ES"/>
              </w:rPr>
              <w:t>Secretario de Desarrollo Rural.</w:t>
            </w:r>
          </w:p>
          <w:p w14:paraId="5C74EC40" w14:textId="77777777" w:rsidR="00AD50FF" w:rsidRPr="00AD50FF" w:rsidRDefault="00AD50FF" w:rsidP="00AD50FF">
            <w:pPr>
              <w:widowControl w:val="0"/>
              <w:autoSpaceDE w:val="0"/>
              <w:autoSpaceDN w:val="0"/>
              <w:jc w:val="both"/>
              <w:rPr>
                <w:rFonts w:ascii="Arial" w:eastAsia="Arial" w:hAnsi="Arial" w:cs="Arial"/>
                <w:lang w:val="es-MX" w:bidi="es-ES"/>
              </w:rPr>
            </w:pPr>
          </w:p>
        </w:tc>
        <w:tc>
          <w:tcPr>
            <w:tcW w:w="4555" w:type="dxa"/>
          </w:tcPr>
          <w:p w14:paraId="0C9828E6" w14:textId="77777777" w:rsidR="00AD50FF" w:rsidRPr="00AD50FF" w:rsidRDefault="00AD50FF" w:rsidP="00AD50FF">
            <w:pPr>
              <w:widowControl w:val="0"/>
              <w:autoSpaceDE w:val="0"/>
              <w:autoSpaceDN w:val="0"/>
              <w:jc w:val="both"/>
              <w:rPr>
                <w:rFonts w:ascii="Arial" w:eastAsia="Arial" w:hAnsi="Arial" w:cs="Arial"/>
                <w:lang w:val="es-MX" w:bidi="es-ES"/>
              </w:rPr>
            </w:pPr>
            <w:r w:rsidRPr="00AD50FF">
              <w:rPr>
                <w:rFonts w:ascii="Arial" w:eastAsia="Arial" w:hAnsi="Arial" w:cs="Arial"/>
                <w:lang w:val="es-MX" w:bidi="es-ES"/>
              </w:rPr>
              <w:t>Desarrollo Rural.</w:t>
            </w:r>
          </w:p>
          <w:p w14:paraId="4465A445" w14:textId="77777777" w:rsidR="00AD50FF" w:rsidRPr="00AD50FF" w:rsidRDefault="00AD50FF" w:rsidP="00AD50FF">
            <w:pPr>
              <w:widowControl w:val="0"/>
              <w:autoSpaceDE w:val="0"/>
              <w:autoSpaceDN w:val="0"/>
              <w:jc w:val="both"/>
              <w:rPr>
                <w:rFonts w:ascii="Arial" w:eastAsia="Arial" w:hAnsi="Arial" w:cs="Arial"/>
                <w:lang w:val="es-MX" w:bidi="es-ES"/>
              </w:rPr>
            </w:pPr>
          </w:p>
          <w:p w14:paraId="0A5BC50F" w14:textId="77777777" w:rsidR="00AD50FF" w:rsidRPr="00AD50FF" w:rsidRDefault="00AD50FF" w:rsidP="00AD50FF">
            <w:pPr>
              <w:widowControl w:val="0"/>
              <w:autoSpaceDE w:val="0"/>
              <w:autoSpaceDN w:val="0"/>
              <w:jc w:val="both"/>
              <w:rPr>
                <w:rFonts w:ascii="Arial" w:eastAsia="Arial" w:hAnsi="Arial" w:cs="Arial"/>
                <w:b/>
                <w:sz w:val="20"/>
                <w:szCs w:val="20"/>
                <w:lang w:val="es-MX" w:bidi="es-ES"/>
              </w:rPr>
            </w:pPr>
            <w:r w:rsidRPr="00AD50FF">
              <w:rPr>
                <w:rFonts w:ascii="Arial" w:eastAsia="Arial" w:hAnsi="Arial" w:cs="Arial"/>
                <w:b/>
                <w:sz w:val="20"/>
                <w:szCs w:val="20"/>
                <w:lang w:val="es-MX" w:bidi="es-ES"/>
              </w:rPr>
              <w:t>Coordinador de los trabajos:</w:t>
            </w:r>
          </w:p>
          <w:p w14:paraId="7DA389B1" w14:textId="77777777" w:rsidR="00AD50FF" w:rsidRPr="00AD50FF" w:rsidRDefault="00AD50FF" w:rsidP="00AD50FF">
            <w:pPr>
              <w:widowControl w:val="0"/>
              <w:autoSpaceDE w:val="0"/>
              <w:autoSpaceDN w:val="0"/>
              <w:jc w:val="both"/>
              <w:rPr>
                <w:rFonts w:ascii="Arial" w:eastAsia="Arial" w:hAnsi="Arial" w:cs="Arial"/>
                <w:lang w:val="es-MX" w:bidi="es-ES"/>
              </w:rPr>
            </w:pPr>
            <w:r w:rsidRPr="00AD50FF">
              <w:rPr>
                <w:rFonts w:ascii="Arial" w:eastAsia="Arial" w:hAnsi="Arial" w:cs="Arial"/>
                <w:b/>
                <w:sz w:val="20"/>
                <w:szCs w:val="20"/>
                <w:lang w:val="es-MX" w:bidi="es-ES"/>
              </w:rPr>
              <w:t>Dip. Jorge Antonio Abdala Serna.</w:t>
            </w:r>
          </w:p>
        </w:tc>
      </w:tr>
      <w:tr w:rsidR="00AD50FF" w:rsidRPr="00AD50FF" w14:paraId="24322AD1" w14:textId="77777777" w:rsidTr="00EC13EF">
        <w:trPr>
          <w:trHeight w:val="851"/>
          <w:jc w:val="center"/>
        </w:trPr>
        <w:tc>
          <w:tcPr>
            <w:tcW w:w="1868" w:type="dxa"/>
          </w:tcPr>
          <w:p w14:paraId="6D9DF49C" w14:textId="77777777" w:rsidR="00AD50FF" w:rsidRPr="00AD50FF" w:rsidRDefault="00AD50FF" w:rsidP="00AD50FF">
            <w:pPr>
              <w:widowControl w:val="0"/>
              <w:autoSpaceDE w:val="0"/>
              <w:autoSpaceDN w:val="0"/>
              <w:jc w:val="both"/>
              <w:rPr>
                <w:rFonts w:ascii="Arial" w:eastAsia="Arial" w:hAnsi="Arial" w:cs="Arial"/>
                <w:lang w:val="es-MX" w:bidi="es-ES"/>
              </w:rPr>
            </w:pPr>
            <w:r w:rsidRPr="00AD50FF">
              <w:rPr>
                <w:rFonts w:ascii="Arial" w:eastAsia="Arial" w:hAnsi="Arial" w:cs="Arial"/>
                <w:lang w:val="es-MX" w:bidi="es-ES"/>
              </w:rPr>
              <w:t>18:00 horas</w:t>
            </w:r>
          </w:p>
        </w:tc>
        <w:tc>
          <w:tcPr>
            <w:tcW w:w="3816" w:type="dxa"/>
          </w:tcPr>
          <w:p w14:paraId="5FBDF6B6" w14:textId="77777777" w:rsidR="00AD50FF" w:rsidRPr="00AD50FF" w:rsidRDefault="00AD50FF" w:rsidP="00AD50FF">
            <w:pPr>
              <w:widowControl w:val="0"/>
              <w:autoSpaceDE w:val="0"/>
              <w:autoSpaceDN w:val="0"/>
              <w:jc w:val="both"/>
              <w:rPr>
                <w:rFonts w:ascii="Arial" w:eastAsia="Arial" w:hAnsi="Arial" w:cs="Arial"/>
                <w:lang w:val="es-MX" w:bidi="es-ES"/>
              </w:rPr>
            </w:pPr>
            <w:r w:rsidRPr="00AD50FF">
              <w:rPr>
                <w:rFonts w:ascii="Arial" w:eastAsia="Arial" w:hAnsi="Arial" w:cs="Arial"/>
                <w:lang w:val="es-MX" w:bidi="es-ES"/>
              </w:rPr>
              <w:t>Secretaria de Cultura.</w:t>
            </w:r>
          </w:p>
          <w:p w14:paraId="15AE8FA4" w14:textId="77777777" w:rsidR="00AD50FF" w:rsidRPr="00AD50FF" w:rsidRDefault="00AD50FF" w:rsidP="00AD50FF">
            <w:pPr>
              <w:widowControl w:val="0"/>
              <w:autoSpaceDE w:val="0"/>
              <w:autoSpaceDN w:val="0"/>
              <w:jc w:val="both"/>
              <w:rPr>
                <w:rFonts w:ascii="Arial" w:eastAsia="Arial" w:hAnsi="Arial" w:cs="Arial"/>
                <w:lang w:val="es-MX" w:bidi="es-ES"/>
              </w:rPr>
            </w:pPr>
          </w:p>
        </w:tc>
        <w:tc>
          <w:tcPr>
            <w:tcW w:w="4555" w:type="dxa"/>
          </w:tcPr>
          <w:p w14:paraId="64C95327" w14:textId="77777777" w:rsidR="00AD50FF" w:rsidRPr="00AD50FF" w:rsidRDefault="00AD50FF" w:rsidP="00AD50FF">
            <w:pPr>
              <w:widowControl w:val="0"/>
              <w:autoSpaceDE w:val="0"/>
              <w:autoSpaceDN w:val="0"/>
              <w:jc w:val="both"/>
              <w:rPr>
                <w:rFonts w:ascii="Arial" w:eastAsia="Arial" w:hAnsi="Arial" w:cs="Arial"/>
                <w:lang w:val="es-MX" w:bidi="es-ES"/>
              </w:rPr>
            </w:pPr>
            <w:r w:rsidRPr="00AD50FF">
              <w:rPr>
                <w:rFonts w:ascii="Arial" w:eastAsia="Arial" w:hAnsi="Arial" w:cs="Arial"/>
                <w:lang w:val="es-MX" w:bidi="es-ES"/>
              </w:rPr>
              <w:t>Educación, Cultura, Familias, Desarrollo Humano y Actividades Cívicas.</w:t>
            </w:r>
          </w:p>
          <w:p w14:paraId="1A87F170" w14:textId="77777777" w:rsidR="00AD50FF" w:rsidRPr="00AD50FF" w:rsidRDefault="00AD50FF" w:rsidP="00AD50FF">
            <w:pPr>
              <w:widowControl w:val="0"/>
              <w:autoSpaceDE w:val="0"/>
              <w:autoSpaceDN w:val="0"/>
              <w:jc w:val="both"/>
              <w:rPr>
                <w:rFonts w:ascii="Arial" w:eastAsia="Arial" w:hAnsi="Arial" w:cs="Arial"/>
                <w:lang w:val="es-MX" w:bidi="es-ES"/>
              </w:rPr>
            </w:pPr>
          </w:p>
          <w:p w14:paraId="6C46093C" w14:textId="77777777" w:rsidR="00AD50FF" w:rsidRPr="00AD50FF" w:rsidRDefault="00AD50FF" w:rsidP="00AD50FF">
            <w:pPr>
              <w:widowControl w:val="0"/>
              <w:autoSpaceDE w:val="0"/>
              <w:autoSpaceDN w:val="0"/>
              <w:jc w:val="both"/>
              <w:rPr>
                <w:rFonts w:ascii="Arial" w:eastAsia="Arial" w:hAnsi="Arial" w:cs="Arial"/>
                <w:b/>
                <w:sz w:val="20"/>
                <w:szCs w:val="20"/>
                <w:lang w:val="es-MX" w:bidi="es-ES"/>
              </w:rPr>
            </w:pPr>
            <w:r w:rsidRPr="00AD50FF">
              <w:rPr>
                <w:rFonts w:ascii="Arial" w:eastAsia="Arial" w:hAnsi="Arial" w:cs="Arial"/>
                <w:b/>
                <w:sz w:val="20"/>
                <w:szCs w:val="20"/>
                <w:lang w:val="es-MX" w:bidi="es-ES"/>
              </w:rPr>
              <w:t>Coordinadora de los trabajos:</w:t>
            </w:r>
          </w:p>
          <w:p w14:paraId="55DD41CD" w14:textId="77777777" w:rsidR="00AD50FF" w:rsidRPr="00AD50FF" w:rsidRDefault="00AD50FF" w:rsidP="00AD50FF">
            <w:pPr>
              <w:widowControl w:val="0"/>
              <w:autoSpaceDE w:val="0"/>
              <w:autoSpaceDN w:val="0"/>
              <w:jc w:val="both"/>
              <w:rPr>
                <w:rFonts w:ascii="Arial" w:eastAsia="Arial" w:hAnsi="Arial" w:cs="Arial"/>
                <w:lang w:val="es-MX" w:bidi="es-ES"/>
              </w:rPr>
            </w:pPr>
            <w:r w:rsidRPr="00AD50FF">
              <w:rPr>
                <w:rFonts w:ascii="Arial" w:eastAsia="Arial" w:hAnsi="Arial" w:cs="Arial"/>
                <w:b/>
                <w:sz w:val="20"/>
                <w:szCs w:val="20"/>
                <w:lang w:val="es-MX" w:bidi="es-ES"/>
              </w:rPr>
              <w:t>Dip. Laura Francisca Aguilar Tabares.</w:t>
            </w:r>
          </w:p>
        </w:tc>
      </w:tr>
    </w:tbl>
    <w:p w14:paraId="33A1697F" w14:textId="77777777" w:rsidR="00AD50FF" w:rsidRPr="00AD50FF" w:rsidRDefault="00AD50FF" w:rsidP="00AD50FF">
      <w:pPr>
        <w:widowControl w:val="0"/>
        <w:pBdr>
          <w:top w:val="nil"/>
          <w:left w:val="nil"/>
          <w:bottom w:val="nil"/>
          <w:right w:val="nil"/>
          <w:between w:val="nil"/>
        </w:pBdr>
        <w:autoSpaceDE w:val="0"/>
        <w:autoSpaceDN w:val="0"/>
        <w:jc w:val="both"/>
        <w:rPr>
          <w:rFonts w:ascii="Arial" w:eastAsia="Arial" w:hAnsi="Arial" w:cs="Arial"/>
          <w:b/>
          <w:color w:val="000000"/>
          <w:sz w:val="20"/>
          <w:szCs w:val="20"/>
          <w:lang w:val="es-MX" w:bidi="es-ES"/>
        </w:rPr>
      </w:pPr>
    </w:p>
    <w:p w14:paraId="5258F13F" w14:textId="77777777" w:rsidR="00AD50FF" w:rsidRPr="00AD50FF" w:rsidRDefault="00AD50FF" w:rsidP="00AD50FF">
      <w:pPr>
        <w:widowControl w:val="0"/>
        <w:autoSpaceDE w:val="0"/>
        <w:autoSpaceDN w:val="0"/>
        <w:ind w:left="113"/>
        <w:jc w:val="both"/>
        <w:rPr>
          <w:rFonts w:ascii="Arial" w:eastAsia="Arial" w:hAnsi="Arial" w:cs="Arial"/>
          <w:b/>
          <w:color w:val="000000"/>
          <w:sz w:val="20"/>
          <w:szCs w:val="20"/>
          <w:lang w:val="es-MX" w:bidi="es-ES"/>
        </w:rPr>
      </w:pPr>
    </w:p>
    <w:p w14:paraId="392BDBFF" w14:textId="77777777" w:rsidR="00AD50FF" w:rsidRPr="00AD50FF" w:rsidRDefault="00AD50FF" w:rsidP="00AD50FF">
      <w:pPr>
        <w:widowControl w:val="0"/>
        <w:autoSpaceDE w:val="0"/>
        <w:autoSpaceDN w:val="0"/>
        <w:jc w:val="both"/>
        <w:rPr>
          <w:rFonts w:ascii="Arial" w:eastAsia="Arial" w:hAnsi="Arial" w:cs="Arial"/>
          <w:b/>
          <w:lang w:val="es-MX" w:bidi="es-ES"/>
        </w:rPr>
      </w:pPr>
      <w:r w:rsidRPr="00AD50FF">
        <w:rPr>
          <w:rFonts w:ascii="Arial" w:eastAsia="Arial" w:hAnsi="Arial" w:cs="Arial"/>
          <w:b/>
          <w:lang w:val="es-MX" w:bidi="es-ES"/>
        </w:rPr>
        <w:t>Jueves, 2 de diciembre de 2021</w:t>
      </w:r>
    </w:p>
    <w:tbl>
      <w:tblPr>
        <w:tblW w:w="102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57"/>
        <w:gridCol w:w="3827"/>
        <w:gridCol w:w="4554"/>
      </w:tblGrid>
      <w:tr w:rsidR="00AD50FF" w:rsidRPr="00AD50FF" w14:paraId="2EFB3795" w14:textId="77777777" w:rsidTr="00EC13EF">
        <w:trPr>
          <w:trHeight w:val="397"/>
          <w:jc w:val="center"/>
        </w:trPr>
        <w:tc>
          <w:tcPr>
            <w:tcW w:w="1857" w:type="dxa"/>
            <w:vAlign w:val="center"/>
          </w:tcPr>
          <w:p w14:paraId="62A3A4DE" w14:textId="77777777" w:rsidR="00AD50FF" w:rsidRPr="00AD50FF" w:rsidRDefault="00AD50FF" w:rsidP="00AD50FF">
            <w:pPr>
              <w:widowControl w:val="0"/>
              <w:autoSpaceDE w:val="0"/>
              <w:autoSpaceDN w:val="0"/>
              <w:jc w:val="both"/>
              <w:rPr>
                <w:rFonts w:ascii="Arial" w:eastAsia="Arial" w:hAnsi="Arial" w:cs="Arial"/>
                <w:b/>
                <w:lang w:val="es-MX" w:bidi="es-ES"/>
              </w:rPr>
            </w:pPr>
            <w:r w:rsidRPr="00AD50FF">
              <w:rPr>
                <w:rFonts w:ascii="Arial" w:eastAsia="Arial" w:hAnsi="Arial" w:cs="Arial"/>
                <w:b/>
                <w:color w:val="000000"/>
                <w:lang w:val="es-MX" w:bidi="es-ES"/>
              </w:rPr>
              <w:t>Horario</w:t>
            </w:r>
          </w:p>
        </w:tc>
        <w:tc>
          <w:tcPr>
            <w:tcW w:w="3827" w:type="dxa"/>
            <w:vAlign w:val="center"/>
          </w:tcPr>
          <w:p w14:paraId="3AF8D3AE" w14:textId="77777777" w:rsidR="00AD50FF" w:rsidRPr="00AD50FF" w:rsidRDefault="00AD50FF" w:rsidP="00AD50FF">
            <w:pPr>
              <w:widowControl w:val="0"/>
              <w:autoSpaceDE w:val="0"/>
              <w:autoSpaceDN w:val="0"/>
              <w:jc w:val="both"/>
              <w:rPr>
                <w:rFonts w:ascii="Arial" w:eastAsia="Arial" w:hAnsi="Arial" w:cs="Arial"/>
                <w:b/>
                <w:lang w:val="es-MX" w:bidi="es-ES"/>
              </w:rPr>
            </w:pPr>
            <w:r w:rsidRPr="00AD50FF">
              <w:rPr>
                <w:rFonts w:ascii="Arial" w:eastAsia="Arial" w:hAnsi="Arial" w:cs="Arial"/>
                <w:b/>
                <w:color w:val="000000"/>
                <w:lang w:val="es-MX" w:bidi="es-ES"/>
              </w:rPr>
              <w:t>Funcionario</w:t>
            </w:r>
          </w:p>
        </w:tc>
        <w:tc>
          <w:tcPr>
            <w:tcW w:w="4554" w:type="dxa"/>
            <w:vAlign w:val="center"/>
          </w:tcPr>
          <w:p w14:paraId="76DD9DCA" w14:textId="77777777" w:rsidR="00AD50FF" w:rsidRPr="00AD50FF" w:rsidRDefault="00AD50FF" w:rsidP="00AD50FF">
            <w:pPr>
              <w:widowControl w:val="0"/>
              <w:autoSpaceDE w:val="0"/>
              <w:autoSpaceDN w:val="0"/>
              <w:jc w:val="both"/>
              <w:rPr>
                <w:rFonts w:ascii="Arial" w:eastAsia="Arial" w:hAnsi="Arial" w:cs="Arial"/>
                <w:b/>
                <w:lang w:val="es-MX" w:bidi="es-ES"/>
              </w:rPr>
            </w:pPr>
            <w:r w:rsidRPr="00AD50FF">
              <w:rPr>
                <w:rFonts w:ascii="Arial" w:eastAsia="Arial" w:hAnsi="Arial" w:cs="Arial"/>
                <w:b/>
                <w:color w:val="000000"/>
                <w:lang w:val="es-MX" w:bidi="es-ES"/>
              </w:rPr>
              <w:t>Comisiones</w:t>
            </w:r>
          </w:p>
        </w:tc>
      </w:tr>
      <w:tr w:rsidR="00AD50FF" w:rsidRPr="00AD50FF" w14:paraId="608F12C9" w14:textId="77777777" w:rsidTr="00EC13EF">
        <w:trPr>
          <w:trHeight w:val="851"/>
          <w:jc w:val="center"/>
        </w:trPr>
        <w:tc>
          <w:tcPr>
            <w:tcW w:w="1857" w:type="dxa"/>
          </w:tcPr>
          <w:p w14:paraId="769029DD" w14:textId="77777777" w:rsidR="00AD50FF" w:rsidRPr="00AD50FF" w:rsidRDefault="00AD50FF" w:rsidP="00AD50FF">
            <w:pPr>
              <w:widowControl w:val="0"/>
              <w:pBdr>
                <w:top w:val="nil"/>
                <w:left w:val="nil"/>
                <w:bottom w:val="nil"/>
                <w:right w:val="nil"/>
                <w:between w:val="nil"/>
              </w:pBdr>
              <w:autoSpaceDE w:val="0"/>
              <w:autoSpaceDN w:val="0"/>
              <w:jc w:val="both"/>
              <w:rPr>
                <w:rFonts w:ascii="Arial" w:eastAsia="Arial" w:hAnsi="Arial" w:cs="Arial"/>
                <w:color w:val="000000"/>
                <w:lang w:val="es-MX" w:bidi="es-ES"/>
              </w:rPr>
            </w:pPr>
            <w:r w:rsidRPr="00AD50FF">
              <w:rPr>
                <w:rFonts w:ascii="Arial" w:eastAsia="Arial" w:hAnsi="Arial" w:cs="Arial"/>
                <w:lang w:val="es-MX" w:bidi="es-ES"/>
              </w:rPr>
              <w:t>10:00 horas</w:t>
            </w:r>
          </w:p>
        </w:tc>
        <w:tc>
          <w:tcPr>
            <w:tcW w:w="3827" w:type="dxa"/>
          </w:tcPr>
          <w:p w14:paraId="13A30237" w14:textId="77777777" w:rsidR="00AD50FF" w:rsidRPr="00AD50FF" w:rsidRDefault="00AD50FF" w:rsidP="00AD50FF">
            <w:pPr>
              <w:widowControl w:val="0"/>
              <w:pBdr>
                <w:top w:val="nil"/>
                <w:left w:val="nil"/>
                <w:bottom w:val="nil"/>
                <w:right w:val="nil"/>
                <w:between w:val="nil"/>
              </w:pBdr>
              <w:autoSpaceDE w:val="0"/>
              <w:autoSpaceDN w:val="0"/>
              <w:ind w:right="213"/>
              <w:jc w:val="both"/>
              <w:rPr>
                <w:rFonts w:ascii="Arial" w:eastAsia="Arial" w:hAnsi="Arial" w:cs="Arial"/>
                <w:color w:val="000000"/>
                <w:lang w:val="es-MX" w:bidi="es-ES"/>
              </w:rPr>
            </w:pPr>
            <w:r w:rsidRPr="00AD50FF">
              <w:rPr>
                <w:rFonts w:ascii="Arial" w:eastAsia="Arial" w:hAnsi="Arial" w:cs="Arial"/>
                <w:color w:val="000000"/>
                <w:lang w:val="es-MX" w:bidi="es-ES"/>
              </w:rPr>
              <w:t>Secretaria del Trabajo.</w:t>
            </w:r>
          </w:p>
          <w:p w14:paraId="6F98C66E" w14:textId="77777777" w:rsidR="00AD50FF" w:rsidRPr="00AD50FF" w:rsidRDefault="00AD50FF" w:rsidP="00AD50FF">
            <w:pPr>
              <w:widowControl w:val="0"/>
              <w:pBdr>
                <w:top w:val="nil"/>
                <w:left w:val="nil"/>
                <w:bottom w:val="nil"/>
                <w:right w:val="nil"/>
                <w:between w:val="nil"/>
              </w:pBdr>
              <w:autoSpaceDE w:val="0"/>
              <w:autoSpaceDN w:val="0"/>
              <w:ind w:right="213"/>
              <w:jc w:val="both"/>
              <w:rPr>
                <w:rFonts w:ascii="Arial" w:eastAsia="Arial" w:hAnsi="Arial" w:cs="Arial"/>
                <w:color w:val="000000"/>
                <w:lang w:val="es-MX" w:bidi="es-ES"/>
              </w:rPr>
            </w:pPr>
          </w:p>
        </w:tc>
        <w:tc>
          <w:tcPr>
            <w:tcW w:w="4554" w:type="dxa"/>
          </w:tcPr>
          <w:p w14:paraId="53014A9E" w14:textId="77777777" w:rsidR="00AD50FF" w:rsidRPr="00AD50FF" w:rsidRDefault="00AD50FF" w:rsidP="00AD50FF">
            <w:pPr>
              <w:widowControl w:val="0"/>
              <w:pBdr>
                <w:top w:val="nil"/>
                <w:left w:val="nil"/>
                <w:bottom w:val="nil"/>
                <w:right w:val="nil"/>
                <w:between w:val="nil"/>
              </w:pBdr>
              <w:autoSpaceDE w:val="0"/>
              <w:autoSpaceDN w:val="0"/>
              <w:jc w:val="both"/>
              <w:rPr>
                <w:rFonts w:ascii="Arial" w:eastAsia="Arial" w:hAnsi="Arial" w:cs="Arial"/>
                <w:lang w:val="es-MX" w:bidi="es-ES"/>
              </w:rPr>
            </w:pPr>
            <w:r w:rsidRPr="00AD50FF">
              <w:rPr>
                <w:rFonts w:ascii="Arial" w:eastAsia="Arial" w:hAnsi="Arial" w:cs="Arial"/>
                <w:lang w:val="es-MX" w:bidi="es-ES"/>
              </w:rPr>
              <w:t>Trabajo y Previsión Social.</w:t>
            </w:r>
          </w:p>
          <w:p w14:paraId="73987586" w14:textId="77777777" w:rsidR="00AD50FF" w:rsidRPr="00AD50FF" w:rsidRDefault="00AD50FF" w:rsidP="00AD50FF">
            <w:pPr>
              <w:widowControl w:val="0"/>
              <w:pBdr>
                <w:top w:val="nil"/>
                <w:left w:val="nil"/>
                <w:bottom w:val="nil"/>
                <w:right w:val="nil"/>
                <w:between w:val="nil"/>
              </w:pBdr>
              <w:autoSpaceDE w:val="0"/>
              <w:autoSpaceDN w:val="0"/>
              <w:jc w:val="both"/>
              <w:rPr>
                <w:rFonts w:ascii="Arial" w:eastAsia="Arial" w:hAnsi="Arial" w:cs="Arial"/>
                <w:lang w:val="es-MX" w:bidi="es-ES"/>
              </w:rPr>
            </w:pPr>
          </w:p>
          <w:p w14:paraId="3AE185A0" w14:textId="77777777" w:rsidR="00AD50FF" w:rsidRPr="00AD50FF" w:rsidRDefault="00AD50FF" w:rsidP="00AD50FF">
            <w:pPr>
              <w:widowControl w:val="0"/>
              <w:autoSpaceDE w:val="0"/>
              <w:autoSpaceDN w:val="0"/>
              <w:jc w:val="both"/>
              <w:rPr>
                <w:rFonts w:ascii="Arial" w:eastAsia="Arial" w:hAnsi="Arial" w:cs="Arial"/>
                <w:b/>
                <w:sz w:val="20"/>
                <w:szCs w:val="20"/>
                <w:lang w:val="es-MX" w:bidi="es-ES"/>
              </w:rPr>
            </w:pPr>
            <w:r w:rsidRPr="00AD50FF">
              <w:rPr>
                <w:rFonts w:ascii="Arial" w:eastAsia="Arial" w:hAnsi="Arial" w:cs="Arial"/>
                <w:b/>
                <w:sz w:val="20"/>
                <w:szCs w:val="20"/>
                <w:lang w:val="es-MX" w:bidi="es-ES"/>
              </w:rPr>
              <w:t>Coordinadora de los trabajos:</w:t>
            </w:r>
          </w:p>
          <w:p w14:paraId="78D00CFC" w14:textId="77777777" w:rsidR="00AD50FF" w:rsidRPr="00AD50FF" w:rsidRDefault="00AD50FF" w:rsidP="00AD50FF">
            <w:pPr>
              <w:widowControl w:val="0"/>
              <w:pBdr>
                <w:top w:val="nil"/>
                <w:left w:val="nil"/>
                <w:bottom w:val="nil"/>
                <w:right w:val="nil"/>
                <w:between w:val="nil"/>
              </w:pBdr>
              <w:autoSpaceDE w:val="0"/>
              <w:autoSpaceDN w:val="0"/>
              <w:jc w:val="both"/>
              <w:rPr>
                <w:rFonts w:ascii="Arial" w:eastAsia="Arial" w:hAnsi="Arial" w:cs="Arial"/>
                <w:color w:val="000000"/>
                <w:lang w:val="es-MX" w:bidi="es-ES"/>
              </w:rPr>
            </w:pPr>
            <w:r w:rsidRPr="00AD50FF">
              <w:rPr>
                <w:rFonts w:ascii="Arial" w:eastAsia="Arial" w:hAnsi="Arial" w:cs="Arial"/>
                <w:b/>
                <w:sz w:val="20"/>
                <w:szCs w:val="20"/>
                <w:lang w:val="es-MX" w:bidi="es-ES"/>
              </w:rPr>
              <w:t>Dip. Natalia Virgil Orona.</w:t>
            </w:r>
          </w:p>
        </w:tc>
      </w:tr>
      <w:tr w:rsidR="00AD50FF" w:rsidRPr="00AD50FF" w14:paraId="5302BAB3" w14:textId="77777777" w:rsidTr="00EC13EF">
        <w:trPr>
          <w:trHeight w:val="851"/>
          <w:jc w:val="center"/>
        </w:trPr>
        <w:tc>
          <w:tcPr>
            <w:tcW w:w="1857" w:type="dxa"/>
          </w:tcPr>
          <w:p w14:paraId="6BD090F1" w14:textId="77777777" w:rsidR="00AD50FF" w:rsidRPr="00AD50FF" w:rsidRDefault="00AD50FF" w:rsidP="00AD50FF">
            <w:pPr>
              <w:widowControl w:val="0"/>
              <w:pBdr>
                <w:top w:val="nil"/>
                <w:left w:val="nil"/>
                <w:bottom w:val="nil"/>
                <w:right w:val="nil"/>
                <w:between w:val="nil"/>
              </w:pBdr>
              <w:autoSpaceDE w:val="0"/>
              <w:autoSpaceDN w:val="0"/>
              <w:jc w:val="both"/>
              <w:rPr>
                <w:rFonts w:ascii="Arial" w:eastAsia="Arial" w:hAnsi="Arial" w:cs="Arial"/>
                <w:color w:val="000000"/>
                <w:lang w:val="es-MX" w:bidi="es-ES"/>
              </w:rPr>
            </w:pPr>
            <w:r w:rsidRPr="00AD50FF">
              <w:rPr>
                <w:rFonts w:ascii="Arial" w:eastAsia="Arial" w:hAnsi="Arial" w:cs="Arial"/>
                <w:lang w:val="es-MX" w:bidi="es-ES"/>
              </w:rPr>
              <w:t>12:00 horas</w:t>
            </w:r>
          </w:p>
        </w:tc>
        <w:tc>
          <w:tcPr>
            <w:tcW w:w="3827" w:type="dxa"/>
          </w:tcPr>
          <w:p w14:paraId="3B556B48" w14:textId="77777777" w:rsidR="00AD50FF" w:rsidRPr="00AD50FF" w:rsidRDefault="00AD50FF" w:rsidP="00AD50FF">
            <w:pPr>
              <w:widowControl w:val="0"/>
              <w:pBdr>
                <w:top w:val="nil"/>
                <w:left w:val="nil"/>
                <w:bottom w:val="nil"/>
                <w:right w:val="nil"/>
                <w:between w:val="nil"/>
              </w:pBdr>
              <w:autoSpaceDE w:val="0"/>
              <w:autoSpaceDN w:val="0"/>
              <w:ind w:right="213"/>
              <w:jc w:val="both"/>
              <w:rPr>
                <w:rFonts w:ascii="Arial" w:eastAsia="Arial" w:hAnsi="Arial" w:cs="Arial"/>
                <w:color w:val="000000"/>
                <w:lang w:val="es-MX" w:bidi="es-ES"/>
              </w:rPr>
            </w:pPr>
            <w:r w:rsidRPr="00AD50FF">
              <w:rPr>
                <w:rFonts w:ascii="Arial" w:eastAsia="Arial" w:hAnsi="Arial" w:cs="Arial"/>
                <w:color w:val="000000"/>
                <w:lang w:val="es-MX" w:bidi="es-ES"/>
              </w:rPr>
              <w:t>Secretario de Finanzas.</w:t>
            </w:r>
          </w:p>
          <w:p w14:paraId="57017B34" w14:textId="77777777" w:rsidR="00AD50FF" w:rsidRPr="00AD50FF" w:rsidRDefault="00AD50FF" w:rsidP="00AD50FF">
            <w:pPr>
              <w:widowControl w:val="0"/>
              <w:pBdr>
                <w:top w:val="nil"/>
                <w:left w:val="nil"/>
                <w:bottom w:val="nil"/>
                <w:right w:val="nil"/>
                <w:between w:val="nil"/>
              </w:pBdr>
              <w:autoSpaceDE w:val="0"/>
              <w:autoSpaceDN w:val="0"/>
              <w:ind w:right="213"/>
              <w:jc w:val="both"/>
              <w:rPr>
                <w:rFonts w:ascii="Arial" w:eastAsia="Arial" w:hAnsi="Arial" w:cs="Arial"/>
                <w:color w:val="000000"/>
                <w:lang w:val="es-MX" w:bidi="es-ES"/>
              </w:rPr>
            </w:pPr>
          </w:p>
        </w:tc>
        <w:tc>
          <w:tcPr>
            <w:tcW w:w="4554" w:type="dxa"/>
          </w:tcPr>
          <w:p w14:paraId="6EE04FC2" w14:textId="77777777" w:rsidR="00AD50FF" w:rsidRPr="00AD50FF" w:rsidRDefault="00AD50FF" w:rsidP="00AD50FF">
            <w:pPr>
              <w:widowControl w:val="0"/>
              <w:pBdr>
                <w:top w:val="nil"/>
                <w:left w:val="nil"/>
                <w:bottom w:val="nil"/>
                <w:right w:val="nil"/>
                <w:between w:val="nil"/>
              </w:pBdr>
              <w:autoSpaceDE w:val="0"/>
              <w:autoSpaceDN w:val="0"/>
              <w:jc w:val="both"/>
              <w:rPr>
                <w:rFonts w:ascii="Arial" w:eastAsia="Arial" w:hAnsi="Arial" w:cs="Arial"/>
                <w:lang w:val="es-MX" w:bidi="es-ES"/>
              </w:rPr>
            </w:pPr>
            <w:r w:rsidRPr="00AD50FF">
              <w:rPr>
                <w:rFonts w:ascii="Arial" w:eastAsia="Arial" w:hAnsi="Arial" w:cs="Arial"/>
                <w:lang w:val="es-MX" w:bidi="es-ES"/>
              </w:rPr>
              <w:t>Finanzas, Presupuesto y Hacienda.</w:t>
            </w:r>
          </w:p>
          <w:p w14:paraId="2E60A576" w14:textId="77777777" w:rsidR="00AD50FF" w:rsidRPr="00AD50FF" w:rsidRDefault="00AD50FF" w:rsidP="00AD50FF">
            <w:pPr>
              <w:widowControl w:val="0"/>
              <w:pBdr>
                <w:top w:val="nil"/>
                <w:left w:val="nil"/>
                <w:bottom w:val="nil"/>
                <w:right w:val="nil"/>
                <w:between w:val="nil"/>
              </w:pBdr>
              <w:autoSpaceDE w:val="0"/>
              <w:autoSpaceDN w:val="0"/>
              <w:jc w:val="both"/>
              <w:rPr>
                <w:rFonts w:ascii="Arial" w:eastAsia="Arial" w:hAnsi="Arial" w:cs="Arial"/>
                <w:lang w:val="es-MX" w:bidi="es-ES"/>
              </w:rPr>
            </w:pPr>
          </w:p>
          <w:p w14:paraId="4CB86D91" w14:textId="77777777" w:rsidR="00AD50FF" w:rsidRPr="00AD50FF" w:rsidRDefault="00AD50FF" w:rsidP="00AD50FF">
            <w:pPr>
              <w:widowControl w:val="0"/>
              <w:autoSpaceDE w:val="0"/>
              <w:autoSpaceDN w:val="0"/>
              <w:jc w:val="both"/>
              <w:rPr>
                <w:rFonts w:ascii="Arial" w:eastAsia="Arial" w:hAnsi="Arial" w:cs="Arial"/>
                <w:b/>
                <w:sz w:val="20"/>
                <w:szCs w:val="20"/>
                <w:lang w:val="es-MX" w:bidi="es-ES"/>
              </w:rPr>
            </w:pPr>
            <w:r w:rsidRPr="00AD50FF">
              <w:rPr>
                <w:rFonts w:ascii="Arial" w:eastAsia="Arial" w:hAnsi="Arial" w:cs="Arial"/>
                <w:b/>
                <w:sz w:val="20"/>
                <w:szCs w:val="20"/>
                <w:lang w:val="es-MX" w:bidi="es-ES"/>
              </w:rPr>
              <w:t>Coordinador de los trabajos:</w:t>
            </w:r>
          </w:p>
          <w:p w14:paraId="5A503B60" w14:textId="77777777" w:rsidR="00AD50FF" w:rsidRPr="00AD50FF" w:rsidRDefault="00AD50FF" w:rsidP="00AD50FF">
            <w:pPr>
              <w:widowControl w:val="0"/>
              <w:pBdr>
                <w:top w:val="nil"/>
                <w:left w:val="nil"/>
                <w:bottom w:val="nil"/>
                <w:right w:val="nil"/>
                <w:between w:val="nil"/>
              </w:pBdr>
              <w:autoSpaceDE w:val="0"/>
              <w:autoSpaceDN w:val="0"/>
              <w:jc w:val="both"/>
              <w:rPr>
                <w:rFonts w:ascii="Arial" w:eastAsia="Arial" w:hAnsi="Arial" w:cs="Arial"/>
                <w:color w:val="000000"/>
                <w:lang w:val="es-MX" w:bidi="es-ES"/>
              </w:rPr>
            </w:pPr>
            <w:r w:rsidRPr="00AD50FF">
              <w:rPr>
                <w:rFonts w:ascii="Arial" w:eastAsia="Arial" w:hAnsi="Arial" w:cs="Arial"/>
                <w:b/>
                <w:sz w:val="20"/>
                <w:szCs w:val="20"/>
                <w:lang w:val="es-MX" w:bidi="es-ES"/>
              </w:rPr>
              <w:t>Dip. Jesús María Montemayor Garza.</w:t>
            </w:r>
          </w:p>
        </w:tc>
      </w:tr>
      <w:tr w:rsidR="00AD50FF" w:rsidRPr="00AD50FF" w14:paraId="47CDB214" w14:textId="77777777" w:rsidTr="00EC13EF">
        <w:trPr>
          <w:trHeight w:val="851"/>
          <w:jc w:val="center"/>
        </w:trPr>
        <w:tc>
          <w:tcPr>
            <w:tcW w:w="1857" w:type="dxa"/>
          </w:tcPr>
          <w:p w14:paraId="2AC1434A" w14:textId="77777777" w:rsidR="00AD50FF" w:rsidRPr="00AD50FF" w:rsidRDefault="00AD50FF" w:rsidP="00AD50FF">
            <w:pPr>
              <w:widowControl w:val="0"/>
              <w:pBdr>
                <w:top w:val="nil"/>
                <w:left w:val="nil"/>
                <w:bottom w:val="nil"/>
                <w:right w:val="nil"/>
                <w:between w:val="nil"/>
              </w:pBdr>
              <w:autoSpaceDE w:val="0"/>
              <w:autoSpaceDN w:val="0"/>
              <w:jc w:val="both"/>
              <w:rPr>
                <w:rFonts w:ascii="Arial" w:eastAsia="Arial" w:hAnsi="Arial" w:cs="Arial"/>
                <w:color w:val="000000"/>
                <w:lang w:val="es-MX" w:bidi="es-ES"/>
              </w:rPr>
            </w:pPr>
            <w:r w:rsidRPr="00AD50FF">
              <w:rPr>
                <w:rFonts w:ascii="Arial" w:eastAsia="Arial" w:hAnsi="Arial" w:cs="Arial"/>
                <w:lang w:val="es-MX" w:bidi="es-ES"/>
              </w:rPr>
              <w:t>16:00 horas</w:t>
            </w:r>
          </w:p>
        </w:tc>
        <w:tc>
          <w:tcPr>
            <w:tcW w:w="3827" w:type="dxa"/>
          </w:tcPr>
          <w:p w14:paraId="533F34B0" w14:textId="77777777" w:rsidR="00AD50FF" w:rsidRPr="00AD50FF" w:rsidRDefault="00AD50FF" w:rsidP="00AD50FF">
            <w:pPr>
              <w:widowControl w:val="0"/>
              <w:pBdr>
                <w:top w:val="nil"/>
                <w:left w:val="nil"/>
                <w:bottom w:val="nil"/>
                <w:right w:val="nil"/>
                <w:between w:val="nil"/>
              </w:pBdr>
              <w:autoSpaceDE w:val="0"/>
              <w:autoSpaceDN w:val="0"/>
              <w:ind w:right="213"/>
              <w:jc w:val="both"/>
              <w:rPr>
                <w:rFonts w:ascii="Arial" w:eastAsia="Arial" w:hAnsi="Arial" w:cs="Arial"/>
                <w:color w:val="000000"/>
                <w:lang w:val="es-MX" w:bidi="es-ES"/>
              </w:rPr>
            </w:pPr>
            <w:r w:rsidRPr="00AD50FF">
              <w:rPr>
                <w:rFonts w:ascii="Arial" w:eastAsia="Arial" w:hAnsi="Arial" w:cs="Arial"/>
                <w:color w:val="000000"/>
                <w:lang w:val="es-MX" w:bidi="es-ES"/>
              </w:rPr>
              <w:t>Secretaria de Fiscalización y Rendición de Cuentas.</w:t>
            </w:r>
          </w:p>
          <w:p w14:paraId="3AD536BA" w14:textId="77777777" w:rsidR="00AD50FF" w:rsidRPr="00AD50FF" w:rsidRDefault="00AD50FF" w:rsidP="00AD50FF">
            <w:pPr>
              <w:widowControl w:val="0"/>
              <w:pBdr>
                <w:top w:val="nil"/>
                <w:left w:val="nil"/>
                <w:bottom w:val="nil"/>
                <w:right w:val="nil"/>
                <w:between w:val="nil"/>
              </w:pBdr>
              <w:autoSpaceDE w:val="0"/>
              <w:autoSpaceDN w:val="0"/>
              <w:ind w:right="213"/>
              <w:jc w:val="both"/>
              <w:rPr>
                <w:rFonts w:ascii="Arial" w:eastAsia="Arial" w:hAnsi="Arial" w:cs="Arial"/>
                <w:color w:val="000000"/>
                <w:lang w:val="es-MX" w:bidi="es-ES"/>
              </w:rPr>
            </w:pPr>
          </w:p>
        </w:tc>
        <w:tc>
          <w:tcPr>
            <w:tcW w:w="4554" w:type="dxa"/>
          </w:tcPr>
          <w:p w14:paraId="20A161E7" w14:textId="77777777" w:rsidR="00AD50FF" w:rsidRPr="00AD50FF" w:rsidRDefault="00AD50FF" w:rsidP="00AD50FF">
            <w:pPr>
              <w:widowControl w:val="0"/>
              <w:pBdr>
                <w:top w:val="nil"/>
                <w:left w:val="nil"/>
                <w:bottom w:val="nil"/>
                <w:right w:val="nil"/>
                <w:between w:val="nil"/>
              </w:pBdr>
              <w:autoSpaceDE w:val="0"/>
              <w:autoSpaceDN w:val="0"/>
              <w:jc w:val="both"/>
              <w:rPr>
                <w:rFonts w:ascii="Arial" w:eastAsia="Arial" w:hAnsi="Arial" w:cs="Arial"/>
                <w:lang w:val="es-MX" w:bidi="es-ES"/>
              </w:rPr>
            </w:pPr>
            <w:r w:rsidRPr="00AD50FF">
              <w:rPr>
                <w:rFonts w:ascii="Arial" w:eastAsia="Arial" w:hAnsi="Arial" w:cs="Arial"/>
                <w:lang w:val="es-MX" w:bidi="es-ES"/>
              </w:rPr>
              <w:t>Auditoría Gubernamental y Cuenta Pública, Transparencia y Acceso a la Información e Instructora de Juicio Político.</w:t>
            </w:r>
          </w:p>
          <w:p w14:paraId="6A3596B5" w14:textId="77777777" w:rsidR="00AD50FF" w:rsidRPr="00AD50FF" w:rsidRDefault="00AD50FF" w:rsidP="00AD50FF">
            <w:pPr>
              <w:widowControl w:val="0"/>
              <w:pBdr>
                <w:top w:val="nil"/>
                <w:left w:val="nil"/>
                <w:bottom w:val="nil"/>
                <w:right w:val="nil"/>
                <w:between w:val="nil"/>
              </w:pBdr>
              <w:autoSpaceDE w:val="0"/>
              <w:autoSpaceDN w:val="0"/>
              <w:jc w:val="both"/>
              <w:rPr>
                <w:rFonts w:ascii="Arial" w:eastAsia="Arial" w:hAnsi="Arial" w:cs="Arial"/>
                <w:lang w:val="es-MX" w:bidi="es-ES"/>
              </w:rPr>
            </w:pPr>
          </w:p>
          <w:p w14:paraId="24E39C03" w14:textId="77777777" w:rsidR="00AD50FF" w:rsidRPr="00AD50FF" w:rsidRDefault="00AD50FF" w:rsidP="00AD50FF">
            <w:pPr>
              <w:widowControl w:val="0"/>
              <w:autoSpaceDE w:val="0"/>
              <w:autoSpaceDN w:val="0"/>
              <w:jc w:val="both"/>
              <w:rPr>
                <w:rFonts w:ascii="Arial" w:eastAsia="Arial" w:hAnsi="Arial" w:cs="Arial"/>
                <w:b/>
                <w:sz w:val="20"/>
                <w:szCs w:val="20"/>
                <w:lang w:val="es-MX" w:bidi="es-ES"/>
              </w:rPr>
            </w:pPr>
            <w:r w:rsidRPr="00AD50FF">
              <w:rPr>
                <w:rFonts w:ascii="Arial" w:eastAsia="Arial" w:hAnsi="Arial" w:cs="Arial"/>
                <w:b/>
                <w:sz w:val="20"/>
                <w:szCs w:val="20"/>
                <w:lang w:val="es-MX" w:bidi="es-ES"/>
              </w:rPr>
              <w:t>Coordinadora de los trabajos:</w:t>
            </w:r>
          </w:p>
          <w:p w14:paraId="4AE4D50A" w14:textId="77777777" w:rsidR="00AD50FF" w:rsidRPr="00AD50FF" w:rsidRDefault="00AD50FF" w:rsidP="00AD50FF">
            <w:pPr>
              <w:widowControl w:val="0"/>
              <w:pBdr>
                <w:top w:val="nil"/>
                <w:left w:val="nil"/>
                <w:bottom w:val="nil"/>
                <w:right w:val="nil"/>
                <w:between w:val="nil"/>
              </w:pBdr>
              <w:autoSpaceDE w:val="0"/>
              <w:autoSpaceDN w:val="0"/>
              <w:jc w:val="both"/>
              <w:rPr>
                <w:rFonts w:ascii="Arial" w:eastAsia="Arial" w:hAnsi="Arial" w:cs="Arial"/>
                <w:color w:val="000000"/>
                <w:lang w:val="es-MX" w:bidi="es-ES"/>
              </w:rPr>
            </w:pPr>
            <w:r w:rsidRPr="00AD50FF">
              <w:rPr>
                <w:rFonts w:ascii="Arial" w:eastAsia="Arial" w:hAnsi="Arial" w:cs="Arial"/>
                <w:b/>
                <w:sz w:val="20"/>
                <w:szCs w:val="20"/>
                <w:lang w:val="es-MX" w:bidi="es-ES"/>
              </w:rPr>
              <w:t>Dip. Edna Ileana Dávalos Elizondo.</w:t>
            </w:r>
          </w:p>
        </w:tc>
      </w:tr>
      <w:tr w:rsidR="00AD50FF" w:rsidRPr="00AD50FF" w14:paraId="01A21177" w14:textId="77777777" w:rsidTr="00EC13EF">
        <w:trPr>
          <w:trHeight w:val="851"/>
          <w:jc w:val="center"/>
        </w:trPr>
        <w:tc>
          <w:tcPr>
            <w:tcW w:w="1857" w:type="dxa"/>
          </w:tcPr>
          <w:p w14:paraId="3935941D" w14:textId="77777777" w:rsidR="00AD50FF" w:rsidRPr="00AD50FF" w:rsidRDefault="00AD50FF" w:rsidP="00AD50FF">
            <w:pPr>
              <w:widowControl w:val="0"/>
              <w:pBdr>
                <w:top w:val="nil"/>
                <w:left w:val="nil"/>
                <w:bottom w:val="nil"/>
                <w:right w:val="nil"/>
                <w:between w:val="nil"/>
              </w:pBdr>
              <w:autoSpaceDE w:val="0"/>
              <w:autoSpaceDN w:val="0"/>
              <w:jc w:val="both"/>
              <w:rPr>
                <w:rFonts w:ascii="Arial" w:eastAsia="Arial" w:hAnsi="Arial" w:cs="Arial"/>
                <w:lang w:val="es-MX" w:bidi="es-ES"/>
              </w:rPr>
            </w:pPr>
            <w:r w:rsidRPr="00AD50FF">
              <w:rPr>
                <w:rFonts w:ascii="Arial" w:eastAsia="Arial" w:hAnsi="Arial" w:cs="Arial"/>
                <w:lang w:val="es-MX" w:bidi="es-ES"/>
              </w:rPr>
              <w:t>18:00 horas</w:t>
            </w:r>
          </w:p>
        </w:tc>
        <w:tc>
          <w:tcPr>
            <w:tcW w:w="3827" w:type="dxa"/>
          </w:tcPr>
          <w:p w14:paraId="577FF71F" w14:textId="77777777" w:rsidR="00AD50FF" w:rsidRPr="00AD50FF" w:rsidRDefault="00AD50FF" w:rsidP="00AD50FF">
            <w:pPr>
              <w:widowControl w:val="0"/>
              <w:pBdr>
                <w:top w:val="nil"/>
                <w:left w:val="nil"/>
                <w:bottom w:val="nil"/>
                <w:right w:val="nil"/>
                <w:between w:val="nil"/>
              </w:pBdr>
              <w:autoSpaceDE w:val="0"/>
              <w:autoSpaceDN w:val="0"/>
              <w:ind w:right="213"/>
              <w:jc w:val="both"/>
              <w:rPr>
                <w:rFonts w:ascii="Arial" w:eastAsia="Arial" w:hAnsi="Arial" w:cs="Arial"/>
                <w:color w:val="000000"/>
                <w:lang w:val="es-MX" w:bidi="es-ES"/>
              </w:rPr>
            </w:pPr>
            <w:r w:rsidRPr="00AD50FF">
              <w:rPr>
                <w:rFonts w:ascii="Arial" w:eastAsia="Arial" w:hAnsi="Arial" w:cs="Arial"/>
                <w:color w:val="000000"/>
                <w:lang w:val="es-MX" w:bidi="es-ES"/>
              </w:rPr>
              <w:t>Secretaria de Turismo y Desarrollo de Pueblos Mágicos.</w:t>
            </w:r>
          </w:p>
          <w:p w14:paraId="63385140" w14:textId="77777777" w:rsidR="00AD50FF" w:rsidRPr="00AD50FF" w:rsidRDefault="00AD50FF" w:rsidP="00AD50FF">
            <w:pPr>
              <w:widowControl w:val="0"/>
              <w:pBdr>
                <w:top w:val="nil"/>
                <w:left w:val="nil"/>
                <w:bottom w:val="nil"/>
                <w:right w:val="nil"/>
                <w:between w:val="nil"/>
              </w:pBdr>
              <w:autoSpaceDE w:val="0"/>
              <w:autoSpaceDN w:val="0"/>
              <w:ind w:right="213"/>
              <w:jc w:val="both"/>
              <w:rPr>
                <w:rFonts w:ascii="Arial" w:eastAsia="Arial" w:hAnsi="Arial" w:cs="Arial"/>
                <w:color w:val="000000"/>
                <w:lang w:val="es-MX" w:bidi="es-ES"/>
              </w:rPr>
            </w:pPr>
          </w:p>
        </w:tc>
        <w:tc>
          <w:tcPr>
            <w:tcW w:w="4554" w:type="dxa"/>
          </w:tcPr>
          <w:p w14:paraId="02920129" w14:textId="77777777" w:rsidR="00AD50FF" w:rsidRPr="00AD50FF" w:rsidRDefault="00AD50FF" w:rsidP="00AD50FF">
            <w:pPr>
              <w:widowControl w:val="0"/>
              <w:pBdr>
                <w:top w:val="nil"/>
                <w:left w:val="nil"/>
                <w:bottom w:val="nil"/>
                <w:right w:val="nil"/>
                <w:between w:val="nil"/>
              </w:pBdr>
              <w:autoSpaceDE w:val="0"/>
              <w:autoSpaceDN w:val="0"/>
              <w:jc w:val="both"/>
              <w:rPr>
                <w:rFonts w:ascii="Arial" w:eastAsia="Arial" w:hAnsi="Arial" w:cs="Arial"/>
                <w:lang w:val="es-MX" w:bidi="es-ES"/>
              </w:rPr>
            </w:pPr>
            <w:r w:rsidRPr="00AD50FF">
              <w:rPr>
                <w:rFonts w:ascii="Arial" w:eastAsia="Arial" w:hAnsi="Arial" w:cs="Arial"/>
                <w:lang w:val="es-MX" w:bidi="es-ES"/>
              </w:rPr>
              <w:t>Desarrollo Económico, Competitividad y Turismo.</w:t>
            </w:r>
          </w:p>
          <w:p w14:paraId="36432D81" w14:textId="77777777" w:rsidR="00AD50FF" w:rsidRPr="00AD50FF" w:rsidRDefault="00AD50FF" w:rsidP="00AD50FF">
            <w:pPr>
              <w:widowControl w:val="0"/>
              <w:pBdr>
                <w:top w:val="nil"/>
                <w:left w:val="nil"/>
                <w:bottom w:val="nil"/>
                <w:right w:val="nil"/>
                <w:between w:val="nil"/>
              </w:pBdr>
              <w:autoSpaceDE w:val="0"/>
              <w:autoSpaceDN w:val="0"/>
              <w:jc w:val="both"/>
              <w:rPr>
                <w:rFonts w:ascii="Arial" w:eastAsia="Arial" w:hAnsi="Arial" w:cs="Arial"/>
                <w:lang w:val="es-MX" w:bidi="es-ES"/>
              </w:rPr>
            </w:pPr>
          </w:p>
          <w:p w14:paraId="4A357CC4" w14:textId="77777777" w:rsidR="00AD50FF" w:rsidRPr="00AD50FF" w:rsidRDefault="00AD50FF" w:rsidP="00AD50FF">
            <w:pPr>
              <w:widowControl w:val="0"/>
              <w:autoSpaceDE w:val="0"/>
              <w:autoSpaceDN w:val="0"/>
              <w:jc w:val="both"/>
              <w:rPr>
                <w:rFonts w:ascii="Arial" w:eastAsia="Arial" w:hAnsi="Arial" w:cs="Arial"/>
                <w:b/>
                <w:sz w:val="20"/>
                <w:szCs w:val="20"/>
                <w:lang w:val="es-MX" w:bidi="es-ES"/>
              </w:rPr>
            </w:pPr>
            <w:r w:rsidRPr="00AD50FF">
              <w:rPr>
                <w:rFonts w:ascii="Arial" w:eastAsia="Arial" w:hAnsi="Arial" w:cs="Arial"/>
                <w:b/>
                <w:sz w:val="20"/>
                <w:szCs w:val="20"/>
                <w:lang w:val="es-MX" w:bidi="es-ES"/>
              </w:rPr>
              <w:t>Coordinadora de los trabajos:</w:t>
            </w:r>
          </w:p>
          <w:p w14:paraId="01003FF4" w14:textId="77777777" w:rsidR="00AD50FF" w:rsidRPr="00AD50FF" w:rsidRDefault="00AD50FF" w:rsidP="00AD50FF">
            <w:pPr>
              <w:widowControl w:val="0"/>
              <w:pBdr>
                <w:top w:val="nil"/>
                <w:left w:val="nil"/>
                <w:bottom w:val="nil"/>
                <w:right w:val="nil"/>
                <w:between w:val="nil"/>
              </w:pBdr>
              <w:autoSpaceDE w:val="0"/>
              <w:autoSpaceDN w:val="0"/>
              <w:jc w:val="both"/>
              <w:rPr>
                <w:rFonts w:ascii="Arial" w:eastAsia="Arial" w:hAnsi="Arial" w:cs="Arial"/>
                <w:color w:val="000000"/>
                <w:lang w:val="es-MX" w:bidi="es-ES"/>
              </w:rPr>
            </w:pPr>
            <w:r w:rsidRPr="00AD50FF">
              <w:rPr>
                <w:rFonts w:ascii="Arial" w:eastAsia="Arial" w:hAnsi="Arial" w:cs="Arial"/>
                <w:b/>
                <w:sz w:val="20"/>
                <w:szCs w:val="20"/>
                <w:lang w:val="es-MX" w:bidi="es-ES"/>
              </w:rPr>
              <w:t>Dip. Lizbeth Ogazón Nava.</w:t>
            </w:r>
          </w:p>
        </w:tc>
      </w:tr>
    </w:tbl>
    <w:p w14:paraId="4184C0F2" w14:textId="77777777" w:rsidR="00AD50FF" w:rsidRPr="00AD50FF" w:rsidRDefault="00AD50FF" w:rsidP="00AD50FF">
      <w:pPr>
        <w:widowControl w:val="0"/>
        <w:autoSpaceDE w:val="0"/>
        <w:autoSpaceDN w:val="0"/>
        <w:jc w:val="both"/>
        <w:rPr>
          <w:rFonts w:ascii="Arial" w:eastAsia="Arial" w:hAnsi="Arial" w:cs="Arial"/>
          <w:b/>
          <w:lang w:val="es-MX" w:bidi="es-ES"/>
        </w:rPr>
      </w:pPr>
      <w:r w:rsidRPr="00AD50FF">
        <w:rPr>
          <w:rFonts w:ascii="Arial" w:eastAsia="Arial" w:hAnsi="Arial" w:cs="Arial"/>
          <w:b/>
          <w:lang w:val="es-MX" w:bidi="es-ES"/>
        </w:rPr>
        <w:t>Viernes, 3 de diciembre de 2021</w:t>
      </w:r>
    </w:p>
    <w:tbl>
      <w:tblPr>
        <w:tblW w:w="102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4"/>
        <w:gridCol w:w="3458"/>
        <w:gridCol w:w="4937"/>
      </w:tblGrid>
      <w:tr w:rsidR="00AD50FF" w:rsidRPr="00AD50FF" w14:paraId="211AFB88" w14:textId="77777777" w:rsidTr="00EC13EF">
        <w:trPr>
          <w:trHeight w:val="397"/>
          <w:jc w:val="center"/>
        </w:trPr>
        <w:tc>
          <w:tcPr>
            <w:tcW w:w="1844" w:type="dxa"/>
            <w:vAlign w:val="center"/>
          </w:tcPr>
          <w:p w14:paraId="1CEAEA87" w14:textId="77777777" w:rsidR="00AD50FF" w:rsidRPr="00AD50FF" w:rsidRDefault="00AD50FF" w:rsidP="00AD50FF">
            <w:pPr>
              <w:widowControl w:val="0"/>
              <w:autoSpaceDE w:val="0"/>
              <w:autoSpaceDN w:val="0"/>
              <w:jc w:val="both"/>
              <w:rPr>
                <w:rFonts w:ascii="Arial" w:eastAsia="Arial" w:hAnsi="Arial" w:cs="Arial"/>
                <w:b/>
                <w:lang w:val="es-MX" w:bidi="es-ES"/>
              </w:rPr>
            </w:pPr>
            <w:r w:rsidRPr="00AD50FF">
              <w:rPr>
                <w:rFonts w:ascii="Arial" w:eastAsia="Arial" w:hAnsi="Arial" w:cs="Arial"/>
                <w:b/>
                <w:color w:val="000000"/>
                <w:lang w:val="es-MX" w:bidi="es-ES"/>
              </w:rPr>
              <w:lastRenderedPageBreak/>
              <w:t>Horario</w:t>
            </w:r>
          </w:p>
        </w:tc>
        <w:tc>
          <w:tcPr>
            <w:tcW w:w="3458" w:type="dxa"/>
            <w:vAlign w:val="center"/>
          </w:tcPr>
          <w:p w14:paraId="7B3409C4" w14:textId="77777777" w:rsidR="00AD50FF" w:rsidRPr="00AD50FF" w:rsidRDefault="00AD50FF" w:rsidP="00AD50FF">
            <w:pPr>
              <w:widowControl w:val="0"/>
              <w:autoSpaceDE w:val="0"/>
              <w:autoSpaceDN w:val="0"/>
              <w:jc w:val="both"/>
              <w:rPr>
                <w:rFonts w:ascii="Arial" w:eastAsia="Arial" w:hAnsi="Arial" w:cs="Arial"/>
                <w:b/>
                <w:lang w:val="es-MX" w:bidi="es-ES"/>
              </w:rPr>
            </w:pPr>
            <w:r w:rsidRPr="00AD50FF">
              <w:rPr>
                <w:rFonts w:ascii="Arial" w:eastAsia="Arial" w:hAnsi="Arial" w:cs="Arial"/>
                <w:b/>
                <w:color w:val="000000"/>
                <w:lang w:val="es-MX" w:bidi="es-ES"/>
              </w:rPr>
              <w:t>Funcionario</w:t>
            </w:r>
          </w:p>
        </w:tc>
        <w:tc>
          <w:tcPr>
            <w:tcW w:w="4937" w:type="dxa"/>
            <w:vAlign w:val="center"/>
          </w:tcPr>
          <w:p w14:paraId="1667A469" w14:textId="77777777" w:rsidR="00AD50FF" w:rsidRPr="00AD50FF" w:rsidRDefault="00AD50FF" w:rsidP="00AD50FF">
            <w:pPr>
              <w:widowControl w:val="0"/>
              <w:autoSpaceDE w:val="0"/>
              <w:autoSpaceDN w:val="0"/>
              <w:jc w:val="both"/>
              <w:rPr>
                <w:rFonts w:ascii="Arial" w:eastAsia="Arial" w:hAnsi="Arial" w:cs="Arial"/>
                <w:b/>
                <w:lang w:val="es-MX" w:bidi="es-ES"/>
              </w:rPr>
            </w:pPr>
            <w:r w:rsidRPr="00AD50FF">
              <w:rPr>
                <w:rFonts w:ascii="Arial" w:eastAsia="Arial" w:hAnsi="Arial" w:cs="Arial"/>
                <w:b/>
                <w:color w:val="000000"/>
                <w:lang w:val="es-MX" w:bidi="es-ES"/>
              </w:rPr>
              <w:t>Comisiones</w:t>
            </w:r>
          </w:p>
        </w:tc>
      </w:tr>
      <w:tr w:rsidR="00AD50FF" w:rsidRPr="00AD50FF" w14:paraId="472C4142" w14:textId="77777777" w:rsidTr="00EC13EF">
        <w:trPr>
          <w:trHeight w:val="851"/>
          <w:jc w:val="center"/>
        </w:trPr>
        <w:tc>
          <w:tcPr>
            <w:tcW w:w="1844" w:type="dxa"/>
          </w:tcPr>
          <w:p w14:paraId="23304A67" w14:textId="77777777" w:rsidR="00AD50FF" w:rsidRPr="00AD50FF" w:rsidRDefault="00AD50FF" w:rsidP="00AD50FF">
            <w:pPr>
              <w:widowControl w:val="0"/>
              <w:autoSpaceDE w:val="0"/>
              <w:autoSpaceDN w:val="0"/>
              <w:jc w:val="both"/>
              <w:rPr>
                <w:rFonts w:ascii="Arial" w:eastAsia="Arial" w:hAnsi="Arial" w:cs="Arial"/>
                <w:lang w:val="es-MX" w:bidi="es-ES"/>
              </w:rPr>
            </w:pPr>
            <w:r w:rsidRPr="00AD50FF">
              <w:rPr>
                <w:rFonts w:ascii="Arial" w:eastAsia="Arial" w:hAnsi="Arial" w:cs="Arial"/>
                <w:lang w:val="es-MX" w:bidi="es-ES"/>
              </w:rPr>
              <w:t>10:00 horas</w:t>
            </w:r>
          </w:p>
        </w:tc>
        <w:tc>
          <w:tcPr>
            <w:tcW w:w="3458" w:type="dxa"/>
          </w:tcPr>
          <w:p w14:paraId="0EA31B86" w14:textId="77777777" w:rsidR="00AD50FF" w:rsidRPr="00AD50FF" w:rsidRDefault="00AD50FF" w:rsidP="00AD50FF">
            <w:pPr>
              <w:widowControl w:val="0"/>
              <w:autoSpaceDE w:val="0"/>
              <w:autoSpaceDN w:val="0"/>
              <w:jc w:val="both"/>
              <w:rPr>
                <w:rFonts w:ascii="Arial" w:eastAsia="Arial" w:hAnsi="Arial" w:cs="Arial"/>
                <w:lang w:val="es-MX" w:bidi="es-ES"/>
              </w:rPr>
            </w:pPr>
            <w:r w:rsidRPr="00AD50FF">
              <w:rPr>
                <w:rFonts w:ascii="Arial" w:eastAsia="Arial" w:hAnsi="Arial" w:cs="Arial"/>
                <w:lang w:val="es-MX" w:bidi="es-ES"/>
              </w:rPr>
              <w:t>Secretario de Vivienda y Ordenamiento Territorial.</w:t>
            </w:r>
          </w:p>
          <w:p w14:paraId="2263AFCF" w14:textId="77777777" w:rsidR="00AD50FF" w:rsidRPr="00AD50FF" w:rsidRDefault="00AD50FF" w:rsidP="00AD50FF">
            <w:pPr>
              <w:widowControl w:val="0"/>
              <w:autoSpaceDE w:val="0"/>
              <w:autoSpaceDN w:val="0"/>
              <w:jc w:val="both"/>
              <w:rPr>
                <w:rFonts w:ascii="Arial" w:eastAsia="Arial" w:hAnsi="Arial" w:cs="Arial"/>
                <w:lang w:val="es-MX" w:bidi="es-ES"/>
              </w:rPr>
            </w:pPr>
          </w:p>
        </w:tc>
        <w:tc>
          <w:tcPr>
            <w:tcW w:w="4937" w:type="dxa"/>
          </w:tcPr>
          <w:p w14:paraId="655C60A7" w14:textId="77777777" w:rsidR="00AD50FF" w:rsidRPr="00AD50FF" w:rsidRDefault="00AD50FF" w:rsidP="00AD50FF">
            <w:pPr>
              <w:widowControl w:val="0"/>
              <w:autoSpaceDE w:val="0"/>
              <w:autoSpaceDN w:val="0"/>
              <w:jc w:val="both"/>
              <w:rPr>
                <w:rFonts w:ascii="Arial" w:eastAsia="Arial" w:hAnsi="Arial" w:cs="Arial"/>
                <w:lang w:val="es-MX" w:bidi="es-ES"/>
              </w:rPr>
            </w:pPr>
            <w:r w:rsidRPr="00AD50FF">
              <w:rPr>
                <w:rFonts w:ascii="Arial" w:eastAsia="Arial" w:hAnsi="Arial" w:cs="Arial"/>
                <w:lang w:val="es-MX" w:bidi="es-ES"/>
              </w:rPr>
              <w:t>Desarrollo Social, Finanzas, Asuntos Municipales y Zonas Metropolitanas y Salud, Medio Ambiente, Recursos Naturales y Agua.</w:t>
            </w:r>
          </w:p>
          <w:p w14:paraId="23F4D94F" w14:textId="77777777" w:rsidR="00AD50FF" w:rsidRPr="00AD50FF" w:rsidRDefault="00AD50FF" w:rsidP="00AD50FF">
            <w:pPr>
              <w:widowControl w:val="0"/>
              <w:autoSpaceDE w:val="0"/>
              <w:autoSpaceDN w:val="0"/>
              <w:jc w:val="both"/>
              <w:rPr>
                <w:rFonts w:ascii="Arial" w:eastAsia="Arial" w:hAnsi="Arial" w:cs="Arial"/>
                <w:sz w:val="16"/>
                <w:szCs w:val="16"/>
                <w:lang w:val="es-MX" w:bidi="es-ES"/>
              </w:rPr>
            </w:pPr>
          </w:p>
          <w:p w14:paraId="03418218" w14:textId="77777777" w:rsidR="00AD50FF" w:rsidRPr="00AD50FF" w:rsidRDefault="00AD50FF" w:rsidP="00AD50FF">
            <w:pPr>
              <w:widowControl w:val="0"/>
              <w:autoSpaceDE w:val="0"/>
              <w:autoSpaceDN w:val="0"/>
              <w:jc w:val="both"/>
              <w:rPr>
                <w:rFonts w:ascii="Arial" w:eastAsia="Arial" w:hAnsi="Arial" w:cs="Arial"/>
                <w:b/>
                <w:sz w:val="20"/>
                <w:szCs w:val="20"/>
                <w:lang w:val="es-MX" w:bidi="es-ES"/>
              </w:rPr>
            </w:pPr>
            <w:r w:rsidRPr="00AD50FF">
              <w:rPr>
                <w:rFonts w:ascii="Arial" w:eastAsia="Arial" w:hAnsi="Arial" w:cs="Arial"/>
                <w:b/>
                <w:sz w:val="20"/>
                <w:szCs w:val="20"/>
                <w:lang w:val="es-MX" w:bidi="es-ES"/>
              </w:rPr>
              <w:t>Coordinador de los trabajos:</w:t>
            </w:r>
          </w:p>
          <w:p w14:paraId="032896C2" w14:textId="77777777" w:rsidR="00AD50FF" w:rsidRPr="00AD50FF" w:rsidRDefault="00AD50FF" w:rsidP="00AD50FF">
            <w:pPr>
              <w:widowControl w:val="0"/>
              <w:autoSpaceDE w:val="0"/>
              <w:autoSpaceDN w:val="0"/>
              <w:jc w:val="both"/>
              <w:rPr>
                <w:rFonts w:ascii="Arial" w:eastAsia="Arial" w:hAnsi="Arial" w:cs="Arial"/>
                <w:lang w:val="es-MX" w:bidi="es-ES"/>
              </w:rPr>
            </w:pPr>
            <w:r w:rsidRPr="00AD50FF">
              <w:rPr>
                <w:rFonts w:ascii="Arial" w:eastAsia="Arial" w:hAnsi="Arial" w:cs="Arial"/>
                <w:b/>
                <w:sz w:val="20"/>
                <w:szCs w:val="20"/>
                <w:lang w:val="es-MX" w:bidi="es-ES"/>
              </w:rPr>
              <w:t>Dip. Mayra Lucila Valdés González.</w:t>
            </w:r>
          </w:p>
        </w:tc>
      </w:tr>
      <w:tr w:rsidR="00AD50FF" w:rsidRPr="00AD50FF" w14:paraId="57738D25" w14:textId="77777777" w:rsidTr="00EC13EF">
        <w:trPr>
          <w:trHeight w:val="851"/>
          <w:jc w:val="center"/>
        </w:trPr>
        <w:tc>
          <w:tcPr>
            <w:tcW w:w="1844" w:type="dxa"/>
          </w:tcPr>
          <w:p w14:paraId="07D054F8" w14:textId="77777777" w:rsidR="00AD50FF" w:rsidRPr="00AD50FF" w:rsidRDefault="00AD50FF" w:rsidP="00AD50FF">
            <w:pPr>
              <w:widowControl w:val="0"/>
              <w:autoSpaceDE w:val="0"/>
              <w:autoSpaceDN w:val="0"/>
              <w:jc w:val="both"/>
              <w:rPr>
                <w:rFonts w:ascii="Arial" w:eastAsia="Arial" w:hAnsi="Arial" w:cs="Arial"/>
                <w:lang w:val="es-MX" w:bidi="es-ES"/>
              </w:rPr>
            </w:pPr>
            <w:r w:rsidRPr="00AD50FF">
              <w:rPr>
                <w:rFonts w:ascii="Arial" w:eastAsia="Arial" w:hAnsi="Arial" w:cs="Arial"/>
                <w:lang w:val="es-MX" w:bidi="es-ES"/>
              </w:rPr>
              <w:t>12:00 horas</w:t>
            </w:r>
          </w:p>
        </w:tc>
        <w:tc>
          <w:tcPr>
            <w:tcW w:w="3458" w:type="dxa"/>
          </w:tcPr>
          <w:p w14:paraId="5E5871AD" w14:textId="77777777" w:rsidR="00AD50FF" w:rsidRPr="00AD50FF" w:rsidRDefault="00AD50FF" w:rsidP="00AD50FF">
            <w:pPr>
              <w:widowControl w:val="0"/>
              <w:autoSpaceDE w:val="0"/>
              <w:autoSpaceDN w:val="0"/>
              <w:jc w:val="both"/>
              <w:rPr>
                <w:rFonts w:ascii="Arial" w:eastAsia="Arial" w:hAnsi="Arial" w:cs="Arial"/>
                <w:lang w:val="es-MX" w:bidi="es-ES"/>
              </w:rPr>
            </w:pPr>
            <w:r w:rsidRPr="00AD50FF">
              <w:rPr>
                <w:rFonts w:ascii="Arial" w:eastAsia="Arial" w:hAnsi="Arial" w:cs="Arial"/>
                <w:lang w:val="es-MX" w:bidi="es-ES"/>
              </w:rPr>
              <w:t>Secretario de Inclusión y Desarrollo Social.</w:t>
            </w:r>
          </w:p>
          <w:p w14:paraId="020DF3E9" w14:textId="77777777" w:rsidR="00AD50FF" w:rsidRPr="00AD50FF" w:rsidRDefault="00AD50FF" w:rsidP="00AD50FF">
            <w:pPr>
              <w:widowControl w:val="0"/>
              <w:autoSpaceDE w:val="0"/>
              <w:autoSpaceDN w:val="0"/>
              <w:jc w:val="both"/>
              <w:rPr>
                <w:rFonts w:ascii="Arial" w:eastAsia="Arial" w:hAnsi="Arial" w:cs="Arial"/>
                <w:lang w:val="es-MX" w:bidi="es-ES"/>
              </w:rPr>
            </w:pPr>
          </w:p>
        </w:tc>
        <w:tc>
          <w:tcPr>
            <w:tcW w:w="4937" w:type="dxa"/>
          </w:tcPr>
          <w:p w14:paraId="6C52E0FF" w14:textId="77777777" w:rsidR="00AD50FF" w:rsidRPr="00AD50FF" w:rsidRDefault="00AD50FF" w:rsidP="00AD50FF">
            <w:pPr>
              <w:widowControl w:val="0"/>
              <w:autoSpaceDE w:val="0"/>
              <w:autoSpaceDN w:val="0"/>
              <w:jc w:val="both"/>
              <w:rPr>
                <w:rFonts w:ascii="Arial" w:eastAsia="Arial" w:hAnsi="Arial" w:cs="Arial"/>
                <w:lang w:val="es-MX" w:bidi="es-ES"/>
              </w:rPr>
            </w:pPr>
            <w:r w:rsidRPr="00AD50FF">
              <w:rPr>
                <w:rFonts w:ascii="Arial" w:eastAsia="Arial" w:hAnsi="Arial" w:cs="Arial"/>
                <w:lang w:val="es-MX" w:bidi="es-ES"/>
              </w:rPr>
              <w:t>Desarrollo Social, Atención a Grupos en Situación de Vulnerabilidad y Deporte y Juventud.</w:t>
            </w:r>
          </w:p>
          <w:p w14:paraId="428E8F0D" w14:textId="77777777" w:rsidR="00AD50FF" w:rsidRPr="00AD50FF" w:rsidRDefault="00AD50FF" w:rsidP="00AD50FF">
            <w:pPr>
              <w:widowControl w:val="0"/>
              <w:autoSpaceDE w:val="0"/>
              <w:autoSpaceDN w:val="0"/>
              <w:jc w:val="both"/>
              <w:rPr>
                <w:rFonts w:ascii="Arial" w:eastAsia="Arial" w:hAnsi="Arial" w:cs="Arial"/>
                <w:sz w:val="16"/>
                <w:szCs w:val="16"/>
                <w:lang w:val="es-MX" w:bidi="es-ES"/>
              </w:rPr>
            </w:pPr>
          </w:p>
          <w:p w14:paraId="7212AC3A" w14:textId="77777777" w:rsidR="00AD50FF" w:rsidRPr="00AD50FF" w:rsidRDefault="00AD50FF" w:rsidP="00AD50FF">
            <w:pPr>
              <w:widowControl w:val="0"/>
              <w:autoSpaceDE w:val="0"/>
              <w:autoSpaceDN w:val="0"/>
              <w:jc w:val="both"/>
              <w:rPr>
                <w:rFonts w:ascii="Arial" w:eastAsia="Arial" w:hAnsi="Arial" w:cs="Arial"/>
                <w:b/>
                <w:sz w:val="20"/>
                <w:szCs w:val="20"/>
                <w:lang w:val="es-MX" w:bidi="es-ES"/>
              </w:rPr>
            </w:pPr>
            <w:r w:rsidRPr="00AD50FF">
              <w:rPr>
                <w:rFonts w:ascii="Arial" w:eastAsia="Arial" w:hAnsi="Arial" w:cs="Arial"/>
                <w:b/>
                <w:sz w:val="20"/>
                <w:szCs w:val="20"/>
                <w:lang w:val="es-MX" w:bidi="es-ES"/>
              </w:rPr>
              <w:t>Coordinador de los trabajos:</w:t>
            </w:r>
          </w:p>
          <w:p w14:paraId="51662A5A" w14:textId="77777777" w:rsidR="00AD50FF" w:rsidRPr="00AD50FF" w:rsidRDefault="00AD50FF" w:rsidP="00AD50FF">
            <w:pPr>
              <w:widowControl w:val="0"/>
              <w:autoSpaceDE w:val="0"/>
              <w:autoSpaceDN w:val="0"/>
              <w:jc w:val="both"/>
              <w:rPr>
                <w:rFonts w:ascii="Arial" w:eastAsia="Arial" w:hAnsi="Arial" w:cs="Arial"/>
                <w:lang w:val="es-MX" w:bidi="es-ES"/>
              </w:rPr>
            </w:pPr>
            <w:r w:rsidRPr="00AD50FF">
              <w:rPr>
                <w:rFonts w:ascii="Arial" w:eastAsia="Arial" w:hAnsi="Arial" w:cs="Arial"/>
                <w:b/>
                <w:sz w:val="20"/>
                <w:szCs w:val="20"/>
                <w:lang w:val="es-MX" w:bidi="es-ES"/>
              </w:rPr>
              <w:t>Dip. Álvaro Moreira Valdés.</w:t>
            </w:r>
          </w:p>
        </w:tc>
      </w:tr>
      <w:tr w:rsidR="00AD50FF" w:rsidRPr="00AD50FF" w14:paraId="1DE9D951" w14:textId="77777777" w:rsidTr="00EC13EF">
        <w:trPr>
          <w:trHeight w:val="851"/>
          <w:jc w:val="center"/>
        </w:trPr>
        <w:tc>
          <w:tcPr>
            <w:tcW w:w="1844" w:type="dxa"/>
          </w:tcPr>
          <w:p w14:paraId="06FAA51A" w14:textId="77777777" w:rsidR="00AD50FF" w:rsidRPr="00AD50FF" w:rsidRDefault="00AD50FF" w:rsidP="00AD50FF">
            <w:pPr>
              <w:widowControl w:val="0"/>
              <w:autoSpaceDE w:val="0"/>
              <w:autoSpaceDN w:val="0"/>
              <w:jc w:val="both"/>
              <w:rPr>
                <w:rFonts w:ascii="Arial" w:eastAsia="Arial" w:hAnsi="Arial" w:cs="Arial"/>
                <w:lang w:val="es-MX" w:bidi="es-ES"/>
              </w:rPr>
            </w:pPr>
            <w:r w:rsidRPr="00AD50FF">
              <w:rPr>
                <w:rFonts w:ascii="Arial" w:eastAsia="Arial" w:hAnsi="Arial" w:cs="Arial"/>
                <w:lang w:val="es-MX" w:bidi="es-ES"/>
              </w:rPr>
              <w:t>16:00 horas</w:t>
            </w:r>
          </w:p>
        </w:tc>
        <w:tc>
          <w:tcPr>
            <w:tcW w:w="3458" w:type="dxa"/>
          </w:tcPr>
          <w:p w14:paraId="589C960F" w14:textId="77777777" w:rsidR="00AD50FF" w:rsidRPr="00AD50FF" w:rsidRDefault="00AD50FF" w:rsidP="00AD50FF">
            <w:pPr>
              <w:widowControl w:val="0"/>
              <w:autoSpaceDE w:val="0"/>
              <w:autoSpaceDN w:val="0"/>
              <w:jc w:val="both"/>
              <w:rPr>
                <w:rFonts w:ascii="Arial" w:eastAsia="Arial" w:hAnsi="Arial" w:cs="Arial"/>
                <w:lang w:val="es-MX" w:bidi="es-ES"/>
              </w:rPr>
            </w:pPr>
            <w:r w:rsidRPr="00AD50FF">
              <w:rPr>
                <w:rFonts w:ascii="Arial" w:eastAsia="Arial" w:hAnsi="Arial" w:cs="Arial"/>
                <w:lang w:val="es-MX" w:bidi="es-ES"/>
              </w:rPr>
              <w:t>Secretaria de Medio Ambiente.</w:t>
            </w:r>
          </w:p>
          <w:p w14:paraId="0A359F76" w14:textId="77777777" w:rsidR="00AD50FF" w:rsidRPr="00AD50FF" w:rsidRDefault="00AD50FF" w:rsidP="00AD50FF">
            <w:pPr>
              <w:widowControl w:val="0"/>
              <w:autoSpaceDE w:val="0"/>
              <w:autoSpaceDN w:val="0"/>
              <w:jc w:val="both"/>
              <w:rPr>
                <w:rFonts w:ascii="Arial" w:eastAsia="Arial" w:hAnsi="Arial" w:cs="Arial"/>
                <w:lang w:val="es-MX" w:bidi="es-ES"/>
              </w:rPr>
            </w:pPr>
          </w:p>
        </w:tc>
        <w:tc>
          <w:tcPr>
            <w:tcW w:w="4937" w:type="dxa"/>
          </w:tcPr>
          <w:p w14:paraId="46331575" w14:textId="77777777" w:rsidR="00AD50FF" w:rsidRPr="00AD50FF" w:rsidRDefault="00AD50FF" w:rsidP="00AD50FF">
            <w:pPr>
              <w:widowControl w:val="0"/>
              <w:autoSpaceDE w:val="0"/>
              <w:autoSpaceDN w:val="0"/>
              <w:jc w:val="both"/>
              <w:rPr>
                <w:rFonts w:ascii="Arial" w:eastAsia="Arial" w:hAnsi="Arial" w:cs="Arial"/>
                <w:lang w:val="es-MX" w:bidi="es-ES"/>
              </w:rPr>
            </w:pPr>
            <w:r w:rsidRPr="00AD50FF">
              <w:rPr>
                <w:rFonts w:ascii="Arial" w:eastAsia="Arial" w:hAnsi="Arial" w:cs="Arial"/>
                <w:lang w:val="es-MX" w:bidi="es-ES"/>
              </w:rPr>
              <w:t>Salud, Medio Ambiente, Recursos Naturales y Agua.</w:t>
            </w:r>
          </w:p>
          <w:p w14:paraId="30CB0E0F" w14:textId="77777777" w:rsidR="00AD50FF" w:rsidRPr="00AD50FF" w:rsidRDefault="00AD50FF" w:rsidP="00AD50FF">
            <w:pPr>
              <w:widowControl w:val="0"/>
              <w:autoSpaceDE w:val="0"/>
              <w:autoSpaceDN w:val="0"/>
              <w:jc w:val="both"/>
              <w:rPr>
                <w:rFonts w:ascii="Arial" w:eastAsia="Arial" w:hAnsi="Arial" w:cs="Arial"/>
                <w:sz w:val="16"/>
                <w:szCs w:val="16"/>
                <w:lang w:val="es-MX" w:bidi="es-ES"/>
              </w:rPr>
            </w:pPr>
          </w:p>
          <w:p w14:paraId="78E72625" w14:textId="77777777" w:rsidR="00AD50FF" w:rsidRPr="00AD50FF" w:rsidRDefault="00AD50FF" w:rsidP="00AD50FF">
            <w:pPr>
              <w:widowControl w:val="0"/>
              <w:autoSpaceDE w:val="0"/>
              <w:autoSpaceDN w:val="0"/>
              <w:jc w:val="both"/>
              <w:rPr>
                <w:rFonts w:ascii="Arial" w:eastAsia="Arial" w:hAnsi="Arial" w:cs="Arial"/>
                <w:b/>
                <w:sz w:val="20"/>
                <w:szCs w:val="20"/>
                <w:lang w:val="es-MX" w:bidi="es-ES"/>
              </w:rPr>
            </w:pPr>
            <w:r w:rsidRPr="00AD50FF">
              <w:rPr>
                <w:rFonts w:ascii="Arial" w:eastAsia="Arial" w:hAnsi="Arial" w:cs="Arial"/>
                <w:b/>
                <w:sz w:val="20"/>
                <w:szCs w:val="20"/>
                <w:lang w:val="es-MX" w:bidi="es-ES"/>
              </w:rPr>
              <w:t>Coordinadora de los trabajos:</w:t>
            </w:r>
          </w:p>
          <w:p w14:paraId="56AF4B55" w14:textId="77777777" w:rsidR="00AD50FF" w:rsidRPr="00AD50FF" w:rsidRDefault="00AD50FF" w:rsidP="00AD50FF">
            <w:pPr>
              <w:widowControl w:val="0"/>
              <w:autoSpaceDE w:val="0"/>
              <w:autoSpaceDN w:val="0"/>
              <w:jc w:val="both"/>
              <w:rPr>
                <w:rFonts w:ascii="Arial" w:eastAsia="Arial" w:hAnsi="Arial" w:cs="Arial"/>
                <w:lang w:val="es-MX" w:bidi="es-ES"/>
              </w:rPr>
            </w:pPr>
            <w:r w:rsidRPr="00AD50FF">
              <w:rPr>
                <w:rFonts w:ascii="Arial" w:eastAsia="Arial" w:hAnsi="Arial" w:cs="Arial"/>
                <w:b/>
                <w:sz w:val="20"/>
                <w:szCs w:val="20"/>
                <w:lang w:val="es-MX" w:bidi="es-ES"/>
              </w:rPr>
              <w:t>Dip. Claudia Elvira Rodríguez Márquez.</w:t>
            </w:r>
          </w:p>
        </w:tc>
      </w:tr>
      <w:tr w:rsidR="00AD50FF" w:rsidRPr="00AD50FF" w14:paraId="50F01DB5" w14:textId="77777777" w:rsidTr="00EC13EF">
        <w:trPr>
          <w:trHeight w:val="851"/>
          <w:jc w:val="center"/>
        </w:trPr>
        <w:tc>
          <w:tcPr>
            <w:tcW w:w="1844" w:type="dxa"/>
          </w:tcPr>
          <w:p w14:paraId="2F42BF4F" w14:textId="77777777" w:rsidR="00AD50FF" w:rsidRPr="00AD50FF" w:rsidRDefault="00AD50FF" w:rsidP="00AD50FF">
            <w:pPr>
              <w:widowControl w:val="0"/>
              <w:autoSpaceDE w:val="0"/>
              <w:autoSpaceDN w:val="0"/>
              <w:jc w:val="both"/>
              <w:rPr>
                <w:rFonts w:ascii="Arial" w:eastAsia="Arial" w:hAnsi="Arial" w:cs="Arial"/>
                <w:lang w:val="es-MX" w:bidi="es-ES"/>
              </w:rPr>
            </w:pPr>
            <w:r w:rsidRPr="00AD50FF">
              <w:rPr>
                <w:rFonts w:ascii="Arial" w:eastAsia="Arial" w:hAnsi="Arial" w:cs="Arial"/>
                <w:lang w:val="es-MX" w:bidi="es-ES"/>
              </w:rPr>
              <w:t>18:00 horas</w:t>
            </w:r>
          </w:p>
        </w:tc>
        <w:tc>
          <w:tcPr>
            <w:tcW w:w="3458" w:type="dxa"/>
          </w:tcPr>
          <w:p w14:paraId="2EB20D19" w14:textId="77777777" w:rsidR="00AD50FF" w:rsidRPr="00AD50FF" w:rsidRDefault="00AD50FF" w:rsidP="00AD50FF">
            <w:pPr>
              <w:widowControl w:val="0"/>
              <w:autoSpaceDE w:val="0"/>
              <w:autoSpaceDN w:val="0"/>
              <w:jc w:val="both"/>
              <w:rPr>
                <w:rFonts w:ascii="Arial" w:eastAsia="Arial" w:hAnsi="Arial" w:cs="Arial"/>
                <w:lang w:val="es-MX" w:bidi="es-ES"/>
              </w:rPr>
            </w:pPr>
            <w:r w:rsidRPr="00AD50FF">
              <w:rPr>
                <w:rFonts w:ascii="Arial" w:eastAsia="Arial" w:hAnsi="Arial" w:cs="Arial"/>
                <w:lang w:val="es-MX" w:bidi="es-ES"/>
              </w:rPr>
              <w:t>Secretario de Economía.</w:t>
            </w:r>
          </w:p>
          <w:p w14:paraId="7FAD31EC" w14:textId="77777777" w:rsidR="00AD50FF" w:rsidRPr="00AD50FF" w:rsidRDefault="00AD50FF" w:rsidP="00AD50FF">
            <w:pPr>
              <w:widowControl w:val="0"/>
              <w:autoSpaceDE w:val="0"/>
              <w:autoSpaceDN w:val="0"/>
              <w:jc w:val="both"/>
              <w:rPr>
                <w:rFonts w:ascii="Arial" w:eastAsia="Arial" w:hAnsi="Arial" w:cs="Arial"/>
                <w:lang w:val="es-MX" w:bidi="es-ES"/>
              </w:rPr>
            </w:pPr>
          </w:p>
          <w:p w14:paraId="326133A1" w14:textId="77777777" w:rsidR="00AD50FF" w:rsidRPr="00AD50FF" w:rsidRDefault="00AD50FF" w:rsidP="00AD50FF">
            <w:pPr>
              <w:widowControl w:val="0"/>
              <w:autoSpaceDE w:val="0"/>
              <w:autoSpaceDN w:val="0"/>
              <w:jc w:val="both"/>
              <w:rPr>
                <w:rFonts w:ascii="Arial" w:eastAsia="Arial" w:hAnsi="Arial" w:cs="Arial"/>
                <w:lang w:val="es-MX" w:bidi="es-ES"/>
              </w:rPr>
            </w:pPr>
            <w:r w:rsidRPr="00AD50FF">
              <w:rPr>
                <w:rFonts w:ascii="Arial" w:eastAsia="Arial" w:hAnsi="Arial" w:cs="Arial"/>
                <w:color w:val="F0F0F0"/>
                <w:lang w:val="es-MX" w:bidi="es-ES"/>
              </w:rPr>
              <w:t>DOCUM</w:t>
            </w:r>
          </w:p>
        </w:tc>
        <w:tc>
          <w:tcPr>
            <w:tcW w:w="4937" w:type="dxa"/>
          </w:tcPr>
          <w:p w14:paraId="56067BEE" w14:textId="77777777" w:rsidR="00AD50FF" w:rsidRPr="00AD50FF" w:rsidRDefault="00AD50FF" w:rsidP="00AD50FF">
            <w:pPr>
              <w:widowControl w:val="0"/>
              <w:autoSpaceDE w:val="0"/>
              <w:autoSpaceDN w:val="0"/>
              <w:jc w:val="both"/>
              <w:rPr>
                <w:rFonts w:ascii="Arial" w:eastAsia="Arial" w:hAnsi="Arial" w:cs="Arial"/>
                <w:lang w:val="es-MX" w:bidi="es-ES"/>
              </w:rPr>
            </w:pPr>
            <w:r w:rsidRPr="00AD50FF">
              <w:rPr>
                <w:rFonts w:ascii="Arial" w:eastAsia="Arial" w:hAnsi="Arial" w:cs="Arial"/>
                <w:lang w:val="es-MX" w:bidi="es-ES"/>
              </w:rPr>
              <w:t>Desarrollo Económico, Competitividad y Turismo, Asuntos Fronterizos, y Energía, Minería e Hidrocarburos.</w:t>
            </w:r>
          </w:p>
          <w:p w14:paraId="51CD4E80" w14:textId="77777777" w:rsidR="00AD50FF" w:rsidRPr="00AD50FF" w:rsidRDefault="00AD50FF" w:rsidP="00AD50FF">
            <w:pPr>
              <w:widowControl w:val="0"/>
              <w:autoSpaceDE w:val="0"/>
              <w:autoSpaceDN w:val="0"/>
              <w:jc w:val="both"/>
              <w:rPr>
                <w:rFonts w:ascii="Arial" w:eastAsia="Arial" w:hAnsi="Arial" w:cs="Arial"/>
                <w:sz w:val="16"/>
                <w:szCs w:val="16"/>
                <w:lang w:val="es-MX" w:bidi="es-ES"/>
              </w:rPr>
            </w:pPr>
          </w:p>
          <w:p w14:paraId="4C4953B3" w14:textId="77777777" w:rsidR="00AD50FF" w:rsidRPr="00AD50FF" w:rsidRDefault="00AD50FF" w:rsidP="00AD50FF">
            <w:pPr>
              <w:widowControl w:val="0"/>
              <w:autoSpaceDE w:val="0"/>
              <w:autoSpaceDN w:val="0"/>
              <w:jc w:val="both"/>
              <w:rPr>
                <w:rFonts w:ascii="Arial" w:eastAsia="Arial" w:hAnsi="Arial" w:cs="Arial"/>
                <w:b/>
                <w:sz w:val="20"/>
                <w:szCs w:val="20"/>
                <w:lang w:val="es-MX" w:bidi="es-ES"/>
              </w:rPr>
            </w:pPr>
            <w:r w:rsidRPr="00AD50FF">
              <w:rPr>
                <w:rFonts w:ascii="Arial" w:eastAsia="Arial" w:hAnsi="Arial" w:cs="Arial"/>
                <w:b/>
                <w:sz w:val="20"/>
                <w:szCs w:val="20"/>
                <w:lang w:val="es-MX" w:bidi="es-ES"/>
              </w:rPr>
              <w:t>Coordinador de los trabajos:</w:t>
            </w:r>
          </w:p>
          <w:p w14:paraId="341CD3A5" w14:textId="77777777" w:rsidR="00AD50FF" w:rsidRPr="00AD50FF" w:rsidRDefault="00AD50FF" w:rsidP="00AD50FF">
            <w:pPr>
              <w:widowControl w:val="0"/>
              <w:autoSpaceDE w:val="0"/>
              <w:autoSpaceDN w:val="0"/>
              <w:jc w:val="both"/>
              <w:rPr>
                <w:rFonts w:ascii="Arial" w:eastAsia="Arial" w:hAnsi="Arial" w:cs="Arial"/>
                <w:lang w:val="es-MX" w:bidi="es-ES"/>
              </w:rPr>
            </w:pPr>
            <w:r w:rsidRPr="00AD50FF">
              <w:rPr>
                <w:rFonts w:ascii="Arial" w:eastAsia="Arial" w:hAnsi="Arial" w:cs="Arial"/>
                <w:b/>
                <w:sz w:val="20"/>
                <w:szCs w:val="20"/>
                <w:lang w:val="es-MX" w:bidi="es-ES"/>
              </w:rPr>
              <w:t>Dip. Héctor Hugo Dávila Prado.</w:t>
            </w:r>
          </w:p>
        </w:tc>
      </w:tr>
    </w:tbl>
    <w:p w14:paraId="26B08E82" w14:textId="77777777" w:rsidR="00AD50FF" w:rsidRPr="00AD50FF" w:rsidRDefault="00AD50FF" w:rsidP="00AD50FF">
      <w:pPr>
        <w:widowControl w:val="0"/>
        <w:pBdr>
          <w:top w:val="nil"/>
          <w:left w:val="nil"/>
          <w:bottom w:val="nil"/>
          <w:right w:val="nil"/>
          <w:between w:val="nil"/>
        </w:pBdr>
        <w:autoSpaceDE w:val="0"/>
        <w:autoSpaceDN w:val="0"/>
        <w:jc w:val="both"/>
        <w:rPr>
          <w:rFonts w:ascii="Arial" w:eastAsia="Arial" w:hAnsi="Arial" w:cs="Arial"/>
          <w:b/>
          <w:color w:val="000000"/>
          <w:sz w:val="20"/>
          <w:szCs w:val="20"/>
          <w:lang w:val="es-MX" w:bidi="es-ES"/>
        </w:rPr>
      </w:pPr>
    </w:p>
    <w:p w14:paraId="5E57DE54" w14:textId="77777777" w:rsidR="00AD50FF" w:rsidRPr="00AD50FF" w:rsidRDefault="00AD50FF" w:rsidP="00AD50FF">
      <w:pPr>
        <w:widowControl w:val="0"/>
        <w:pBdr>
          <w:top w:val="nil"/>
          <w:left w:val="nil"/>
          <w:bottom w:val="nil"/>
          <w:right w:val="nil"/>
          <w:between w:val="nil"/>
        </w:pBdr>
        <w:autoSpaceDE w:val="0"/>
        <w:autoSpaceDN w:val="0"/>
        <w:jc w:val="both"/>
        <w:rPr>
          <w:rFonts w:ascii="Arial" w:eastAsia="Arial" w:hAnsi="Arial" w:cs="Arial"/>
          <w:b/>
          <w:color w:val="000000"/>
          <w:sz w:val="20"/>
          <w:szCs w:val="20"/>
          <w:lang w:val="es-MX" w:bidi="es-ES"/>
        </w:rPr>
      </w:pPr>
    </w:p>
    <w:p w14:paraId="6BF912D5" w14:textId="77777777" w:rsidR="00AD50FF" w:rsidRPr="00AD50FF" w:rsidRDefault="00AD50FF" w:rsidP="00AD50FF">
      <w:pPr>
        <w:widowControl w:val="0"/>
        <w:autoSpaceDE w:val="0"/>
        <w:autoSpaceDN w:val="0"/>
        <w:jc w:val="both"/>
        <w:rPr>
          <w:rFonts w:ascii="Arial" w:eastAsia="Arial" w:hAnsi="Arial" w:cs="Arial"/>
          <w:b/>
          <w:lang w:val="es-MX" w:bidi="es-ES"/>
        </w:rPr>
      </w:pPr>
      <w:r w:rsidRPr="00AD50FF">
        <w:rPr>
          <w:rFonts w:ascii="Arial" w:eastAsia="Arial" w:hAnsi="Arial" w:cs="Arial"/>
          <w:b/>
          <w:lang w:val="es-MX" w:bidi="es-ES"/>
        </w:rPr>
        <w:t>Lunes, 6 de diciembre de 2021</w:t>
      </w:r>
    </w:p>
    <w:tbl>
      <w:tblPr>
        <w:tblW w:w="102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38"/>
        <w:gridCol w:w="3395"/>
        <w:gridCol w:w="4974"/>
      </w:tblGrid>
      <w:tr w:rsidR="00AD50FF" w:rsidRPr="00AD50FF" w14:paraId="364D0B8A" w14:textId="77777777" w:rsidTr="00EC13EF">
        <w:trPr>
          <w:trHeight w:val="397"/>
          <w:jc w:val="center"/>
        </w:trPr>
        <w:tc>
          <w:tcPr>
            <w:tcW w:w="1838" w:type="dxa"/>
            <w:vAlign w:val="center"/>
          </w:tcPr>
          <w:p w14:paraId="4D5458CF" w14:textId="77777777" w:rsidR="00AD50FF" w:rsidRPr="00AD50FF" w:rsidRDefault="00AD50FF" w:rsidP="00AD50FF">
            <w:pPr>
              <w:widowControl w:val="0"/>
              <w:autoSpaceDE w:val="0"/>
              <w:autoSpaceDN w:val="0"/>
              <w:jc w:val="both"/>
              <w:rPr>
                <w:rFonts w:ascii="Arial" w:eastAsia="Arial" w:hAnsi="Arial" w:cs="Arial"/>
                <w:b/>
                <w:lang w:val="es-MX" w:bidi="es-ES"/>
              </w:rPr>
            </w:pPr>
            <w:r w:rsidRPr="00AD50FF">
              <w:rPr>
                <w:rFonts w:ascii="Arial" w:eastAsia="Arial" w:hAnsi="Arial" w:cs="Arial"/>
                <w:b/>
                <w:color w:val="000000"/>
                <w:lang w:val="es-MX" w:bidi="es-ES"/>
              </w:rPr>
              <w:t>Horario</w:t>
            </w:r>
          </w:p>
        </w:tc>
        <w:tc>
          <w:tcPr>
            <w:tcW w:w="3395" w:type="dxa"/>
            <w:vAlign w:val="center"/>
          </w:tcPr>
          <w:p w14:paraId="37DFD88A" w14:textId="77777777" w:rsidR="00AD50FF" w:rsidRPr="00AD50FF" w:rsidRDefault="00AD50FF" w:rsidP="00AD50FF">
            <w:pPr>
              <w:widowControl w:val="0"/>
              <w:autoSpaceDE w:val="0"/>
              <w:autoSpaceDN w:val="0"/>
              <w:jc w:val="both"/>
              <w:rPr>
                <w:rFonts w:ascii="Arial" w:eastAsia="Arial" w:hAnsi="Arial" w:cs="Arial"/>
                <w:b/>
                <w:lang w:val="es-MX" w:bidi="es-ES"/>
              </w:rPr>
            </w:pPr>
            <w:r w:rsidRPr="00AD50FF">
              <w:rPr>
                <w:rFonts w:ascii="Arial" w:eastAsia="Arial" w:hAnsi="Arial" w:cs="Arial"/>
                <w:b/>
                <w:color w:val="000000"/>
                <w:lang w:val="es-MX" w:bidi="es-ES"/>
              </w:rPr>
              <w:t>Funcionario</w:t>
            </w:r>
          </w:p>
        </w:tc>
        <w:tc>
          <w:tcPr>
            <w:tcW w:w="4974" w:type="dxa"/>
            <w:vAlign w:val="center"/>
          </w:tcPr>
          <w:p w14:paraId="2182E9B8" w14:textId="77777777" w:rsidR="00AD50FF" w:rsidRPr="00AD50FF" w:rsidRDefault="00AD50FF" w:rsidP="00AD50FF">
            <w:pPr>
              <w:widowControl w:val="0"/>
              <w:autoSpaceDE w:val="0"/>
              <w:autoSpaceDN w:val="0"/>
              <w:jc w:val="both"/>
              <w:rPr>
                <w:rFonts w:ascii="Arial" w:eastAsia="Arial" w:hAnsi="Arial" w:cs="Arial"/>
                <w:b/>
                <w:lang w:val="es-MX" w:bidi="es-ES"/>
              </w:rPr>
            </w:pPr>
            <w:r w:rsidRPr="00AD50FF">
              <w:rPr>
                <w:rFonts w:ascii="Arial" w:eastAsia="Arial" w:hAnsi="Arial" w:cs="Arial"/>
                <w:b/>
                <w:color w:val="000000"/>
                <w:lang w:val="es-MX" w:bidi="es-ES"/>
              </w:rPr>
              <w:t>Comisiones</w:t>
            </w:r>
          </w:p>
        </w:tc>
      </w:tr>
      <w:tr w:rsidR="00AD50FF" w:rsidRPr="00AD50FF" w14:paraId="2486CFEF" w14:textId="77777777" w:rsidTr="00EC13EF">
        <w:trPr>
          <w:trHeight w:val="851"/>
          <w:jc w:val="center"/>
        </w:trPr>
        <w:tc>
          <w:tcPr>
            <w:tcW w:w="1838" w:type="dxa"/>
          </w:tcPr>
          <w:p w14:paraId="44C082DA" w14:textId="77777777" w:rsidR="00AD50FF" w:rsidRPr="00AD50FF" w:rsidRDefault="00AD50FF" w:rsidP="00AD50FF">
            <w:pPr>
              <w:widowControl w:val="0"/>
              <w:autoSpaceDE w:val="0"/>
              <w:autoSpaceDN w:val="0"/>
              <w:jc w:val="both"/>
              <w:rPr>
                <w:rFonts w:ascii="Arial" w:eastAsia="Arial" w:hAnsi="Arial" w:cs="Arial"/>
                <w:lang w:val="es-MX" w:bidi="es-ES"/>
              </w:rPr>
            </w:pPr>
            <w:r w:rsidRPr="00AD50FF">
              <w:rPr>
                <w:rFonts w:ascii="Arial" w:eastAsia="Arial" w:hAnsi="Arial" w:cs="Arial"/>
                <w:lang w:val="es-MX" w:bidi="es-ES"/>
              </w:rPr>
              <w:t>10:00 horas</w:t>
            </w:r>
          </w:p>
        </w:tc>
        <w:tc>
          <w:tcPr>
            <w:tcW w:w="3395" w:type="dxa"/>
          </w:tcPr>
          <w:p w14:paraId="2868B73E" w14:textId="77777777" w:rsidR="00AD50FF" w:rsidRPr="00AD50FF" w:rsidRDefault="00AD50FF" w:rsidP="00AD50FF">
            <w:pPr>
              <w:widowControl w:val="0"/>
              <w:autoSpaceDE w:val="0"/>
              <w:autoSpaceDN w:val="0"/>
              <w:jc w:val="both"/>
              <w:rPr>
                <w:rFonts w:ascii="Arial" w:eastAsia="Arial" w:hAnsi="Arial" w:cs="Arial"/>
                <w:lang w:val="es-MX" w:bidi="es-ES"/>
              </w:rPr>
            </w:pPr>
            <w:r w:rsidRPr="00AD50FF">
              <w:rPr>
                <w:rFonts w:ascii="Arial" w:eastAsia="Arial" w:hAnsi="Arial" w:cs="Arial"/>
                <w:lang w:val="es-MX" w:bidi="es-ES"/>
              </w:rPr>
              <w:t>Encargada del Despacho de la Secretaria de Educación.</w:t>
            </w:r>
          </w:p>
          <w:p w14:paraId="544A9B64" w14:textId="77777777" w:rsidR="00AD50FF" w:rsidRPr="00AD50FF" w:rsidRDefault="00AD50FF" w:rsidP="00AD50FF">
            <w:pPr>
              <w:widowControl w:val="0"/>
              <w:autoSpaceDE w:val="0"/>
              <w:autoSpaceDN w:val="0"/>
              <w:jc w:val="both"/>
              <w:rPr>
                <w:rFonts w:ascii="Arial" w:eastAsia="Arial" w:hAnsi="Arial" w:cs="Arial"/>
                <w:lang w:val="es-MX" w:bidi="es-ES"/>
              </w:rPr>
            </w:pPr>
          </w:p>
        </w:tc>
        <w:tc>
          <w:tcPr>
            <w:tcW w:w="4974" w:type="dxa"/>
          </w:tcPr>
          <w:p w14:paraId="4D382B50" w14:textId="77777777" w:rsidR="00AD50FF" w:rsidRPr="00AD50FF" w:rsidRDefault="00AD50FF" w:rsidP="00AD50FF">
            <w:pPr>
              <w:widowControl w:val="0"/>
              <w:autoSpaceDE w:val="0"/>
              <w:autoSpaceDN w:val="0"/>
              <w:jc w:val="both"/>
              <w:rPr>
                <w:rFonts w:ascii="Arial" w:eastAsia="Arial" w:hAnsi="Arial" w:cs="Arial"/>
                <w:lang w:val="es-MX" w:bidi="es-ES"/>
              </w:rPr>
            </w:pPr>
            <w:r w:rsidRPr="00AD50FF">
              <w:rPr>
                <w:rFonts w:ascii="Arial" w:eastAsia="Arial" w:hAnsi="Arial" w:cs="Arial"/>
                <w:lang w:val="es-MX" w:bidi="es-ES"/>
              </w:rPr>
              <w:t>Educación, Cultura, Familias, Desarrollo Humano y Actividades Cívicas, Deporte y Juventud y de Ciencia y Tecnología.</w:t>
            </w:r>
          </w:p>
          <w:p w14:paraId="7EE269AF" w14:textId="77777777" w:rsidR="00AD50FF" w:rsidRPr="00AD50FF" w:rsidRDefault="00AD50FF" w:rsidP="00AD50FF">
            <w:pPr>
              <w:widowControl w:val="0"/>
              <w:autoSpaceDE w:val="0"/>
              <w:autoSpaceDN w:val="0"/>
              <w:jc w:val="both"/>
              <w:rPr>
                <w:rFonts w:ascii="Arial" w:eastAsia="Arial" w:hAnsi="Arial" w:cs="Arial"/>
                <w:sz w:val="16"/>
                <w:szCs w:val="16"/>
                <w:lang w:val="es-MX" w:bidi="es-ES"/>
              </w:rPr>
            </w:pPr>
          </w:p>
          <w:p w14:paraId="4EFD65AB" w14:textId="77777777" w:rsidR="00AD50FF" w:rsidRPr="00AD50FF" w:rsidRDefault="00AD50FF" w:rsidP="00AD50FF">
            <w:pPr>
              <w:widowControl w:val="0"/>
              <w:autoSpaceDE w:val="0"/>
              <w:autoSpaceDN w:val="0"/>
              <w:jc w:val="both"/>
              <w:rPr>
                <w:rFonts w:ascii="Arial" w:eastAsia="Arial" w:hAnsi="Arial" w:cs="Arial"/>
                <w:b/>
                <w:sz w:val="20"/>
                <w:szCs w:val="20"/>
                <w:lang w:val="es-MX" w:bidi="es-ES"/>
              </w:rPr>
            </w:pPr>
            <w:r w:rsidRPr="00AD50FF">
              <w:rPr>
                <w:rFonts w:ascii="Arial" w:eastAsia="Arial" w:hAnsi="Arial" w:cs="Arial"/>
                <w:b/>
                <w:sz w:val="20"/>
                <w:szCs w:val="20"/>
                <w:lang w:val="es-MX" w:bidi="es-ES"/>
              </w:rPr>
              <w:t>Coordinadora de los trabajos:</w:t>
            </w:r>
          </w:p>
          <w:p w14:paraId="6A323E24" w14:textId="77777777" w:rsidR="00AD50FF" w:rsidRPr="00AD50FF" w:rsidRDefault="00AD50FF" w:rsidP="00AD50FF">
            <w:pPr>
              <w:widowControl w:val="0"/>
              <w:autoSpaceDE w:val="0"/>
              <w:autoSpaceDN w:val="0"/>
              <w:jc w:val="both"/>
              <w:rPr>
                <w:rFonts w:ascii="Arial" w:eastAsia="Arial" w:hAnsi="Arial" w:cs="Arial"/>
                <w:lang w:val="es-MX" w:bidi="es-ES"/>
              </w:rPr>
            </w:pPr>
            <w:r w:rsidRPr="00AD50FF">
              <w:rPr>
                <w:rFonts w:ascii="Arial" w:eastAsia="Arial" w:hAnsi="Arial" w:cs="Arial"/>
                <w:b/>
                <w:sz w:val="20"/>
                <w:szCs w:val="20"/>
                <w:lang w:val="es-MX" w:bidi="es-ES"/>
              </w:rPr>
              <w:t>Dip. María Eugenia Guadalupe Calderón Amezcua.</w:t>
            </w:r>
          </w:p>
        </w:tc>
      </w:tr>
      <w:tr w:rsidR="00AD50FF" w:rsidRPr="00AD50FF" w14:paraId="04FDD894" w14:textId="77777777" w:rsidTr="00EC13EF">
        <w:trPr>
          <w:trHeight w:val="851"/>
          <w:jc w:val="center"/>
        </w:trPr>
        <w:tc>
          <w:tcPr>
            <w:tcW w:w="1838" w:type="dxa"/>
          </w:tcPr>
          <w:p w14:paraId="62E3CA08" w14:textId="77777777" w:rsidR="00AD50FF" w:rsidRPr="00AD50FF" w:rsidRDefault="00AD50FF" w:rsidP="00AD50FF">
            <w:pPr>
              <w:widowControl w:val="0"/>
              <w:autoSpaceDE w:val="0"/>
              <w:autoSpaceDN w:val="0"/>
              <w:jc w:val="both"/>
              <w:rPr>
                <w:rFonts w:ascii="Arial" w:eastAsia="Arial" w:hAnsi="Arial" w:cs="Arial"/>
                <w:lang w:val="es-MX" w:bidi="es-ES"/>
              </w:rPr>
            </w:pPr>
            <w:r w:rsidRPr="00AD50FF">
              <w:rPr>
                <w:rFonts w:ascii="Arial" w:eastAsia="Arial" w:hAnsi="Arial" w:cs="Arial"/>
                <w:lang w:val="es-MX" w:bidi="es-ES"/>
              </w:rPr>
              <w:t>12:00 horas</w:t>
            </w:r>
          </w:p>
        </w:tc>
        <w:tc>
          <w:tcPr>
            <w:tcW w:w="3395" w:type="dxa"/>
          </w:tcPr>
          <w:p w14:paraId="57CA7650" w14:textId="77777777" w:rsidR="00AD50FF" w:rsidRPr="00AD50FF" w:rsidRDefault="00AD50FF" w:rsidP="00AD50FF">
            <w:pPr>
              <w:widowControl w:val="0"/>
              <w:autoSpaceDE w:val="0"/>
              <w:autoSpaceDN w:val="0"/>
              <w:jc w:val="both"/>
              <w:rPr>
                <w:rFonts w:ascii="Arial" w:eastAsia="Arial" w:hAnsi="Arial" w:cs="Arial"/>
                <w:lang w:val="es-MX" w:bidi="es-ES"/>
              </w:rPr>
            </w:pPr>
            <w:r w:rsidRPr="00AD50FF">
              <w:rPr>
                <w:rFonts w:ascii="Arial" w:eastAsia="Arial" w:hAnsi="Arial" w:cs="Arial"/>
                <w:lang w:val="es-MX" w:bidi="es-ES"/>
              </w:rPr>
              <w:t>Secretario de Salud.</w:t>
            </w:r>
          </w:p>
          <w:p w14:paraId="0D29BA00" w14:textId="77777777" w:rsidR="00AD50FF" w:rsidRPr="00AD50FF" w:rsidRDefault="00AD50FF" w:rsidP="00AD50FF">
            <w:pPr>
              <w:widowControl w:val="0"/>
              <w:autoSpaceDE w:val="0"/>
              <w:autoSpaceDN w:val="0"/>
              <w:jc w:val="both"/>
              <w:rPr>
                <w:rFonts w:ascii="Arial" w:eastAsia="Arial" w:hAnsi="Arial" w:cs="Arial"/>
                <w:lang w:val="es-MX" w:bidi="es-ES"/>
              </w:rPr>
            </w:pPr>
          </w:p>
        </w:tc>
        <w:tc>
          <w:tcPr>
            <w:tcW w:w="4974" w:type="dxa"/>
          </w:tcPr>
          <w:p w14:paraId="14D14ACC" w14:textId="77777777" w:rsidR="00AD50FF" w:rsidRPr="00AD50FF" w:rsidRDefault="00AD50FF" w:rsidP="00AD50FF">
            <w:pPr>
              <w:widowControl w:val="0"/>
              <w:autoSpaceDE w:val="0"/>
              <w:autoSpaceDN w:val="0"/>
              <w:jc w:val="both"/>
              <w:rPr>
                <w:rFonts w:ascii="Arial" w:eastAsia="Arial" w:hAnsi="Arial" w:cs="Arial"/>
                <w:lang w:val="es-MX" w:bidi="es-ES"/>
              </w:rPr>
            </w:pPr>
            <w:r w:rsidRPr="00AD50FF">
              <w:rPr>
                <w:rFonts w:ascii="Arial" w:eastAsia="Arial" w:hAnsi="Arial" w:cs="Arial"/>
                <w:lang w:val="es-MX" w:bidi="es-ES"/>
              </w:rPr>
              <w:t>Salud, Medio Ambiente, Recursos Naturales y Agua.</w:t>
            </w:r>
          </w:p>
          <w:p w14:paraId="3C2F41D0" w14:textId="77777777" w:rsidR="00AD50FF" w:rsidRPr="00AD50FF" w:rsidRDefault="00AD50FF" w:rsidP="00AD50FF">
            <w:pPr>
              <w:widowControl w:val="0"/>
              <w:autoSpaceDE w:val="0"/>
              <w:autoSpaceDN w:val="0"/>
              <w:jc w:val="both"/>
              <w:rPr>
                <w:rFonts w:ascii="Arial" w:eastAsia="Arial" w:hAnsi="Arial" w:cs="Arial"/>
                <w:sz w:val="16"/>
                <w:szCs w:val="16"/>
                <w:lang w:val="es-MX" w:bidi="es-ES"/>
              </w:rPr>
            </w:pPr>
          </w:p>
          <w:p w14:paraId="7BFC89E6" w14:textId="77777777" w:rsidR="00AD50FF" w:rsidRPr="00AD50FF" w:rsidRDefault="00AD50FF" w:rsidP="00AD50FF">
            <w:pPr>
              <w:widowControl w:val="0"/>
              <w:autoSpaceDE w:val="0"/>
              <w:autoSpaceDN w:val="0"/>
              <w:jc w:val="both"/>
              <w:rPr>
                <w:rFonts w:ascii="Arial" w:eastAsia="Arial" w:hAnsi="Arial" w:cs="Arial"/>
                <w:b/>
                <w:sz w:val="20"/>
                <w:szCs w:val="20"/>
                <w:lang w:val="es-MX" w:bidi="es-ES"/>
              </w:rPr>
            </w:pPr>
            <w:r w:rsidRPr="00AD50FF">
              <w:rPr>
                <w:rFonts w:ascii="Arial" w:eastAsia="Arial" w:hAnsi="Arial" w:cs="Arial"/>
                <w:b/>
                <w:sz w:val="20"/>
                <w:szCs w:val="20"/>
                <w:lang w:val="es-MX" w:bidi="es-ES"/>
              </w:rPr>
              <w:t>Coordinadora de los trabajos:</w:t>
            </w:r>
          </w:p>
          <w:p w14:paraId="22432562" w14:textId="77777777" w:rsidR="00AD50FF" w:rsidRPr="00AD50FF" w:rsidRDefault="00AD50FF" w:rsidP="00AD50FF">
            <w:pPr>
              <w:widowControl w:val="0"/>
              <w:autoSpaceDE w:val="0"/>
              <w:autoSpaceDN w:val="0"/>
              <w:jc w:val="both"/>
              <w:rPr>
                <w:rFonts w:ascii="Arial" w:eastAsia="Arial" w:hAnsi="Arial" w:cs="Arial"/>
                <w:lang w:val="es-MX" w:bidi="es-ES"/>
              </w:rPr>
            </w:pPr>
            <w:r w:rsidRPr="00AD50FF">
              <w:rPr>
                <w:rFonts w:ascii="Arial" w:eastAsia="Arial" w:hAnsi="Arial" w:cs="Arial"/>
                <w:b/>
                <w:sz w:val="20"/>
                <w:szCs w:val="20"/>
                <w:lang w:val="es-MX" w:bidi="es-ES"/>
              </w:rPr>
              <w:t>Dip. Olivia Martínez Leyva.</w:t>
            </w:r>
          </w:p>
        </w:tc>
      </w:tr>
      <w:tr w:rsidR="00AD50FF" w:rsidRPr="00AD50FF" w14:paraId="1957E0E0" w14:textId="77777777" w:rsidTr="00EC13EF">
        <w:trPr>
          <w:trHeight w:val="851"/>
          <w:jc w:val="center"/>
        </w:trPr>
        <w:tc>
          <w:tcPr>
            <w:tcW w:w="1838" w:type="dxa"/>
          </w:tcPr>
          <w:p w14:paraId="196A4D2E" w14:textId="77777777" w:rsidR="00AD50FF" w:rsidRPr="00AD50FF" w:rsidRDefault="00AD50FF" w:rsidP="00AD50FF">
            <w:pPr>
              <w:widowControl w:val="0"/>
              <w:autoSpaceDE w:val="0"/>
              <w:autoSpaceDN w:val="0"/>
              <w:jc w:val="both"/>
              <w:rPr>
                <w:rFonts w:ascii="Arial" w:eastAsia="Arial" w:hAnsi="Arial" w:cs="Arial"/>
                <w:lang w:val="es-MX" w:bidi="es-ES"/>
              </w:rPr>
            </w:pPr>
            <w:r w:rsidRPr="00AD50FF">
              <w:rPr>
                <w:rFonts w:ascii="Arial" w:eastAsia="Arial" w:hAnsi="Arial" w:cs="Arial"/>
                <w:lang w:val="es-MX" w:bidi="es-ES"/>
              </w:rPr>
              <w:t>16:00 horas</w:t>
            </w:r>
          </w:p>
        </w:tc>
        <w:tc>
          <w:tcPr>
            <w:tcW w:w="3395" w:type="dxa"/>
          </w:tcPr>
          <w:p w14:paraId="1E1FA605" w14:textId="77777777" w:rsidR="00AD50FF" w:rsidRPr="00AD50FF" w:rsidRDefault="00AD50FF" w:rsidP="00AD50FF">
            <w:pPr>
              <w:widowControl w:val="0"/>
              <w:autoSpaceDE w:val="0"/>
              <w:autoSpaceDN w:val="0"/>
              <w:jc w:val="both"/>
              <w:rPr>
                <w:rFonts w:ascii="Arial" w:eastAsia="Arial" w:hAnsi="Arial" w:cs="Arial"/>
                <w:lang w:val="es-MX" w:bidi="es-ES"/>
              </w:rPr>
            </w:pPr>
            <w:r w:rsidRPr="00AD50FF">
              <w:rPr>
                <w:rFonts w:ascii="Arial" w:eastAsia="Arial" w:hAnsi="Arial" w:cs="Arial"/>
                <w:lang w:val="es-MX" w:bidi="es-ES"/>
              </w:rPr>
              <w:t>Secretario de Infraestructura, Desarrollo Urbano y Movilidad.</w:t>
            </w:r>
          </w:p>
          <w:p w14:paraId="3F30CC28" w14:textId="77777777" w:rsidR="00AD50FF" w:rsidRPr="00AD50FF" w:rsidRDefault="00AD50FF" w:rsidP="00AD50FF">
            <w:pPr>
              <w:widowControl w:val="0"/>
              <w:autoSpaceDE w:val="0"/>
              <w:autoSpaceDN w:val="0"/>
              <w:jc w:val="both"/>
              <w:rPr>
                <w:rFonts w:ascii="Arial" w:eastAsia="Arial" w:hAnsi="Arial" w:cs="Arial"/>
                <w:lang w:val="es-MX" w:bidi="es-ES"/>
              </w:rPr>
            </w:pPr>
          </w:p>
        </w:tc>
        <w:tc>
          <w:tcPr>
            <w:tcW w:w="4974" w:type="dxa"/>
          </w:tcPr>
          <w:p w14:paraId="4E14F92A" w14:textId="77777777" w:rsidR="00AD50FF" w:rsidRPr="00AD50FF" w:rsidRDefault="00AD50FF" w:rsidP="00AD50FF">
            <w:pPr>
              <w:widowControl w:val="0"/>
              <w:autoSpaceDE w:val="0"/>
              <w:autoSpaceDN w:val="0"/>
              <w:jc w:val="both"/>
              <w:rPr>
                <w:rFonts w:ascii="Arial" w:eastAsia="Arial" w:hAnsi="Arial" w:cs="Arial"/>
                <w:lang w:val="es-MX" w:bidi="es-ES"/>
              </w:rPr>
            </w:pPr>
            <w:r w:rsidRPr="00AD50FF">
              <w:rPr>
                <w:rFonts w:ascii="Arial" w:eastAsia="Arial" w:hAnsi="Arial" w:cs="Arial"/>
                <w:lang w:val="es-MX" w:bidi="es-ES"/>
              </w:rPr>
              <w:t>Desarrollo Urbano, Infraestructura, Transporte y Movilidad Sustentable y Asuntos Municipales y Zonas Metropolitanas.</w:t>
            </w:r>
          </w:p>
          <w:p w14:paraId="15A7A9E9" w14:textId="77777777" w:rsidR="00AD50FF" w:rsidRPr="00AD50FF" w:rsidRDefault="00AD50FF" w:rsidP="00AD50FF">
            <w:pPr>
              <w:widowControl w:val="0"/>
              <w:autoSpaceDE w:val="0"/>
              <w:autoSpaceDN w:val="0"/>
              <w:jc w:val="both"/>
              <w:rPr>
                <w:rFonts w:ascii="Arial" w:eastAsia="Arial" w:hAnsi="Arial" w:cs="Arial"/>
                <w:sz w:val="16"/>
                <w:szCs w:val="16"/>
                <w:lang w:val="es-MX" w:bidi="es-ES"/>
              </w:rPr>
            </w:pPr>
          </w:p>
          <w:p w14:paraId="5C2E0777" w14:textId="77777777" w:rsidR="00AD50FF" w:rsidRPr="00AD50FF" w:rsidRDefault="00AD50FF" w:rsidP="00AD50FF">
            <w:pPr>
              <w:widowControl w:val="0"/>
              <w:autoSpaceDE w:val="0"/>
              <w:autoSpaceDN w:val="0"/>
              <w:jc w:val="both"/>
              <w:rPr>
                <w:rFonts w:ascii="Arial" w:eastAsia="Arial" w:hAnsi="Arial" w:cs="Arial"/>
                <w:b/>
                <w:sz w:val="20"/>
                <w:szCs w:val="20"/>
                <w:lang w:val="es-MX" w:bidi="es-ES"/>
              </w:rPr>
            </w:pPr>
            <w:r w:rsidRPr="00AD50FF">
              <w:rPr>
                <w:rFonts w:ascii="Arial" w:eastAsia="Arial" w:hAnsi="Arial" w:cs="Arial"/>
                <w:b/>
                <w:sz w:val="20"/>
                <w:szCs w:val="20"/>
                <w:lang w:val="es-MX" w:bidi="es-ES"/>
              </w:rPr>
              <w:t>Coordinador de los trabajos:</w:t>
            </w:r>
          </w:p>
          <w:p w14:paraId="6CE1466E" w14:textId="77777777" w:rsidR="00AD50FF" w:rsidRPr="00AD50FF" w:rsidRDefault="00AD50FF" w:rsidP="00AD50FF">
            <w:pPr>
              <w:widowControl w:val="0"/>
              <w:autoSpaceDE w:val="0"/>
              <w:autoSpaceDN w:val="0"/>
              <w:jc w:val="both"/>
              <w:rPr>
                <w:rFonts w:ascii="Arial" w:eastAsia="Arial" w:hAnsi="Arial" w:cs="Arial"/>
                <w:lang w:val="es-MX" w:bidi="es-ES"/>
              </w:rPr>
            </w:pPr>
            <w:r w:rsidRPr="00AD50FF">
              <w:rPr>
                <w:rFonts w:ascii="Arial" w:eastAsia="Arial" w:hAnsi="Arial" w:cs="Arial"/>
                <w:b/>
                <w:sz w:val="20"/>
                <w:szCs w:val="20"/>
                <w:lang w:val="es-MX" w:bidi="es-ES"/>
              </w:rPr>
              <w:t>Dip. Raúl Onofre Contreras.</w:t>
            </w:r>
          </w:p>
        </w:tc>
      </w:tr>
      <w:tr w:rsidR="00AD50FF" w:rsidRPr="00AD50FF" w14:paraId="0892D6D6" w14:textId="77777777" w:rsidTr="00EC13EF">
        <w:trPr>
          <w:trHeight w:val="851"/>
          <w:jc w:val="center"/>
        </w:trPr>
        <w:tc>
          <w:tcPr>
            <w:tcW w:w="1838" w:type="dxa"/>
          </w:tcPr>
          <w:p w14:paraId="5B5AAF0A" w14:textId="77777777" w:rsidR="00AD50FF" w:rsidRPr="00AD50FF" w:rsidRDefault="00AD50FF" w:rsidP="00AD50FF">
            <w:pPr>
              <w:widowControl w:val="0"/>
              <w:autoSpaceDE w:val="0"/>
              <w:autoSpaceDN w:val="0"/>
              <w:jc w:val="both"/>
              <w:rPr>
                <w:rFonts w:ascii="Arial" w:eastAsia="Arial" w:hAnsi="Arial" w:cs="Arial"/>
                <w:lang w:val="es-MX" w:bidi="es-ES"/>
              </w:rPr>
            </w:pPr>
            <w:r w:rsidRPr="00AD50FF">
              <w:rPr>
                <w:rFonts w:ascii="Arial" w:eastAsia="Arial" w:hAnsi="Arial" w:cs="Arial"/>
                <w:lang w:val="es-MX" w:bidi="es-ES"/>
              </w:rPr>
              <w:lastRenderedPageBreak/>
              <w:t>18:00 horas</w:t>
            </w:r>
          </w:p>
        </w:tc>
        <w:tc>
          <w:tcPr>
            <w:tcW w:w="3395" w:type="dxa"/>
          </w:tcPr>
          <w:p w14:paraId="40F9FF47" w14:textId="77777777" w:rsidR="00AD50FF" w:rsidRPr="00AD50FF" w:rsidRDefault="00AD50FF" w:rsidP="00AD50FF">
            <w:pPr>
              <w:widowControl w:val="0"/>
              <w:autoSpaceDE w:val="0"/>
              <w:autoSpaceDN w:val="0"/>
              <w:jc w:val="both"/>
              <w:rPr>
                <w:rFonts w:ascii="Arial" w:eastAsia="Arial" w:hAnsi="Arial" w:cs="Arial"/>
                <w:lang w:val="es-MX" w:bidi="es-ES"/>
              </w:rPr>
            </w:pPr>
            <w:r w:rsidRPr="00AD50FF">
              <w:rPr>
                <w:rFonts w:ascii="Arial" w:eastAsia="Arial" w:hAnsi="Arial" w:cs="Arial"/>
                <w:lang w:val="es-MX" w:bidi="es-ES"/>
              </w:rPr>
              <w:t>Secretario de Inversión Pública Productiva.</w:t>
            </w:r>
          </w:p>
          <w:p w14:paraId="51C32F2B" w14:textId="77777777" w:rsidR="00AD50FF" w:rsidRPr="00AD50FF" w:rsidRDefault="00AD50FF" w:rsidP="00AD50FF">
            <w:pPr>
              <w:widowControl w:val="0"/>
              <w:autoSpaceDE w:val="0"/>
              <w:autoSpaceDN w:val="0"/>
              <w:jc w:val="both"/>
              <w:rPr>
                <w:rFonts w:ascii="Arial" w:eastAsia="Arial" w:hAnsi="Arial" w:cs="Arial"/>
                <w:lang w:val="es-MX" w:bidi="es-ES"/>
              </w:rPr>
            </w:pPr>
          </w:p>
        </w:tc>
        <w:tc>
          <w:tcPr>
            <w:tcW w:w="4974" w:type="dxa"/>
          </w:tcPr>
          <w:p w14:paraId="47F55F6F" w14:textId="77777777" w:rsidR="00AD50FF" w:rsidRPr="00AD50FF" w:rsidRDefault="00AD50FF" w:rsidP="00AD50FF">
            <w:pPr>
              <w:widowControl w:val="0"/>
              <w:autoSpaceDE w:val="0"/>
              <w:autoSpaceDN w:val="0"/>
              <w:jc w:val="both"/>
              <w:rPr>
                <w:rFonts w:ascii="Arial" w:eastAsia="Arial" w:hAnsi="Arial" w:cs="Arial"/>
                <w:lang w:val="es-MX" w:bidi="es-ES"/>
              </w:rPr>
            </w:pPr>
            <w:r w:rsidRPr="00AD50FF">
              <w:rPr>
                <w:rFonts w:ascii="Arial" w:eastAsia="Arial" w:hAnsi="Arial" w:cs="Arial"/>
                <w:lang w:val="es-MX" w:bidi="es-ES"/>
              </w:rPr>
              <w:t>Desarrollo Urbano, Infraestructura, Transporte y Movilidad Sustentable, Finanzas y Presupuesto.</w:t>
            </w:r>
          </w:p>
          <w:p w14:paraId="2B5B04DC" w14:textId="77777777" w:rsidR="00AD50FF" w:rsidRPr="00AD50FF" w:rsidRDefault="00AD50FF" w:rsidP="00AD50FF">
            <w:pPr>
              <w:widowControl w:val="0"/>
              <w:autoSpaceDE w:val="0"/>
              <w:autoSpaceDN w:val="0"/>
              <w:jc w:val="both"/>
              <w:rPr>
                <w:rFonts w:ascii="Arial" w:eastAsia="Arial" w:hAnsi="Arial" w:cs="Arial"/>
                <w:sz w:val="16"/>
                <w:szCs w:val="16"/>
                <w:lang w:val="es-MX" w:bidi="es-ES"/>
              </w:rPr>
            </w:pPr>
          </w:p>
          <w:p w14:paraId="5DD63619" w14:textId="77777777" w:rsidR="00AD50FF" w:rsidRPr="00AD50FF" w:rsidRDefault="00AD50FF" w:rsidP="00AD50FF">
            <w:pPr>
              <w:widowControl w:val="0"/>
              <w:autoSpaceDE w:val="0"/>
              <w:autoSpaceDN w:val="0"/>
              <w:jc w:val="both"/>
              <w:rPr>
                <w:rFonts w:ascii="Arial" w:eastAsia="Arial" w:hAnsi="Arial" w:cs="Arial"/>
                <w:b/>
                <w:sz w:val="20"/>
                <w:szCs w:val="20"/>
                <w:lang w:val="es-MX" w:bidi="es-ES"/>
              </w:rPr>
            </w:pPr>
            <w:r w:rsidRPr="00AD50FF">
              <w:rPr>
                <w:rFonts w:ascii="Arial" w:eastAsia="Arial" w:hAnsi="Arial" w:cs="Arial"/>
                <w:b/>
                <w:sz w:val="20"/>
                <w:szCs w:val="20"/>
                <w:lang w:val="es-MX" w:bidi="es-ES"/>
              </w:rPr>
              <w:t>Coordinador de los trabajos:</w:t>
            </w:r>
          </w:p>
          <w:p w14:paraId="7DE6568A" w14:textId="77777777" w:rsidR="00AD50FF" w:rsidRPr="00AD50FF" w:rsidRDefault="00AD50FF" w:rsidP="00AD50FF">
            <w:pPr>
              <w:widowControl w:val="0"/>
              <w:autoSpaceDE w:val="0"/>
              <w:autoSpaceDN w:val="0"/>
              <w:jc w:val="both"/>
              <w:rPr>
                <w:rFonts w:ascii="Arial" w:eastAsia="Arial" w:hAnsi="Arial" w:cs="Arial"/>
                <w:lang w:val="es-MX" w:bidi="es-ES"/>
              </w:rPr>
            </w:pPr>
            <w:r w:rsidRPr="00AD50FF">
              <w:rPr>
                <w:rFonts w:ascii="Arial" w:eastAsia="Arial" w:hAnsi="Arial" w:cs="Arial"/>
                <w:b/>
                <w:sz w:val="20"/>
                <w:szCs w:val="20"/>
                <w:lang w:val="es-MX" w:bidi="es-ES"/>
              </w:rPr>
              <w:t>Dip. Jesús María Montemayor Garza.</w:t>
            </w:r>
          </w:p>
        </w:tc>
      </w:tr>
    </w:tbl>
    <w:p w14:paraId="04487609" w14:textId="77777777" w:rsidR="00AD50FF" w:rsidRPr="00AD50FF" w:rsidRDefault="00AD50FF" w:rsidP="00AD50FF">
      <w:pPr>
        <w:rPr>
          <w:rFonts w:ascii="Arial" w:eastAsia="Calibri" w:hAnsi="Arial" w:cs="Arial"/>
          <w:sz w:val="22"/>
          <w:szCs w:val="22"/>
          <w:lang w:val="es-MX" w:eastAsia="en-US"/>
        </w:rPr>
      </w:pPr>
    </w:p>
    <w:p w14:paraId="6AE4E3C6" w14:textId="77777777" w:rsidR="00AD50FF" w:rsidRPr="00AD50FF" w:rsidRDefault="00AD50FF" w:rsidP="00AD50FF">
      <w:pPr>
        <w:widowControl w:val="0"/>
        <w:autoSpaceDE w:val="0"/>
        <w:autoSpaceDN w:val="0"/>
        <w:jc w:val="both"/>
        <w:rPr>
          <w:rFonts w:ascii="Arial" w:eastAsia="Arial" w:hAnsi="Arial" w:cs="Arial"/>
          <w:lang w:bidi="es-ES"/>
        </w:rPr>
      </w:pPr>
      <w:r w:rsidRPr="00AD50FF">
        <w:rPr>
          <w:rFonts w:ascii="Arial" w:eastAsia="Arial" w:hAnsi="Arial" w:cs="Arial"/>
          <w:b/>
          <w:lang w:bidi="es-ES"/>
        </w:rPr>
        <w:t>3.-</w:t>
      </w:r>
      <w:r w:rsidRPr="00AD50FF">
        <w:rPr>
          <w:rFonts w:ascii="Arial" w:eastAsia="Arial" w:hAnsi="Arial" w:cs="Arial"/>
          <w:lang w:bidi="es-ES"/>
        </w:rPr>
        <w:t xml:space="preserve"> Las comparecencias podrán ser presididas por las Coordinadoras y los Coordinadores de las Comisiones Legislativas ante las que se desarrollen las mismas, o por cualquier otra Diputada o Diputado que sea parte de las mismas, quienes también se encargarán de conducir los trabajos de la comparecencia cuando intervenga el o la titular de la dependencia cuyo ramo tenga relación con la competencia de la Comisión.</w:t>
      </w:r>
    </w:p>
    <w:p w14:paraId="6A031F15" w14:textId="77777777" w:rsidR="00AD50FF" w:rsidRPr="00AD50FF" w:rsidRDefault="00AD50FF" w:rsidP="00AD50FF">
      <w:pPr>
        <w:widowControl w:val="0"/>
        <w:autoSpaceDE w:val="0"/>
        <w:autoSpaceDN w:val="0"/>
        <w:jc w:val="both"/>
        <w:rPr>
          <w:rFonts w:ascii="Arial" w:eastAsia="Arial" w:hAnsi="Arial" w:cs="Arial"/>
          <w:sz w:val="20"/>
          <w:szCs w:val="20"/>
          <w:lang w:bidi="es-ES"/>
        </w:rPr>
      </w:pPr>
    </w:p>
    <w:p w14:paraId="14CC6816" w14:textId="77777777" w:rsidR="00AD50FF" w:rsidRPr="00AD50FF" w:rsidRDefault="00AD50FF" w:rsidP="00AD50FF">
      <w:pPr>
        <w:widowControl w:val="0"/>
        <w:autoSpaceDE w:val="0"/>
        <w:autoSpaceDN w:val="0"/>
        <w:jc w:val="both"/>
        <w:rPr>
          <w:rFonts w:ascii="Arial" w:eastAsia="Arial" w:hAnsi="Arial" w:cs="Arial"/>
          <w:lang w:bidi="es-ES"/>
        </w:rPr>
      </w:pPr>
      <w:r w:rsidRPr="00AD50FF">
        <w:rPr>
          <w:rFonts w:ascii="Arial" w:eastAsia="Arial" w:hAnsi="Arial" w:cs="Arial"/>
          <w:lang w:bidi="es-ES"/>
        </w:rPr>
        <w:t>Cuando una comparecencia se realice ante varias Comisiones, será presidida por los Coordinadores de las mismas, quienes acordarán lo relativo a la intervención que les corresponderá para dirigir y conducir el desarrollo de dicha comparecencia.</w:t>
      </w:r>
    </w:p>
    <w:p w14:paraId="00C1C659" w14:textId="77777777" w:rsidR="00AD50FF" w:rsidRPr="00AD50FF" w:rsidRDefault="00AD50FF" w:rsidP="00AD50FF">
      <w:pPr>
        <w:widowControl w:val="0"/>
        <w:autoSpaceDE w:val="0"/>
        <w:autoSpaceDN w:val="0"/>
        <w:rPr>
          <w:rFonts w:ascii="Arial" w:eastAsia="Arial" w:hAnsi="Arial" w:cs="Arial"/>
          <w:sz w:val="20"/>
          <w:szCs w:val="20"/>
          <w:lang w:bidi="es-ES"/>
        </w:rPr>
      </w:pPr>
    </w:p>
    <w:p w14:paraId="24E2FA35" w14:textId="77777777" w:rsidR="00AD50FF" w:rsidRPr="00AD50FF" w:rsidRDefault="00AD50FF" w:rsidP="00AD50FF">
      <w:pPr>
        <w:widowControl w:val="0"/>
        <w:autoSpaceDE w:val="0"/>
        <w:autoSpaceDN w:val="0"/>
        <w:jc w:val="both"/>
        <w:rPr>
          <w:rFonts w:ascii="Arial" w:eastAsia="Arial" w:hAnsi="Arial" w:cs="Arial"/>
          <w:lang w:bidi="es-ES"/>
        </w:rPr>
      </w:pPr>
      <w:r w:rsidRPr="00AD50FF">
        <w:rPr>
          <w:rFonts w:ascii="Arial" w:eastAsia="Arial" w:hAnsi="Arial" w:cs="Arial"/>
          <w:lang w:bidi="es-ES"/>
        </w:rPr>
        <w:t>A las comparecencias serán invitados el Presidente de la Junta de Gobierno y la Presidenta de la Mesa Directiva.</w:t>
      </w:r>
    </w:p>
    <w:p w14:paraId="32A58DBC" w14:textId="77777777" w:rsidR="00AD50FF" w:rsidRPr="00AD50FF" w:rsidRDefault="00AD50FF" w:rsidP="00AD50FF">
      <w:pPr>
        <w:widowControl w:val="0"/>
        <w:autoSpaceDE w:val="0"/>
        <w:autoSpaceDN w:val="0"/>
        <w:rPr>
          <w:rFonts w:ascii="Arial" w:eastAsia="Arial" w:hAnsi="Arial" w:cs="Arial"/>
          <w:sz w:val="20"/>
          <w:szCs w:val="20"/>
          <w:lang w:bidi="es-ES"/>
        </w:rPr>
      </w:pPr>
    </w:p>
    <w:p w14:paraId="143B3968" w14:textId="77777777" w:rsidR="00AD50FF" w:rsidRPr="00AD50FF" w:rsidRDefault="00AD50FF" w:rsidP="00AD50FF">
      <w:pPr>
        <w:widowControl w:val="0"/>
        <w:autoSpaceDE w:val="0"/>
        <w:autoSpaceDN w:val="0"/>
        <w:jc w:val="both"/>
        <w:rPr>
          <w:rFonts w:ascii="Arial" w:eastAsia="Arial" w:hAnsi="Arial" w:cs="Arial"/>
          <w:lang w:bidi="es-ES"/>
        </w:rPr>
      </w:pPr>
      <w:r w:rsidRPr="00AD50FF">
        <w:rPr>
          <w:rFonts w:ascii="Arial" w:eastAsia="Arial" w:hAnsi="Arial" w:cs="Arial"/>
          <w:b/>
          <w:lang w:bidi="es-ES"/>
        </w:rPr>
        <w:t>4.-</w:t>
      </w:r>
      <w:r w:rsidRPr="00AD50FF">
        <w:rPr>
          <w:rFonts w:ascii="Arial" w:eastAsia="Arial" w:hAnsi="Arial" w:cs="Arial"/>
          <w:lang w:bidi="es-ES"/>
        </w:rPr>
        <w:t xml:space="preserve"> Para el desarrollo de las comparecencias, cada uno de las y los funcionarios comparecientes hará una exposición inicial sobre las actividades de la dependencia a su cargo, con duración máxima de veinte</w:t>
      </w:r>
      <w:r w:rsidRPr="00AD50FF">
        <w:rPr>
          <w:rFonts w:ascii="Arial" w:eastAsia="Arial" w:hAnsi="Arial" w:cs="Arial"/>
          <w:spacing w:val="-4"/>
          <w:lang w:bidi="es-ES"/>
        </w:rPr>
        <w:t xml:space="preserve"> </w:t>
      </w:r>
      <w:r w:rsidRPr="00AD50FF">
        <w:rPr>
          <w:rFonts w:ascii="Arial" w:eastAsia="Arial" w:hAnsi="Arial" w:cs="Arial"/>
          <w:lang w:bidi="es-ES"/>
        </w:rPr>
        <w:t>minutos.</w:t>
      </w:r>
    </w:p>
    <w:p w14:paraId="3F160D48" w14:textId="77777777" w:rsidR="00AD50FF" w:rsidRPr="00AD50FF" w:rsidRDefault="00AD50FF" w:rsidP="00AD50FF">
      <w:pPr>
        <w:widowControl w:val="0"/>
        <w:autoSpaceDE w:val="0"/>
        <w:autoSpaceDN w:val="0"/>
        <w:rPr>
          <w:rFonts w:ascii="Arial" w:eastAsia="Arial" w:hAnsi="Arial" w:cs="Arial"/>
          <w:sz w:val="20"/>
          <w:szCs w:val="20"/>
          <w:lang w:bidi="es-ES"/>
        </w:rPr>
      </w:pPr>
    </w:p>
    <w:p w14:paraId="4C0851B8" w14:textId="77777777" w:rsidR="00AD50FF" w:rsidRPr="00AD50FF" w:rsidRDefault="00AD50FF" w:rsidP="00AD50FF">
      <w:pPr>
        <w:widowControl w:val="0"/>
        <w:autoSpaceDE w:val="0"/>
        <w:autoSpaceDN w:val="0"/>
        <w:jc w:val="both"/>
        <w:rPr>
          <w:rFonts w:ascii="Arial" w:eastAsia="Arial" w:hAnsi="Arial" w:cs="Arial"/>
          <w:lang w:bidi="es-ES"/>
        </w:rPr>
      </w:pPr>
      <w:r w:rsidRPr="00AD50FF">
        <w:rPr>
          <w:rFonts w:ascii="Arial" w:eastAsia="Arial" w:hAnsi="Arial" w:cs="Arial"/>
          <w:b/>
          <w:lang w:bidi="es-ES"/>
        </w:rPr>
        <w:t>5.-</w:t>
      </w:r>
      <w:r w:rsidRPr="00AD50FF">
        <w:rPr>
          <w:rFonts w:ascii="Arial" w:eastAsia="Arial" w:hAnsi="Arial" w:cs="Arial"/>
          <w:lang w:bidi="es-ES"/>
        </w:rPr>
        <w:t xml:space="preserve"> Después de la exposición de cada funcionaria o funcionario, habrá dos rondas de preguntas y respuestas directas.</w:t>
      </w:r>
    </w:p>
    <w:p w14:paraId="7633D7CE" w14:textId="77777777" w:rsidR="00AD50FF" w:rsidRPr="00AD50FF" w:rsidRDefault="00AD50FF" w:rsidP="00AD50FF">
      <w:pPr>
        <w:widowControl w:val="0"/>
        <w:autoSpaceDE w:val="0"/>
        <w:autoSpaceDN w:val="0"/>
        <w:rPr>
          <w:rFonts w:ascii="Arial" w:eastAsia="Arial" w:hAnsi="Arial" w:cs="Arial"/>
          <w:sz w:val="20"/>
          <w:szCs w:val="20"/>
          <w:lang w:bidi="es-ES"/>
        </w:rPr>
      </w:pPr>
    </w:p>
    <w:p w14:paraId="3DEB037B" w14:textId="77777777" w:rsidR="00AD50FF" w:rsidRPr="00AD50FF" w:rsidRDefault="00AD50FF" w:rsidP="00AD50FF">
      <w:pPr>
        <w:widowControl w:val="0"/>
        <w:autoSpaceDE w:val="0"/>
        <w:autoSpaceDN w:val="0"/>
        <w:jc w:val="both"/>
        <w:rPr>
          <w:rFonts w:ascii="Arial" w:eastAsia="Arial" w:hAnsi="Arial" w:cs="Arial"/>
          <w:lang w:bidi="es-ES"/>
        </w:rPr>
      </w:pPr>
      <w:r w:rsidRPr="00AD50FF">
        <w:rPr>
          <w:rFonts w:ascii="Arial" w:eastAsia="Arial" w:hAnsi="Arial" w:cs="Arial"/>
          <w:lang w:bidi="es-ES"/>
        </w:rPr>
        <w:t>Para la formulación de preguntas, en cada ronda podrá participar un Diputado o Diputada de cada uno de los partidos políticos representados en el Congreso del Estado, los cuales dispondrán de un tiempo máximo de tres minutos para exponer su pregunta.</w:t>
      </w:r>
    </w:p>
    <w:p w14:paraId="7BF15315" w14:textId="77777777" w:rsidR="00AD50FF" w:rsidRPr="00AD50FF" w:rsidRDefault="00AD50FF" w:rsidP="00AD50FF">
      <w:pPr>
        <w:widowControl w:val="0"/>
        <w:autoSpaceDE w:val="0"/>
        <w:autoSpaceDN w:val="0"/>
        <w:rPr>
          <w:rFonts w:ascii="Arial" w:eastAsia="Arial" w:hAnsi="Arial" w:cs="Arial"/>
          <w:sz w:val="20"/>
          <w:szCs w:val="20"/>
          <w:lang w:bidi="es-ES"/>
        </w:rPr>
      </w:pPr>
    </w:p>
    <w:p w14:paraId="740D3ED1" w14:textId="77777777" w:rsidR="00AD50FF" w:rsidRPr="00AD50FF" w:rsidRDefault="00AD50FF" w:rsidP="00AD50FF">
      <w:pPr>
        <w:widowControl w:val="0"/>
        <w:autoSpaceDE w:val="0"/>
        <w:autoSpaceDN w:val="0"/>
        <w:jc w:val="both"/>
        <w:rPr>
          <w:rFonts w:ascii="Arial" w:eastAsia="Arial" w:hAnsi="Arial" w:cs="Arial"/>
          <w:lang w:bidi="es-ES"/>
        </w:rPr>
      </w:pPr>
      <w:r w:rsidRPr="00AD50FF">
        <w:rPr>
          <w:rFonts w:ascii="Arial" w:eastAsia="Arial" w:hAnsi="Arial" w:cs="Arial"/>
          <w:lang w:bidi="es-ES"/>
        </w:rPr>
        <w:t>Formuladas las preguntas directas de los Diputados y Diputadas que intervengan, la o el funcionario compareciente procederá a dar respuesta directa a cada una de ellas, disponiendo del tiempo que considere necesario y prudente para este efecto.</w:t>
      </w:r>
    </w:p>
    <w:p w14:paraId="3B2FD13C" w14:textId="77777777" w:rsidR="00AD50FF" w:rsidRPr="00AD50FF" w:rsidRDefault="00AD50FF" w:rsidP="00AD50FF">
      <w:pPr>
        <w:widowControl w:val="0"/>
        <w:autoSpaceDE w:val="0"/>
        <w:autoSpaceDN w:val="0"/>
        <w:rPr>
          <w:rFonts w:ascii="Arial" w:eastAsia="Arial" w:hAnsi="Arial" w:cs="Arial"/>
          <w:sz w:val="20"/>
          <w:szCs w:val="20"/>
          <w:lang w:bidi="es-ES"/>
        </w:rPr>
      </w:pPr>
    </w:p>
    <w:p w14:paraId="347AC7A2" w14:textId="77777777" w:rsidR="00AD50FF" w:rsidRPr="00AD50FF" w:rsidRDefault="00AD50FF" w:rsidP="00AD50FF">
      <w:pPr>
        <w:widowControl w:val="0"/>
        <w:autoSpaceDE w:val="0"/>
        <w:autoSpaceDN w:val="0"/>
        <w:jc w:val="both"/>
        <w:rPr>
          <w:rFonts w:ascii="Arial" w:eastAsia="Arial" w:hAnsi="Arial" w:cs="Arial"/>
          <w:lang w:bidi="es-ES"/>
        </w:rPr>
      </w:pPr>
      <w:r w:rsidRPr="00AD50FF">
        <w:rPr>
          <w:rFonts w:ascii="Arial" w:eastAsia="Arial" w:hAnsi="Arial" w:cs="Arial"/>
          <w:lang w:bidi="es-ES"/>
        </w:rPr>
        <w:t>Una vez dada la respuesta por parte de la Secretaria o Secretario compareciente, el Diputado o Diputada que así lo solicite, podrá formular una réplica, para la cual dispondrá de un tiempo máximo de tres minutos para plantearla.</w:t>
      </w:r>
    </w:p>
    <w:p w14:paraId="65496DB6" w14:textId="77777777" w:rsidR="00AD50FF" w:rsidRPr="00AD50FF" w:rsidRDefault="00AD50FF" w:rsidP="00AD50FF">
      <w:pPr>
        <w:widowControl w:val="0"/>
        <w:autoSpaceDE w:val="0"/>
        <w:autoSpaceDN w:val="0"/>
        <w:rPr>
          <w:rFonts w:ascii="Arial" w:eastAsia="Arial" w:hAnsi="Arial" w:cs="Arial"/>
          <w:sz w:val="20"/>
          <w:szCs w:val="20"/>
          <w:lang w:bidi="es-ES"/>
        </w:rPr>
      </w:pPr>
    </w:p>
    <w:p w14:paraId="4D02D37B" w14:textId="77777777" w:rsidR="00AD50FF" w:rsidRPr="00AD50FF" w:rsidRDefault="00AD50FF" w:rsidP="00AD50FF">
      <w:pPr>
        <w:widowControl w:val="0"/>
        <w:autoSpaceDE w:val="0"/>
        <w:autoSpaceDN w:val="0"/>
        <w:jc w:val="both"/>
        <w:rPr>
          <w:rFonts w:ascii="Arial" w:eastAsia="Arial" w:hAnsi="Arial" w:cs="Arial"/>
          <w:lang w:bidi="es-ES"/>
        </w:rPr>
      </w:pPr>
      <w:r w:rsidRPr="00AD50FF">
        <w:rPr>
          <w:rFonts w:ascii="Arial" w:eastAsia="Arial" w:hAnsi="Arial" w:cs="Arial"/>
          <w:lang w:bidi="es-ES"/>
        </w:rPr>
        <w:t>La funcionaria o el funcionario compareciente dará la contra réplica correspondiente, así sucesivamente</w:t>
      </w:r>
      <w:r w:rsidRPr="00AD50FF">
        <w:rPr>
          <w:rFonts w:ascii="Arial" w:eastAsia="Arial" w:hAnsi="Arial" w:cs="Arial"/>
          <w:spacing w:val="-40"/>
          <w:lang w:bidi="es-ES"/>
        </w:rPr>
        <w:t xml:space="preserve"> </w:t>
      </w:r>
      <w:r w:rsidRPr="00AD50FF">
        <w:rPr>
          <w:rFonts w:ascii="Arial" w:eastAsia="Arial" w:hAnsi="Arial" w:cs="Arial"/>
          <w:lang w:bidi="es-ES"/>
        </w:rPr>
        <w:t>hasta agotar las dos rondas de</w:t>
      </w:r>
      <w:r w:rsidRPr="00AD50FF">
        <w:rPr>
          <w:rFonts w:ascii="Arial" w:eastAsia="Arial" w:hAnsi="Arial" w:cs="Arial"/>
          <w:spacing w:val="-14"/>
          <w:lang w:bidi="es-ES"/>
        </w:rPr>
        <w:t xml:space="preserve"> </w:t>
      </w:r>
      <w:r w:rsidRPr="00AD50FF">
        <w:rPr>
          <w:rFonts w:ascii="Arial" w:eastAsia="Arial" w:hAnsi="Arial" w:cs="Arial"/>
          <w:lang w:bidi="es-ES"/>
        </w:rPr>
        <w:t>preguntas.</w:t>
      </w:r>
    </w:p>
    <w:p w14:paraId="0077F2E6" w14:textId="77777777" w:rsidR="00AD50FF" w:rsidRPr="00AD50FF" w:rsidRDefault="00AD50FF" w:rsidP="00AD50FF">
      <w:pPr>
        <w:widowControl w:val="0"/>
        <w:autoSpaceDE w:val="0"/>
        <w:autoSpaceDN w:val="0"/>
        <w:jc w:val="both"/>
        <w:rPr>
          <w:rFonts w:ascii="Arial" w:eastAsia="Arial" w:hAnsi="Arial" w:cs="Arial"/>
          <w:sz w:val="20"/>
          <w:szCs w:val="20"/>
          <w:lang w:bidi="es-ES"/>
        </w:rPr>
      </w:pPr>
    </w:p>
    <w:p w14:paraId="14AE1389" w14:textId="77777777" w:rsidR="00AD50FF" w:rsidRPr="00AD50FF" w:rsidRDefault="00AD50FF" w:rsidP="00AD50FF">
      <w:pPr>
        <w:widowControl w:val="0"/>
        <w:autoSpaceDE w:val="0"/>
        <w:autoSpaceDN w:val="0"/>
        <w:jc w:val="both"/>
        <w:rPr>
          <w:rFonts w:ascii="Arial" w:eastAsia="Arial" w:hAnsi="Arial" w:cs="Arial"/>
          <w:lang w:bidi="es-ES"/>
        </w:rPr>
      </w:pPr>
      <w:r w:rsidRPr="00AD50FF">
        <w:rPr>
          <w:rFonts w:ascii="Arial" w:eastAsia="Arial" w:hAnsi="Arial" w:cs="Arial"/>
          <w:b/>
          <w:lang w:bidi="es-ES"/>
        </w:rPr>
        <w:t>6.-</w:t>
      </w:r>
      <w:r w:rsidRPr="00AD50FF">
        <w:rPr>
          <w:rFonts w:ascii="Arial" w:eastAsia="Arial" w:hAnsi="Arial" w:cs="Arial"/>
          <w:lang w:bidi="es-ES"/>
        </w:rPr>
        <w:t xml:space="preserve"> Las Coordinadoras y los Coordinadores de las Comisiones determinarán el orden en que se otorgará la palabra y, en caso necesario, cuándo deberá tenerse por suficientemente discutido un asunto para pasar a otro.</w:t>
      </w:r>
    </w:p>
    <w:p w14:paraId="7530282A" w14:textId="77777777" w:rsidR="00AD50FF" w:rsidRPr="00AD50FF" w:rsidRDefault="00AD50FF" w:rsidP="00AD50FF">
      <w:pPr>
        <w:widowControl w:val="0"/>
        <w:autoSpaceDE w:val="0"/>
        <w:autoSpaceDN w:val="0"/>
        <w:rPr>
          <w:rFonts w:ascii="Arial" w:eastAsia="Arial" w:hAnsi="Arial" w:cs="Arial"/>
          <w:lang w:bidi="es-ES"/>
        </w:rPr>
      </w:pPr>
    </w:p>
    <w:p w14:paraId="5381BDD8" w14:textId="77777777" w:rsidR="00AD50FF" w:rsidRPr="00AD50FF" w:rsidRDefault="00AD50FF" w:rsidP="00AD50FF">
      <w:pPr>
        <w:widowControl w:val="0"/>
        <w:autoSpaceDE w:val="0"/>
        <w:autoSpaceDN w:val="0"/>
        <w:jc w:val="both"/>
        <w:rPr>
          <w:rFonts w:ascii="Arial" w:eastAsia="Arial" w:hAnsi="Arial" w:cs="Arial"/>
          <w:lang w:bidi="es-ES"/>
        </w:rPr>
      </w:pPr>
      <w:r w:rsidRPr="00AD50FF">
        <w:rPr>
          <w:rFonts w:ascii="Arial" w:eastAsia="Arial" w:hAnsi="Arial" w:cs="Arial"/>
          <w:b/>
          <w:lang w:bidi="es-ES"/>
        </w:rPr>
        <w:lastRenderedPageBreak/>
        <w:t>7.-</w:t>
      </w:r>
      <w:r w:rsidRPr="00AD50FF">
        <w:rPr>
          <w:rFonts w:ascii="Arial" w:eastAsia="Arial" w:hAnsi="Arial" w:cs="Arial"/>
          <w:lang w:bidi="es-ES"/>
        </w:rPr>
        <w:t xml:space="preserve"> Las comparecencias concluirán al momento en que se haya cumplido con las distintas fases establecidas para el desarrollo de las mismas, quedando a cargo del Coordinador o Coordinadora de la Comisión que corresponda o que se determine, hacer la declaratoria de clausura correspondiente.</w:t>
      </w:r>
    </w:p>
    <w:p w14:paraId="335CDCF7" w14:textId="77777777" w:rsidR="00AD50FF" w:rsidRPr="00AD50FF" w:rsidRDefault="00AD50FF" w:rsidP="00AD50FF">
      <w:pPr>
        <w:widowControl w:val="0"/>
        <w:autoSpaceDE w:val="0"/>
        <w:autoSpaceDN w:val="0"/>
        <w:rPr>
          <w:rFonts w:ascii="Arial" w:eastAsia="Arial" w:hAnsi="Arial" w:cs="Arial"/>
          <w:lang w:bidi="es-ES"/>
        </w:rPr>
      </w:pPr>
    </w:p>
    <w:p w14:paraId="0C95ACE0" w14:textId="77777777" w:rsidR="00AD50FF" w:rsidRPr="00AD50FF" w:rsidRDefault="00AD50FF" w:rsidP="00AD50FF">
      <w:pPr>
        <w:widowControl w:val="0"/>
        <w:autoSpaceDE w:val="0"/>
        <w:autoSpaceDN w:val="0"/>
        <w:jc w:val="both"/>
        <w:rPr>
          <w:rFonts w:ascii="Arial" w:eastAsia="Arial" w:hAnsi="Arial" w:cs="Arial"/>
          <w:lang w:bidi="es-ES"/>
        </w:rPr>
      </w:pPr>
      <w:r w:rsidRPr="00AD50FF">
        <w:rPr>
          <w:rFonts w:ascii="Arial" w:eastAsia="Arial" w:hAnsi="Arial" w:cs="Arial"/>
          <w:b/>
          <w:lang w:bidi="es-ES"/>
        </w:rPr>
        <w:t>8.-</w:t>
      </w:r>
      <w:r w:rsidRPr="00AD50FF">
        <w:rPr>
          <w:rFonts w:ascii="Arial" w:eastAsia="Arial" w:hAnsi="Arial" w:cs="Arial"/>
          <w:lang w:bidi="es-ES"/>
        </w:rPr>
        <w:t xml:space="preserve"> El programa de las comparecencias se comunicará a las Diputadas y Diputados, para que tengan conocimiento de las fechas y horarios en que les corresponderá participar, como integrantes de las Comisiones que deben atender a las y los funcionarios llamados a comparecer.</w:t>
      </w:r>
    </w:p>
    <w:p w14:paraId="6515C93E" w14:textId="77777777" w:rsidR="00AD50FF" w:rsidRPr="00AD50FF" w:rsidRDefault="00AD50FF" w:rsidP="00AD50FF">
      <w:pPr>
        <w:widowControl w:val="0"/>
        <w:autoSpaceDE w:val="0"/>
        <w:autoSpaceDN w:val="0"/>
        <w:jc w:val="both"/>
        <w:rPr>
          <w:rFonts w:ascii="Arial" w:eastAsia="Arial" w:hAnsi="Arial" w:cs="Arial"/>
          <w:b/>
          <w:lang w:bidi="es-ES"/>
        </w:rPr>
      </w:pPr>
    </w:p>
    <w:p w14:paraId="0FD62E63" w14:textId="77777777" w:rsidR="00AD50FF" w:rsidRPr="00AD50FF" w:rsidRDefault="00AD50FF" w:rsidP="00AD50FF">
      <w:pPr>
        <w:widowControl w:val="0"/>
        <w:autoSpaceDE w:val="0"/>
        <w:autoSpaceDN w:val="0"/>
        <w:jc w:val="both"/>
        <w:rPr>
          <w:rFonts w:ascii="Arial" w:eastAsia="Arial" w:hAnsi="Arial" w:cs="Arial"/>
          <w:lang w:bidi="es-ES"/>
        </w:rPr>
      </w:pPr>
      <w:r w:rsidRPr="00AD50FF">
        <w:rPr>
          <w:rFonts w:ascii="Arial" w:eastAsia="Arial" w:hAnsi="Arial" w:cs="Arial"/>
          <w:b/>
          <w:lang w:bidi="es-ES"/>
        </w:rPr>
        <w:t>SEGUNDO.-</w:t>
      </w:r>
      <w:r w:rsidRPr="00AD50FF">
        <w:rPr>
          <w:rFonts w:ascii="Arial" w:eastAsia="Arial" w:hAnsi="Arial" w:cs="Arial"/>
          <w:lang w:bidi="es-ES"/>
        </w:rPr>
        <w:t xml:space="preserve"> Se autoriza a la Junta de Gobierno de esta Legislatura, para que pueda realizar los cambios a las fechas y horarios programados para las comparecencias contenidas en el presente Acuerdo, para la efectividad y la materialización de las mismas.</w:t>
      </w:r>
    </w:p>
    <w:p w14:paraId="26BE3DCB" w14:textId="77777777" w:rsidR="00AD50FF" w:rsidRPr="00AD50FF" w:rsidRDefault="00AD50FF" w:rsidP="00AD50FF">
      <w:pPr>
        <w:widowControl w:val="0"/>
        <w:autoSpaceDE w:val="0"/>
        <w:autoSpaceDN w:val="0"/>
        <w:rPr>
          <w:rFonts w:ascii="Arial" w:eastAsia="Arial" w:hAnsi="Arial" w:cs="Arial"/>
          <w:lang w:bidi="es-ES"/>
        </w:rPr>
      </w:pPr>
    </w:p>
    <w:p w14:paraId="6B556691" w14:textId="77777777" w:rsidR="00AD50FF" w:rsidRPr="00AD50FF" w:rsidRDefault="00AD50FF" w:rsidP="00AD50FF">
      <w:pPr>
        <w:widowControl w:val="0"/>
        <w:autoSpaceDE w:val="0"/>
        <w:autoSpaceDN w:val="0"/>
        <w:jc w:val="both"/>
        <w:rPr>
          <w:rFonts w:ascii="Arial" w:eastAsia="Arial" w:hAnsi="Arial" w:cs="Arial"/>
          <w:lang w:bidi="es-ES"/>
        </w:rPr>
      </w:pPr>
      <w:r w:rsidRPr="00AD50FF">
        <w:rPr>
          <w:rFonts w:ascii="Arial" w:eastAsia="Arial" w:hAnsi="Arial" w:cs="Arial"/>
          <w:b/>
          <w:lang w:bidi="es-ES"/>
        </w:rPr>
        <w:t>TERCERO.-</w:t>
      </w:r>
      <w:r w:rsidRPr="00AD50FF">
        <w:rPr>
          <w:rFonts w:ascii="Arial" w:eastAsia="Arial" w:hAnsi="Arial" w:cs="Arial"/>
          <w:lang w:bidi="es-ES"/>
        </w:rPr>
        <w:t xml:space="preserve"> Comuníquese este Acuerdo al Gobernador del Estado para su debido conocimiento y la consideración de lo establecido en el mismo, así como para que, en su caso, disponga lo que estime procedente sobre la participación de los Secretarios y Secretarias del Gabinete Estatal, a las comparecencias antes referidas.</w:t>
      </w:r>
    </w:p>
    <w:p w14:paraId="464CB000" w14:textId="77777777" w:rsidR="00AD50FF" w:rsidRPr="00AD50FF" w:rsidRDefault="00AD50FF" w:rsidP="00AD50FF">
      <w:pPr>
        <w:widowControl w:val="0"/>
        <w:autoSpaceDE w:val="0"/>
        <w:autoSpaceDN w:val="0"/>
        <w:jc w:val="both"/>
        <w:rPr>
          <w:rFonts w:ascii="Arial" w:eastAsia="Arial" w:hAnsi="Arial" w:cs="Arial"/>
          <w:b/>
          <w:lang w:bidi="es-ES"/>
        </w:rPr>
      </w:pPr>
    </w:p>
    <w:p w14:paraId="0708DC6D" w14:textId="77777777" w:rsidR="00AD50FF" w:rsidRPr="00AD50FF" w:rsidRDefault="00AD50FF" w:rsidP="00AD50FF">
      <w:pPr>
        <w:widowControl w:val="0"/>
        <w:autoSpaceDE w:val="0"/>
        <w:autoSpaceDN w:val="0"/>
        <w:jc w:val="both"/>
        <w:rPr>
          <w:rFonts w:ascii="Arial" w:eastAsia="Arial" w:hAnsi="Arial" w:cs="Arial"/>
          <w:b/>
          <w:lang w:bidi="es-ES"/>
        </w:rPr>
      </w:pPr>
      <w:r w:rsidRPr="00AD50FF">
        <w:rPr>
          <w:rFonts w:ascii="Arial" w:eastAsia="Arial" w:hAnsi="Arial" w:cs="Arial"/>
          <w:b/>
          <w:lang w:bidi="es-ES"/>
        </w:rPr>
        <w:t>Así lo acuerdan las y los integrantes de la Junta de Gobierno de la Sexagésima Segunda Legislatura del Congreso del Estado, en la Ciudad de Saltillo, Coahuila de Zaragoza, el 29 de noviembre de 2021.</w:t>
      </w:r>
    </w:p>
    <w:p w14:paraId="79FCEEB4" w14:textId="77777777" w:rsidR="00AD50FF" w:rsidRPr="00AD50FF" w:rsidRDefault="00AD50FF" w:rsidP="00AD50FF">
      <w:pPr>
        <w:widowControl w:val="0"/>
        <w:autoSpaceDE w:val="0"/>
        <w:autoSpaceDN w:val="0"/>
        <w:rPr>
          <w:rFonts w:ascii="Arial" w:eastAsia="Arial" w:hAnsi="Arial" w:cs="Arial"/>
          <w:b/>
          <w:lang w:bidi="es-ES"/>
        </w:rPr>
      </w:pPr>
    </w:p>
    <w:p w14:paraId="775E5690" w14:textId="77777777" w:rsidR="00AD50FF" w:rsidRPr="00AD50FF" w:rsidRDefault="00AD50FF" w:rsidP="00AD50FF">
      <w:pPr>
        <w:widowControl w:val="0"/>
        <w:autoSpaceDE w:val="0"/>
        <w:autoSpaceDN w:val="0"/>
        <w:rPr>
          <w:rFonts w:ascii="Arial" w:eastAsia="Arial" w:hAnsi="Arial" w:cs="Arial"/>
          <w:b/>
          <w:lang w:bidi="es-ES"/>
        </w:rPr>
      </w:pPr>
    </w:p>
    <w:p w14:paraId="792BD728" w14:textId="77777777" w:rsidR="00AD50FF" w:rsidRPr="00AD50FF" w:rsidRDefault="00AD50FF" w:rsidP="00AD50FF">
      <w:pPr>
        <w:widowControl w:val="0"/>
        <w:autoSpaceDE w:val="0"/>
        <w:autoSpaceDN w:val="0"/>
        <w:rPr>
          <w:rFonts w:ascii="Arial" w:eastAsia="Arial" w:hAnsi="Arial" w:cs="Arial"/>
          <w:b/>
          <w:lang w:bidi="es-ES"/>
        </w:rPr>
      </w:pPr>
    </w:p>
    <w:p w14:paraId="21EA1BAF" w14:textId="77777777" w:rsidR="00AD50FF" w:rsidRPr="00AD50FF" w:rsidRDefault="00AD50FF" w:rsidP="00AD50FF">
      <w:pPr>
        <w:spacing w:line="276" w:lineRule="auto"/>
        <w:jc w:val="center"/>
        <w:rPr>
          <w:rFonts w:ascii="Arial" w:hAnsi="Arial" w:cs="Arial"/>
          <w:b/>
          <w:color w:val="000000"/>
          <w:lang w:val="es-MX"/>
        </w:rPr>
      </w:pPr>
    </w:p>
    <w:p w14:paraId="2D34CFAF" w14:textId="77777777" w:rsidR="00AD50FF" w:rsidRPr="00AD50FF" w:rsidRDefault="00AD50FF" w:rsidP="00AD50FF">
      <w:pPr>
        <w:spacing w:line="276" w:lineRule="auto"/>
        <w:jc w:val="center"/>
        <w:rPr>
          <w:rFonts w:ascii="Arial" w:hAnsi="Arial" w:cs="Arial"/>
          <w:b/>
          <w:color w:val="000000"/>
          <w:lang w:val="es-MX"/>
        </w:rPr>
      </w:pPr>
      <w:r w:rsidRPr="00AD50FF">
        <w:rPr>
          <w:rFonts w:ascii="Arial" w:hAnsi="Arial" w:cs="Arial"/>
          <w:b/>
          <w:color w:val="000000"/>
          <w:lang w:val="es-MX"/>
        </w:rPr>
        <w:t>DIPUTADO EDUARDO OLMOS CASTRO.</w:t>
      </w:r>
    </w:p>
    <w:p w14:paraId="5E102E82" w14:textId="77777777" w:rsidR="00AD50FF" w:rsidRPr="00AD50FF" w:rsidRDefault="00AD50FF" w:rsidP="00AD50FF">
      <w:pPr>
        <w:spacing w:line="276" w:lineRule="auto"/>
        <w:jc w:val="center"/>
        <w:rPr>
          <w:rFonts w:ascii="Arial" w:hAnsi="Arial" w:cs="Arial"/>
          <w:b/>
          <w:color w:val="000000"/>
          <w:lang w:val="es-MX"/>
        </w:rPr>
      </w:pPr>
      <w:r w:rsidRPr="00AD50FF">
        <w:rPr>
          <w:rFonts w:ascii="Arial" w:hAnsi="Arial" w:cs="Arial"/>
          <w:b/>
          <w:color w:val="000000"/>
          <w:lang w:val="es-MX"/>
        </w:rPr>
        <w:t xml:space="preserve">PRESIDENTE DE LA JUNTA DE GOBIERNO. </w:t>
      </w:r>
    </w:p>
    <w:p w14:paraId="2DD52B70" w14:textId="77777777" w:rsidR="00AD50FF" w:rsidRPr="00AD50FF" w:rsidRDefault="00AD50FF" w:rsidP="00AD50FF">
      <w:pPr>
        <w:spacing w:line="276" w:lineRule="auto"/>
        <w:jc w:val="center"/>
        <w:rPr>
          <w:rFonts w:ascii="Arial" w:hAnsi="Arial" w:cs="Arial"/>
          <w:b/>
          <w:color w:val="000000"/>
          <w:lang w:val="es-MX"/>
        </w:rPr>
      </w:pPr>
    </w:p>
    <w:p w14:paraId="65F024FA" w14:textId="77777777" w:rsidR="00AD50FF" w:rsidRPr="00AD50FF" w:rsidRDefault="00AD50FF" w:rsidP="00AD50FF">
      <w:pPr>
        <w:spacing w:line="276" w:lineRule="auto"/>
        <w:jc w:val="center"/>
        <w:rPr>
          <w:rFonts w:ascii="Arial" w:hAnsi="Arial" w:cs="Arial"/>
          <w:b/>
          <w:color w:val="000000"/>
          <w:lang w:val="es-MX"/>
        </w:rPr>
      </w:pPr>
    </w:p>
    <w:p w14:paraId="48C77AFD" w14:textId="77777777" w:rsidR="00AD50FF" w:rsidRPr="00AD50FF" w:rsidRDefault="00AD50FF" w:rsidP="00AD50FF">
      <w:pPr>
        <w:spacing w:line="276" w:lineRule="auto"/>
        <w:jc w:val="center"/>
        <w:rPr>
          <w:rFonts w:ascii="Arial" w:hAnsi="Arial" w:cs="Arial"/>
          <w:b/>
          <w:color w:val="000000"/>
          <w:lang w:val="es-MX"/>
        </w:rPr>
      </w:pPr>
    </w:p>
    <w:p w14:paraId="27C61287" w14:textId="77777777" w:rsidR="00AD50FF" w:rsidRPr="00AD50FF" w:rsidRDefault="00AD50FF" w:rsidP="00AD50FF">
      <w:pPr>
        <w:spacing w:line="276" w:lineRule="auto"/>
        <w:jc w:val="center"/>
        <w:rPr>
          <w:rFonts w:ascii="Arial" w:hAnsi="Arial" w:cs="Arial"/>
          <w:b/>
          <w:color w:val="000000"/>
          <w:lang w:val="es-MX"/>
        </w:rPr>
      </w:pPr>
      <w:r w:rsidRPr="00AD50FF">
        <w:rPr>
          <w:rFonts w:ascii="Arial" w:hAnsi="Arial" w:cs="Arial"/>
          <w:b/>
          <w:color w:val="000000"/>
          <w:lang w:val="es-MX"/>
        </w:rPr>
        <w:t>DIPUTADA MARÍA GUADALUPE OYERVIDES VALDEZ.</w:t>
      </w:r>
    </w:p>
    <w:p w14:paraId="74C19DFB" w14:textId="77777777" w:rsidR="00AD50FF" w:rsidRPr="00AD50FF" w:rsidRDefault="00AD50FF" w:rsidP="00AD50FF">
      <w:pPr>
        <w:spacing w:line="276" w:lineRule="auto"/>
        <w:jc w:val="center"/>
        <w:rPr>
          <w:rFonts w:ascii="Arial" w:hAnsi="Arial" w:cs="Arial"/>
          <w:b/>
          <w:color w:val="000000"/>
          <w:lang w:val="es-MX"/>
        </w:rPr>
      </w:pPr>
      <w:r w:rsidRPr="00AD50FF">
        <w:rPr>
          <w:rFonts w:ascii="Arial" w:hAnsi="Arial" w:cs="Arial"/>
          <w:b/>
          <w:color w:val="000000"/>
          <w:lang w:val="es-MX"/>
        </w:rPr>
        <w:t>PRESIDENTA DE LA MESA DIRECTIVA.</w:t>
      </w:r>
    </w:p>
    <w:p w14:paraId="42D69753" w14:textId="77777777" w:rsidR="00AD50FF" w:rsidRPr="00AD50FF" w:rsidRDefault="00AD50FF" w:rsidP="00AD50FF">
      <w:pPr>
        <w:spacing w:line="276" w:lineRule="auto"/>
        <w:jc w:val="center"/>
        <w:rPr>
          <w:rFonts w:ascii="Arial" w:hAnsi="Arial" w:cs="Arial"/>
          <w:b/>
          <w:color w:val="000000"/>
          <w:lang w:val="es-MX"/>
        </w:rPr>
      </w:pPr>
    </w:p>
    <w:p w14:paraId="3D782FC8" w14:textId="77777777" w:rsidR="00AD50FF" w:rsidRPr="00AD50FF" w:rsidRDefault="00AD50FF" w:rsidP="00AD50FF">
      <w:pPr>
        <w:spacing w:line="276" w:lineRule="auto"/>
        <w:jc w:val="center"/>
        <w:rPr>
          <w:rFonts w:ascii="Arial" w:hAnsi="Arial" w:cs="Arial"/>
          <w:b/>
          <w:color w:val="000000"/>
          <w:lang w:val="es-MX"/>
        </w:rPr>
      </w:pPr>
    </w:p>
    <w:p w14:paraId="46CDE352" w14:textId="77777777" w:rsidR="00AD50FF" w:rsidRPr="00AD50FF" w:rsidRDefault="00AD50FF" w:rsidP="00AD50FF">
      <w:pPr>
        <w:spacing w:line="276" w:lineRule="auto"/>
        <w:jc w:val="center"/>
        <w:rPr>
          <w:rFonts w:ascii="Arial" w:hAnsi="Arial" w:cs="Arial"/>
          <w:b/>
          <w:color w:val="000000"/>
          <w:lang w:val="es-MX"/>
        </w:rPr>
      </w:pPr>
    </w:p>
    <w:p w14:paraId="6396AE8F" w14:textId="77777777" w:rsidR="00AD50FF" w:rsidRPr="00AD50FF" w:rsidRDefault="00AD50FF" w:rsidP="00AD50FF">
      <w:pPr>
        <w:spacing w:line="276" w:lineRule="auto"/>
        <w:jc w:val="center"/>
        <w:rPr>
          <w:rFonts w:ascii="Arial" w:hAnsi="Arial" w:cs="Arial"/>
          <w:b/>
          <w:color w:val="000000"/>
          <w:lang w:val="es-MX"/>
        </w:rPr>
      </w:pPr>
    </w:p>
    <w:p w14:paraId="26B381C3" w14:textId="77777777" w:rsidR="00AD50FF" w:rsidRPr="00AD50FF" w:rsidRDefault="00AD50FF" w:rsidP="00AD50FF">
      <w:pPr>
        <w:spacing w:line="276" w:lineRule="auto"/>
        <w:jc w:val="center"/>
        <w:rPr>
          <w:rFonts w:ascii="Arial" w:hAnsi="Arial" w:cs="Arial"/>
          <w:b/>
          <w:color w:val="000000"/>
          <w:lang w:val="es-MX"/>
        </w:rPr>
      </w:pPr>
    </w:p>
    <w:p w14:paraId="4F85D933" w14:textId="77777777" w:rsidR="00AD50FF" w:rsidRPr="00AD50FF" w:rsidRDefault="00AD50FF" w:rsidP="00AD50FF">
      <w:pPr>
        <w:spacing w:line="276" w:lineRule="auto"/>
        <w:jc w:val="center"/>
        <w:rPr>
          <w:rFonts w:ascii="Arial" w:hAnsi="Arial" w:cs="Arial"/>
          <w:b/>
          <w:color w:val="000000"/>
          <w:lang w:val="es-MX"/>
        </w:rPr>
      </w:pPr>
      <w:r w:rsidRPr="00AD50FF">
        <w:rPr>
          <w:rFonts w:ascii="Arial" w:hAnsi="Arial" w:cs="Arial"/>
          <w:b/>
          <w:color w:val="000000"/>
          <w:lang w:val="es-MX"/>
        </w:rPr>
        <w:t>DIPUTADA LIZBETH OGAZÓN NAVA.</w:t>
      </w:r>
    </w:p>
    <w:p w14:paraId="5CEA5EAE" w14:textId="77777777" w:rsidR="00AD50FF" w:rsidRPr="00AD50FF" w:rsidRDefault="00AD50FF" w:rsidP="00AD50FF">
      <w:pPr>
        <w:spacing w:line="276" w:lineRule="auto"/>
        <w:jc w:val="center"/>
        <w:rPr>
          <w:rFonts w:ascii="Arial" w:hAnsi="Arial" w:cs="Arial"/>
          <w:b/>
          <w:color w:val="000000"/>
          <w:lang w:val="es-MX"/>
        </w:rPr>
      </w:pPr>
      <w:r w:rsidRPr="00AD50FF">
        <w:rPr>
          <w:rFonts w:ascii="Arial" w:hAnsi="Arial" w:cs="Arial"/>
          <w:b/>
          <w:color w:val="000000"/>
          <w:lang w:val="es-MX"/>
        </w:rPr>
        <w:t xml:space="preserve">COORDINADORA DEL GRUPO PARLAMETARIO </w:t>
      </w:r>
    </w:p>
    <w:p w14:paraId="263F1B4B" w14:textId="77777777" w:rsidR="00AD50FF" w:rsidRPr="00AD50FF" w:rsidRDefault="00AD50FF" w:rsidP="00AD50FF">
      <w:pPr>
        <w:spacing w:line="276" w:lineRule="auto"/>
        <w:jc w:val="center"/>
        <w:rPr>
          <w:rFonts w:ascii="Arial" w:hAnsi="Arial" w:cs="Arial"/>
          <w:b/>
          <w:color w:val="000000"/>
          <w:lang w:val="es-MX"/>
        </w:rPr>
      </w:pPr>
      <w:r w:rsidRPr="00AD50FF">
        <w:rPr>
          <w:rFonts w:ascii="Arial" w:hAnsi="Arial" w:cs="Arial"/>
          <w:b/>
          <w:color w:val="000000"/>
          <w:lang w:val="es-MX"/>
        </w:rPr>
        <w:t>“MOVIMIENTO REGENERACIÓN NACIONAL” DEL PARTIDO MORENA.</w:t>
      </w:r>
    </w:p>
    <w:p w14:paraId="5E06DD2B" w14:textId="77777777" w:rsidR="00AD50FF" w:rsidRPr="00AD50FF" w:rsidRDefault="00AD50FF" w:rsidP="00AD50FF">
      <w:pPr>
        <w:spacing w:line="276" w:lineRule="auto"/>
        <w:jc w:val="center"/>
        <w:rPr>
          <w:rFonts w:ascii="Arial" w:hAnsi="Arial" w:cs="Arial"/>
          <w:b/>
          <w:color w:val="000000"/>
          <w:lang w:val="es-MX"/>
        </w:rPr>
      </w:pPr>
    </w:p>
    <w:p w14:paraId="485F9B0E" w14:textId="77777777" w:rsidR="00AD50FF" w:rsidRPr="00AD50FF" w:rsidRDefault="00AD50FF" w:rsidP="00AD50FF">
      <w:pPr>
        <w:spacing w:line="276" w:lineRule="auto"/>
        <w:jc w:val="center"/>
        <w:rPr>
          <w:rFonts w:ascii="Arial" w:hAnsi="Arial" w:cs="Arial"/>
          <w:b/>
          <w:color w:val="000000"/>
          <w:lang w:val="es-MX"/>
        </w:rPr>
      </w:pPr>
    </w:p>
    <w:p w14:paraId="16CC3929" w14:textId="77777777" w:rsidR="00AD50FF" w:rsidRPr="00AD50FF" w:rsidRDefault="00AD50FF" w:rsidP="00AD50FF">
      <w:pPr>
        <w:spacing w:line="276" w:lineRule="auto"/>
        <w:jc w:val="center"/>
        <w:rPr>
          <w:rFonts w:ascii="Arial" w:hAnsi="Arial" w:cs="Arial"/>
          <w:b/>
          <w:color w:val="000000"/>
          <w:lang w:val="es-MX"/>
        </w:rPr>
      </w:pPr>
    </w:p>
    <w:p w14:paraId="33B9A1E7" w14:textId="77777777" w:rsidR="00AD50FF" w:rsidRPr="00AD50FF" w:rsidRDefault="00AD50FF" w:rsidP="00AD50FF">
      <w:pPr>
        <w:spacing w:line="276" w:lineRule="auto"/>
        <w:jc w:val="center"/>
        <w:rPr>
          <w:rFonts w:ascii="Arial" w:hAnsi="Arial" w:cs="Arial"/>
          <w:b/>
          <w:color w:val="000000"/>
          <w:lang w:val="es-MX"/>
        </w:rPr>
      </w:pPr>
      <w:r w:rsidRPr="00AD50FF">
        <w:rPr>
          <w:rFonts w:ascii="Arial" w:hAnsi="Arial" w:cs="Arial"/>
          <w:b/>
          <w:color w:val="000000"/>
          <w:lang w:val="es-MX"/>
        </w:rPr>
        <w:t>DIPUTADO RODOLFO GERARDO WALSS AURIOLES.</w:t>
      </w:r>
    </w:p>
    <w:p w14:paraId="7384E3BF" w14:textId="77777777" w:rsidR="00AD50FF" w:rsidRPr="00AD50FF" w:rsidRDefault="00AD50FF" w:rsidP="00AD50FF">
      <w:pPr>
        <w:spacing w:line="276" w:lineRule="auto"/>
        <w:jc w:val="center"/>
        <w:rPr>
          <w:rFonts w:ascii="Arial" w:hAnsi="Arial" w:cs="Arial"/>
          <w:b/>
          <w:color w:val="000000"/>
          <w:lang w:val="es-MX"/>
        </w:rPr>
      </w:pPr>
      <w:r w:rsidRPr="00AD50FF">
        <w:rPr>
          <w:rFonts w:ascii="Arial" w:hAnsi="Arial" w:cs="Arial"/>
          <w:b/>
          <w:color w:val="000000"/>
          <w:lang w:val="es-MX"/>
        </w:rPr>
        <w:t xml:space="preserve">COORDINADOR DEL GRUPO PARLAMENTARIO </w:t>
      </w:r>
    </w:p>
    <w:p w14:paraId="4C220581" w14:textId="77777777" w:rsidR="00AD50FF" w:rsidRPr="00AD50FF" w:rsidRDefault="00AD50FF" w:rsidP="00AD50FF">
      <w:pPr>
        <w:spacing w:line="276" w:lineRule="auto"/>
        <w:jc w:val="center"/>
        <w:rPr>
          <w:rFonts w:ascii="Arial" w:hAnsi="Arial" w:cs="Arial"/>
          <w:b/>
          <w:color w:val="000000"/>
          <w:lang w:val="es-MX"/>
        </w:rPr>
      </w:pPr>
      <w:r w:rsidRPr="00AD50FF">
        <w:rPr>
          <w:rFonts w:ascii="Arial" w:hAnsi="Arial" w:cs="Arial"/>
          <w:b/>
          <w:color w:val="000000"/>
          <w:lang w:val="es-MX"/>
        </w:rPr>
        <w:t>“CARLOS ALBERTO PÁEZ FALCÓN” DEL PARTIDO ACCIÓN NACIONAL</w:t>
      </w:r>
    </w:p>
    <w:p w14:paraId="503A0E16" w14:textId="77777777" w:rsidR="00AD50FF" w:rsidRPr="00AD50FF" w:rsidRDefault="00AD50FF" w:rsidP="00AD50FF">
      <w:pPr>
        <w:spacing w:line="276" w:lineRule="auto"/>
        <w:jc w:val="center"/>
        <w:rPr>
          <w:rFonts w:ascii="Arial" w:hAnsi="Arial" w:cs="Arial"/>
          <w:b/>
          <w:color w:val="000000"/>
          <w:lang w:val="es-MX"/>
        </w:rPr>
      </w:pPr>
    </w:p>
    <w:p w14:paraId="5E3B553B" w14:textId="77777777" w:rsidR="00AD50FF" w:rsidRPr="00AD50FF" w:rsidRDefault="00AD50FF" w:rsidP="00AD50FF">
      <w:pPr>
        <w:spacing w:line="276" w:lineRule="auto"/>
        <w:jc w:val="center"/>
        <w:rPr>
          <w:rFonts w:ascii="Arial" w:hAnsi="Arial" w:cs="Arial"/>
          <w:b/>
          <w:color w:val="000000"/>
          <w:lang w:val="es-MX"/>
        </w:rPr>
      </w:pPr>
    </w:p>
    <w:p w14:paraId="2541A036" w14:textId="77777777" w:rsidR="00AD50FF" w:rsidRPr="00AD50FF" w:rsidRDefault="00AD50FF" w:rsidP="00AD50FF">
      <w:pPr>
        <w:spacing w:line="276" w:lineRule="auto"/>
        <w:jc w:val="center"/>
        <w:rPr>
          <w:rFonts w:ascii="Arial" w:hAnsi="Arial" w:cs="Arial"/>
          <w:b/>
          <w:color w:val="000000"/>
          <w:lang w:val="es-MX"/>
        </w:rPr>
      </w:pPr>
    </w:p>
    <w:p w14:paraId="61AC010C" w14:textId="77777777" w:rsidR="00AD50FF" w:rsidRPr="00AD50FF" w:rsidRDefault="00AD50FF" w:rsidP="00AD50FF">
      <w:pPr>
        <w:spacing w:line="276" w:lineRule="auto"/>
        <w:jc w:val="center"/>
        <w:rPr>
          <w:rFonts w:ascii="Arial" w:hAnsi="Arial" w:cs="Arial"/>
          <w:b/>
          <w:color w:val="000000"/>
          <w:lang w:val="es-MX"/>
        </w:rPr>
      </w:pPr>
      <w:r w:rsidRPr="00AD50FF">
        <w:rPr>
          <w:rFonts w:ascii="Arial" w:hAnsi="Arial" w:cs="Arial"/>
          <w:b/>
          <w:color w:val="000000"/>
          <w:lang w:val="es-MX"/>
        </w:rPr>
        <w:t>DIPUTADA TANIA VANESSA FLORES GUERRA.</w:t>
      </w:r>
    </w:p>
    <w:p w14:paraId="1EB10380" w14:textId="77777777" w:rsidR="00AD50FF" w:rsidRPr="00AD50FF" w:rsidRDefault="00AD50FF" w:rsidP="00AD50FF">
      <w:pPr>
        <w:spacing w:line="276" w:lineRule="auto"/>
        <w:jc w:val="center"/>
        <w:rPr>
          <w:rFonts w:ascii="Arial" w:hAnsi="Arial" w:cs="Arial"/>
          <w:b/>
          <w:lang w:val="es-MX"/>
        </w:rPr>
      </w:pPr>
      <w:r w:rsidRPr="00AD50FF">
        <w:rPr>
          <w:rFonts w:ascii="Arial" w:hAnsi="Arial" w:cs="Arial"/>
          <w:b/>
          <w:lang w:val="es-MX"/>
        </w:rPr>
        <w:t xml:space="preserve">COORDINADORA DE LA FRACCIÓN PARLAMENTARIA </w:t>
      </w:r>
    </w:p>
    <w:p w14:paraId="07E00CB0" w14:textId="77777777" w:rsidR="00AD50FF" w:rsidRPr="00AD50FF" w:rsidRDefault="00AD50FF" w:rsidP="00AD50FF">
      <w:pPr>
        <w:spacing w:line="276" w:lineRule="auto"/>
        <w:jc w:val="center"/>
        <w:rPr>
          <w:rFonts w:ascii="Arial" w:hAnsi="Arial" w:cs="Arial"/>
          <w:b/>
          <w:lang w:val="es-MX"/>
        </w:rPr>
      </w:pPr>
      <w:r w:rsidRPr="00AD50FF">
        <w:rPr>
          <w:rFonts w:ascii="Arial" w:hAnsi="Arial" w:cs="Arial"/>
          <w:b/>
          <w:lang w:val="es-MX"/>
        </w:rPr>
        <w:t>“EVARISTO PÉREZ ARREOLA” DEL PARTIDO UNIDAD DEMOCRÁTICA DE COAHUILA</w:t>
      </w:r>
    </w:p>
    <w:p w14:paraId="39535E7B" w14:textId="77777777" w:rsidR="00AD50FF" w:rsidRPr="00AD50FF" w:rsidRDefault="00AD50FF" w:rsidP="00AD50FF">
      <w:pPr>
        <w:spacing w:line="276" w:lineRule="auto"/>
        <w:jc w:val="center"/>
        <w:rPr>
          <w:rFonts w:ascii="Arial" w:hAnsi="Arial" w:cs="Arial"/>
          <w:b/>
          <w:color w:val="000000"/>
          <w:lang w:val="es-MX"/>
        </w:rPr>
      </w:pPr>
    </w:p>
    <w:p w14:paraId="4E5C6468" w14:textId="77777777" w:rsidR="00AD50FF" w:rsidRPr="00AD50FF" w:rsidRDefault="00AD50FF" w:rsidP="00AD50FF">
      <w:pPr>
        <w:spacing w:line="276" w:lineRule="auto"/>
        <w:jc w:val="center"/>
        <w:rPr>
          <w:rFonts w:ascii="Arial" w:hAnsi="Arial" w:cs="Arial"/>
          <w:b/>
          <w:color w:val="000000"/>
          <w:lang w:val="es-MX"/>
        </w:rPr>
      </w:pPr>
    </w:p>
    <w:p w14:paraId="4984CDCF" w14:textId="77777777" w:rsidR="00AD50FF" w:rsidRPr="00AD50FF" w:rsidRDefault="00AD50FF" w:rsidP="00AD50FF">
      <w:pPr>
        <w:spacing w:line="276" w:lineRule="auto"/>
        <w:jc w:val="center"/>
        <w:rPr>
          <w:rFonts w:ascii="Arial" w:hAnsi="Arial" w:cs="Arial"/>
          <w:b/>
          <w:color w:val="000000"/>
          <w:lang w:val="es-MX"/>
        </w:rPr>
      </w:pPr>
    </w:p>
    <w:p w14:paraId="06D86AD9" w14:textId="77777777" w:rsidR="00AD50FF" w:rsidRPr="00AD50FF" w:rsidRDefault="00AD50FF" w:rsidP="00AD50FF">
      <w:pPr>
        <w:spacing w:line="276" w:lineRule="auto"/>
        <w:jc w:val="center"/>
        <w:rPr>
          <w:rFonts w:ascii="Arial" w:hAnsi="Arial" w:cs="Arial"/>
          <w:b/>
          <w:color w:val="000000"/>
          <w:lang w:val="it-IT"/>
        </w:rPr>
      </w:pPr>
      <w:r w:rsidRPr="00AD50FF">
        <w:rPr>
          <w:rFonts w:ascii="Arial" w:hAnsi="Arial" w:cs="Arial"/>
          <w:b/>
          <w:color w:val="000000"/>
          <w:lang w:val="es-MX"/>
        </w:rPr>
        <w:t xml:space="preserve">DIPUTADA CLAUDIA </w:t>
      </w:r>
      <w:r w:rsidRPr="00AD50FF">
        <w:rPr>
          <w:rFonts w:ascii="Arial" w:hAnsi="Arial" w:cs="Arial"/>
          <w:b/>
          <w:color w:val="000000"/>
          <w:lang w:val="it-IT"/>
        </w:rPr>
        <w:t>ELVIRA RODRÍGUEZ MÁRQUEZ.</w:t>
      </w:r>
    </w:p>
    <w:p w14:paraId="3787C8D8" w14:textId="77777777" w:rsidR="00AD50FF" w:rsidRPr="00AD50FF" w:rsidRDefault="00AD50FF" w:rsidP="00AD50FF">
      <w:pPr>
        <w:spacing w:line="276" w:lineRule="auto"/>
        <w:jc w:val="center"/>
        <w:rPr>
          <w:rFonts w:ascii="Arial" w:hAnsi="Arial" w:cs="Arial"/>
          <w:b/>
          <w:color w:val="000000"/>
          <w:lang w:val="it-IT"/>
        </w:rPr>
      </w:pPr>
      <w:r w:rsidRPr="00AD50FF">
        <w:rPr>
          <w:rFonts w:ascii="Arial" w:hAnsi="Arial" w:cs="Arial"/>
          <w:b/>
          <w:color w:val="000000"/>
          <w:lang w:val="it-IT"/>
        </w:rPr>
        <w:t>COORDINADORA DE LA FRACCIÓN PARLAMENTARIA “MARIO MOLINA PASQUEL”</w:t>
      </w:r>
    </w:p>
    <w:p w14:paraId="6F30E147" w14:textId="77777777" w:rsidR="00AD50FF" w:rsidRPr="00AD50FF" w:rsidRDefault="00AD50FF" w:rsidP="00AD50FF">
      <w:pPr>
        <w:spacing w:line="276" w:lineRule="auto"/>
        <w:jc w:val="center"/>
        <w:rPr>
          <w:rFonts w:ascii="Arial" w:hAnsi="Arial" w:cs="Arial"/>
          <w:b/>
          <w:color w:val="000000"/>
          <w:lang w:val="it-IT"/>
        </w:rPr>
      </w:pPr>
      <w:r w:rsidRPr="00AD50FF">
        <w:rPr>
          <w:rFonts w:ascii="Arial" w:hAnsi="Arial" w:cs="Arial"/>
          <w:b/>
          <w:color w:val="000000"/>
          <w:lang w:val="it-IT"/>
        </w:rPr>
        <w:t xml:space="preserve"> DEL PARTIDO VERDE ECOLOGÍSTA DE MÉXICO.</w:t>
      </w:r>
    </w:p>
    <w:p w14:paraId="413F66B1" w14:textId="77777777" w:rsidR="00AD50FF" w:rsidRPr="00AD50FF" w:rsidRDefault="00AD50FF" w:rsidP="00AD50FF">
      <w:pPr>
        <w:spacing w:line="276" w:lineRule="auto"/>
        <w:jc w:val="center"/>
        <w:rPr>
          <w:rFonts w:ascii="Arial" w:hAnsi="Arial" w:cs="Arial"/>
          <w:b/>
          <w:color w:val="000000"/>
          <w:lang w:val="it-IT"/>
        </w:rPr>
      </w:pPr>
    </w:p>
    <w:p w14:paraId="38535E8E" w14:textId="77777777" w:rsidR="00AD50FF" w:rsidRPr="00AD50FF" w:rsidRDefault="00AD50FF" w:rsidP="00AD50FF">
      <w:pPr>
        <w:spacing w:line="276" w:lineRule="auto"/>
        <w:jc w:val="center"/>
        <w:rPr>
          <w:rFonts w:ascii="Arial" w:hAnsi="Arial" w:cs="Arial"/>
          <w:b/>
          <w:color w:val="000000"/>
          <w:lang w:val="it-IT"/>
        </w:rPr>
      </w:pPr>
    </w:p>
    <w:p w14:paraId="715F47A6" w14:textId="77777777" w:rsidR="00AD50FF" w:rsidRPr="00AD50FF" w:rsidRDefault="00AD50FF" w:rsidP="00AD50FF">
      <w:pPr>
        <w:spacing w:line="276" w:lineRule="auto"/>
        <w:jc w:val="center"/>
        <w:rPr>
          <w:rFonts w:ascii="Arial" w:hAnsi="Arial" w:cs="Arial"/>
          <w:b/>
          <w:color w:val="000000"/>
          <w:lang w:val="it-IT"/>
        </w:rPr>
      </w:pPr>
    </w:p>
    <w:p w14:paraId="6F4C91E1" w14:textId="77777777" w:rsidR="00AD50FF" w:rsidRPr="00AD50FF" w:rsidRDefault="00AD50FF" w:rsidP="00AD50FF">
      <w:pPr>
        <w:spacing w:line="276" w:lineRule="auto"/>
        <w:jc w:val="center"/>
        <w:rPr>
          <w:rFonts w:ascii="Arial" w:hAnsi="Arial" w:cs="Arial"/>
          <w:b/>
          <w:color w:val="000000"/>
          <w:lang w:val="it-IT"/>
        </w:rPr>
      </w:pPr>
      <w:r w:rsidRPr="00AD50FF">
        <w:rPr>
          <w:rFonts w:ascii="Arial" w:hAnsi="Arial" w:cs="Arial"/>
          <w:b/>
          <w:color w:val="000000"/>
          <w:lang w:val="it-IT"/>
        </w:rPr>
        <w:t>DIPUTADO RICARDO LÓPEZ CAMPOS.</w:t>
      </w:r>
    </w:p>
    <w:p w14:paraId="67855833" w14:textId="77777777" w:rsidR="00AD50FF" w:rsidRPr="00AD50FF" w:rsidRDefault="00AD50FF" w:rsidP="00AD50FF">
      <w:pPr>
        <w:spacing w:line="276" w:lineRule="auto"/>
        <w:jc w:val="center"/>
        <w:rPr>
          <w:rFonts w:ascii="Arial" w:hAnsi="Arial" w:cs="Arial"/>
          <w:b/>
          <w:color w:val="000000"/>
          <w:lang w:val="it-IT"/>
        </w:rPr>
      </w:pPr>
      <w:r w:rsidRPr="00AD50FF">
        <w:rPr>
          <w:rFonts w:ascii="Arial" w:hAnsi="Arial" w:cs="Arial"/>
          <w:b/>
          <w:color w:val="000000"/>
          <w:lang w:val="it-IT"/>
        </w:rPr>
        <w:t xml:space="preserve">SUBCOORDINADOR DEL GRUPO PARLAMENTARIO </w:t>
      </w:r>
    </w:p>
    <w:p w14:paraId="01959949" w14:textId="77777777" w:rsidR="00AD50FF" w:rsidRPr="00AD50FF" w:rsidRDefault="00AD50FF" w:rsidP="00AD50FF">
      <w:pPr>
        <w:spacing w:line="276" w:lineRule="auto"/>
        <w:jc w:val="center"/>
        <w:rPr>
          <w:rFonts w:ascii="Arial" w:hAnsi="Arial" w:cs="Arial"/>
          <w:b/>
          <w:color w:val="000000"/>
          <w:lang w:val="it-IT"/>
        </w:rPr>
      </w:pPr>
      <w:r w:rsidRPr="00AD50FF">
        <w:rPr>
          <w:rFonts w:ascii="Arial" w:hAnsi="Arial" w:cs="Arial"/>
          <w:b/>
          <w:color w:val="000000"/>
          <w:lang w:val="it-IT"/>
        </w:rPr>
        <w:t>“MIGUEL RAMOS ARIZPE” DEL PARTIDO REVOLUCIONARIO INSTITUCIONAL.</w:t>
      </w:r>
    </w:p>
    <w:p w14:paraId="6326498D" w14:textId="77777777" w:rsidR="00AD50FF" w:rsidRPr="00AD50FF" w:rsidRDefault="00AD50FF" w:rsidP="00AD50FF">
      <w:pPr>
        <w:spacing w:line="276" w:lineRule="auto"/>
        <w:jc w:val="both"/>
        <w:rPr>
          <w:rFonts w:ascii="Arial" w:hAnsi="Arial" w:cs="Arial"/>
          <w:b/>
          <w:lang w:eastAsia="es-MX"/>
        </w:rPr>
      </w:pPr>
    </w:p>
    <w:p w14:paraId="4EE0A3BA" w14:textId="77777777" w:rsidR="00AD50FF" w:rsidRPr="00AD50FF" w:rsidRDefault="00AD50FF" w:rsidP="00AD50FF">
      <w:pPr>
        <w:spacing w:line="276" w:lineRule="auto"/>
        <w:jc w:val="both"/>
        <w:rPr>
          <w:rFonts w:ascii="Arial Narrow" w:hAnsi="Arial Narrow" w:cs="Arial"/>
          <w:b/>
          <w:sz w:val="20"/>
          <w:szCs w:val="20"/>
          <w:lang w:eastAsia="es-MX"/>
        </w:rPr>
      </w:pPr>
    </w:p>
    <w:p w14:paraId="1AF60564" w14:textId="77777777" w:rsidR="00AD50FF" w:rsidRPr="00AD50FF" w:rsidRDefault="00AD50FF" w:rsidP="00AD50FF">
      <w:pPr>
        <w:spacing w:line="276" w:lineRule="auto"/>
        <w:jc w:val="both"/>
        <w:rPr>
          <w:rFonts w:ascii="Arial Narrow" w:hAnsi="Arial Narrow" w:cs="Arial"/>
          <w:b/>
          <w:sz w:val="20"/>
          <w:szCs w:val="20"/>
          <w:lang w:eastAsia="es-MX"/>
        </w:rPr>
      </w:pPr>
    </w:p>
    <w:p w14:paraId="6B39999A" w14:textId="77777777" w:rsidR="00AD50FF" w:rsidRPr="00AD50FF" w:rsidRDefault="00AD50FF" w:rsidP="00AD50FF">
      <w:pPr>
        <w:spacing w:line="276" w:lineRule="auto"/>
        <w:jc w:val="both"/>
        <w:rPr>
          <w:rFonts w:ascii="Arial Narrow" w:hAnsi="Arial Narrow" w:cs="Arial"/>
          <w:b/>
          <w:sz w:val="20"/>
          <w:szCs w:val="20"/>
          <w:lang w:eastAsia="es-MX"/>
        </w:rPr>
      </w:pPr>
    </w:p>
    <w:p w14:paraId="1BC6A5B4" w14:textId="77777777" w:rsidR="00AD50FF" w:rsidRPr="00AD50FF" w:rsidRDefault="00AD50FF" w:rsidP="00AD50FF">
      <w:pPr>
        <w:spacing w:line="276" w:lineRule="auto"/>
        <w:jc w:val="both"/>
        <w:rPr>
          <w:rFonts w:ascii="Arial Narrow" w:hAnsi="Arial Narrow" w:cs="Arial"/>
          <w:b/>
          <w:sz w:val="20"/>
          <w:szCs w:val="20"/>
          <w:lang w:eastAsia="es-MX"/>
        </w:rPr>
      </w:pPr>
    </w:p>
    <w:p w14:paraId="2ECFAE80" w14:textId="77777777" w:rsidR="00AD50FF" w:rsidRPr="00AD50FF" w:rsidRDefault="00AD50FF" w:rsidP="00AD50FF">
      <w:pPr>
        <w:spacing w:line="276" w:lineRule="auto"/>
        <w:jc w:val="both"/>
        <w:rPr>
          <w:rFonts w:ascii="Arial Narrow" w:hAnsi="Arial Narrow" w:cs="Arial"/>
          <w:b/>
          <w:sz w:val="20"/>
          <w:szCs w:val="20"/>
          <w:lang w:eastAsia="es-MX"/>
        </w:rPr>
      </w:pPr>
    </w:p>
    <w:p w14:paraId="7066429B" w14:textId="77777777" w:rsidR="00AD50FF" w:rsidRPr="00AD50FF" w:rsidRDefault="00AD50FF" w:rsidP="00AD50FF">
      <w:pPr>
        <w:spacing w:line="276" w:lineRule="auto"/>
        <w:jc w:val="both"/>
        <w:rPr>
          <w:rFonts w:ascii="Arial Narrow" w:hAnsi="Arial Narrow" w:cs="Arial"/>
          <w:b/>
          <w:sz w:val="20"/>
          <w:szCs w:val="20"/>
          <w:lang w:eastAsia="es-MX"/>
        </w:rPr>
      </w:pPr>
    </w:p>
    <w:p w14:paraId="1E1639E8" w14:textId="77777777" w:rsidR="00AD50FF" w:rsidRPr="00AD50FF" w:rsidRDefault="00AD50FF" w:rsidP="00AD50FF">
      <w:pPr>
        <w:spacing w:line="276" w:lineRule="auto"/>
        <w:jc w:val="both"/>
        <w:rPr>
          <w:rFonts w:ascii="Arial Narrow" w:hAnsi="Arial Narrow" w:cs="Arial"/>
          <w:b/>
          <w:sz w:val="20"/>
          <w:szCs w:val="20"/>
          <w:lang w:eastAsia="es-MX"/>
        </w:rPr>
      </w:pPr>
      <w:bookmarkStart w:id="12" w:name="_GoBack"/>
      <w:bookmarkEnd w:id="12"/>
    </w:p>
    <w:p w14:paraId="55B84E06" w14:textId="77777777" w:rsidR="00AD50FF" w:rsidRPr="00AD50FF" w:rsidRDefault="00AD50FF" w:rsidP="00AD50FF">
      <w:pPr>
        <w:spacing w:line="276" w:lineRule="auto"/>
        <w:jc w:val="both"/>
        <w:rPr>
          <w:rFonts w:ascii="Arial Narrow" w:hAnsi="Arial Narrow" w:cs="Arial"/>
          <w:b/>
          <w:sz w:val="20"/>
          <w:szCs w:val="20"/>
          <w:lang w:eastAsia="es-MX"/>
        </w:rPr>
      </w:pPr>
    </w:p>
    <w:p w14:paraId="1A9626BB" w14:textId="77777777" w:rsidR="00AD50FF" w:rsidRPr="00AD50FF" w:rsidRDefault="00AD50FF" w:rsidP="00AD50FF">
      <w:pPr>
        <w:spacing w:line="276" w:lineRule="auto"/>
        <w:jc w:val="both"/>
        <w:rPr>
          <w:rFonts w:ascii="Arial Narrow" w:hAnsi="Arial Narrow" w:cs="Arial"/>
          <w:b/>
          <w:sz w:val="20"/>
          <w:szCs w:val="20"/>
          <w:lang w:eastAsia="es-MX"/>
        </w:rPr>
      </w:pPr>
    </w:p>
    <w:p w14:paraId="0D5892A7" w14:textId="77777777" w:rsidR="00AD50FF" w:rsidRPr="00AD50FF" w:rsidRDefault="00AD50FF" w:rsidP="00AD50FF">
      <w:pPr>
        <w:spacing w:line="276" w:lineRule="auto"/>
        <w:jc w:val="both"/>
        <w:rPr>
          <w:rFonts w:ascii="Arial Narrow" w:hAnsi="Arial Narrow" w:cs="Arial"/>
          <w:b/>
          <w:sz w:val="20"/>
          <w:szCs w:val="20"/>
          <w:lang w:eastAsia="es-MX"/>
        </w:rPr>
      </w:pPr>
    </w:p>
    <w:p w14:paraId="19FEC56C" w14:textId="77777777" w:rsidR="00AD50FF" w:rsidRPr="00AD50FF" w:rsidRDefault="00AD50FF" w:rsidP="00AD50FF">
      <w:pPr>
        <w:spacing w:line="276" w:lineRule="auto"/>
        <w:jc w:val="both"/>
        <w:rPr>
          <w:rFonts w:ascii="Arial Narrow" w:hAnsi="Arial Narrow" w:cs="Arial"/>
          <w:b/>
          <w:sz w:val="20"/>
          <w:szCs w:val="20"/>
          <w:lang w:eastAsia="es-MX"/>
        </w:rPr>
      </w:pPr>
      <w:r w:rsidRPr="00AD50FF">
        <w:rPr>
          <w:rFonts w:ascii="Arial Narrow" w:hAnsi="Arial Narrow" w:cs="Arial"/>
          <w:b/>
          <w:sz w:val="20"/>
          <w:szCs w:val="20"/>
          <w:lang w:eastAsia="es-MX"/>
        </w:rPr>
        <w:t>LA PRESENTE HOJA DE FIRMAS FORMA PARTE DE LA PROPUESTA DE ACUERDO DE LA JUNTA DE GOBIERNO SOBRE EL DESARROLLO DE LAS COMPARECENCIAS DE LOS SECRETARIOS Y LAS SECRETARIAS DEL GABINETE ESTATAL, ANTE LAS COMISIONES DICTAMINADORAS PERMANENTES DEL CONGRESO DEL ESTADO, PARA EL ANÁLISIS DEL CUARTO INFORME DE GOBIERNO DEL C. ING. MIGUEL ÁNGEL RIQUELME SOLÍS, GOBERNADOR DEL ESTADO DE COAHUILA DE ZARAGOZA.</w:t>
      </w:r>
    </w:p>
    <w:p w14:paraId="68B795B4" w14:textId="77777777" w:rsidR="008358C4" w:rsidRPr="00AD50FF" w:rsidRDefault="008358C4">
      <w:pPr>
        <w:spacing w:after="160" w:line="259" w:lineRule="auto"/>
        <w:rPr>
          <w:rFonts w:ascii="Arial" w:hAnsi="Arial" w:cs="Arial"/>
          <w:b/>
        </w:rPr>
      </w:pPr>
    </w:p>
    <w:sectPr w:rsidR="008358C4" w:rsidRPr="00AD50FF" w:rsidSect="0018559A">
      <w:headerReference w:type="default" r:id="rId8"/>
      <w:footerReference w:type="default" r:id="rId9"/>
      <w:footnotePr>
        <w:numRestart w:val="eachSect"/>
      </w:footnotePr>
      <w:pgSz w:w="12242" w:h="15842" w:code="1"/>
      <w:pgMar w:top="2268" w:right="1134" w:bottom="1134" w:left="1134"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0A4218" w14:textId="77777777" w:rsidR="003344AB" w:rsidRDefault="003344AB" w:rsidP="00294FC5">
      <w:r>
        <w:separator/>
      </w:r>
    </w:p>
  </w:endnote>
  <w:endnote w:type="continuationSeparator" w:id="0">
    <w:p w14:paraId="7F14FB0B" w14:textId="77777777" w:rsidR="003344AB" w:rsidRDefault="003344AB" w:rsidP="00294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MT">
    <w:altName w:val="Arial"/>
    <w:charset w:val="01"/>
    <w:family w:val="swiss"/>
    <w:pitch w:val="variable"/>
  </w:font>
  <w:font w:name="Helvetica Neue">
    <w:altName w:val="Arial"/>
    <w:charset w:val="00"/>
    <w:family w:val="auto"/>
    <w:pitch w:val="variable"/>
    <w:sig w:usb0="00000003" w:usb1="500079DB" w:usb2="00000010" w:usb3="00000000" w:csb0="00000001" w:csb1="00000000"/>
  </w:font>
  <w:font w:name="Consolas">
    <w:panose1 w:val="020B0609020204030204"/>
    <w:charset w:val="00"/>
    <w:family w:val="modern"/>
    <w:pitch w:val="fixed"/>
    <w:sig w:usb0="A00002EF" w:usb1="4000204B"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ahoma-Bold">
    <w:altName w:val="MS Gothic"/>
    <w:panose1 w:val="00000000000000000000"/>
    <w:charset w:val="80"/>
    <w:family w:val="auto"/>
    <w:notTrueType/>
    <w:pitch w:val="default"/>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7608F5" w14:textId="29B6A926" w:rsidR="00AD6B1F" w:rsidRPr="00F06D3B" w:rsidRDefault="00AD6B1F" w:rsidP="00F06D3B">
    <w:pPr>
      <w:pStyle w:val="Piedepgina"/>
      <w:jc w:val="right"/>
      <w:rPr>
        <w:rFonts w:ascii="Arial" w:hAnsi="Arial" w:cs="Arial"/>
        <w:sz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E82B23" w14:textId="77777777" w:rsidR="003344AB" w:rsidRDefault="003344AB" w:rsidP="00294FC5">
      <w:r>
        <w:separator/>
      </w:r>
    </w:p>
  </w:footnote>
  <w:footnote w:type="continuationSeparator" w:id="0">
    <w:p w14:paraId="4BE9A6D3" w14:textId="77777777" w:rsidR="003344AB" w:rsidRDefault="003344AB" w:rsidP="00294FC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57" w:type="dxa"/>
      <w:jc w:val="center"/>
      <w:tblLook w:val="04A0" w:firstRow="1" w:lastRow="0" w:firstColumn="1" w:lastColumn="0" w:noHBand="0" w:noVBand="1"/>
    </w:tblPr>
    <w:tblGrid>
      <w:gridCol w:w="1541"/>
      <w:gridCol w:w="7957"/>
      <w:gridCol w:w="1559"/>
    </w:tblGrid>
    <w:tr w:rsidR="00AD6B1F" w:rsidRPr="003D48F1" w14:paraId="25E1C75B" w14:textId="77777777" w:rsidTr="004834DF">
      <w:trPr>
        <w:jc w:val="center"/>
      </w:trPr>
      <w:tc>
        <w:tcPr>
          <w:tcW w:w="1541" w:type="dxa"/>
        </w:tcPr>
        <w:p w14:paraId="07DC40A3" w14:textId="77777777" w:rsidR="00AD6B1F" w:rsidRPr="003D48F1" w:rsidRDefault="00AD6B1F" w:rsidP="003D48F1">
          <w:pPr>
            <w:jc w:val="center"/>
            <w:rPr>
              <w:rFonts w:ascii="Arial" w:hAnsi="Arial"/>
              <w:b/>
              <w:bCs/>
              <w:sz w:val="12"/>
              <w:szCs w:val="20"/>
              <w:lang w:val="es-MX"/>
            </w:rPr>
          </w:pPr>
          <w:r w:rsidRPr="003D48F1">
            <w:rPr>
              <w:rFonts w:cs="Arial"/>
              <w:bCs/>
              <w:smallCaps/>
              <w:noProof/>
              <w:spacing w:val="20"/>
              <w:sz w:val="32"/>
              <w:szCs w:val="32"/>
              <w:lang w:val="es-MX" w:eastAsia="es-MX"/>
            </w:rPr>
            <w:drawing>
              <wp:anchor distT="0" distB="0" distL="114300" distR="114300" simplePos="0" relativeHeight="251660288" behindDoc="0" locked="0" layoutInCell="1" allowOverlap="1" wp14:anchorId="471C2E9C" wp14:editId="1F34ECC4">
                <wp:simplePos x="0" y="0"/>
                <wp:positionH relativeFrom="column">
                  <wp:posOffset>-41275</wp:posOffset>
                </wp:positionH>
                <wp:positionV relativeFrom="paragraph">
                  <wp:posOffset>108585</wp:posOffset>
                </wp:positionV>
                <wp:extent cx="902335" cy="886460"/>
                <wp:effectExtent l="0" t="0" r="0" b="8890"/>
                <wp:wrapNone/>
                <wp:docPr id="5" name="Imagen 5" descr="Escudo de Coahuila de Zaragoza_BN_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 de Coahuila de Zaragoza_BN_05"/>
                        <pic:cNvPicPr>
                          <a:picLocks noChangeAspect="1" noChangeArrowheads="1"/>
                        </pic:cNvPicPr>
                      </pic:nvPicPr>
                      <pic:blipFill>
                        <a:blip r:embed="rId1" cstate="print">
                          <a:clrChange>
                            <a:clrFrom>
                              <a:srgbClr val="F8F8F8"/>
                            </a:clrFrom>
                            <a:clrTo>
                              <a:srgbClr val="F8F8F8">
                                <a:alpha val="0"/>
                              </a:srgbClr>
                            </a:clrTo>
                          </a:clrChange>
                          <a:extLst>
                            <a:ext uri="{28A0092B-C50C-407E-A947-70E740481C1C}">
                              <a14:useLocalDpi xmlns:a14="http://schemas.microsoft.com/office/drawing/2010/main" val="0"/>
                            </a:ext>
                          </a:extLst>
                        </a:blip>
                        <a:srcRect/>
                        <a:stretch>
                          <a:fillRect/>
                        </a:stretch>
                      </pic:blipFill>
                      <pic:spPr bwMode="auto">
                        <a:xfrm>
                          <a:off x="0" y="0"/>
                          <a:ext cx="902335" cy="8864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A86676" w14:textId="77777777" w:rsidR="00AD6B1F" w:rsidRPr="003D48F1" w:rsidRDefault="00AD6B1F" w:rsidP="003D48F1">
          <w:pPr>
            <w:jc w:val="center"/>
            <w:rPr>
              <w:rFonts w:ascii="Arial" w:hAnsi="Arial"/>
              <w:b/>
              <w:bCs/>
              <w:sz w:val="12"/>
              <w:szCs w:val="20"/>
              <w:lang w:val="es-MX"/>
            </w:rPr>
          </w:pPr>
        </w:p>
        <w:p w14:paraId="026F8E05" w14:textId="77777777" w:rsidR="00AD6B1F" w:rsidRPr="003D48F1" w:rsidRDefault="00AD6B1F" w:rsidP="003D48F1">
          <w:pPr>
            <w:jc w:val="center"/>
            <w:rPr>
              <w:rFonts w:ascii="Arial" w:hAnsi="Arial"/>
              <w:b/>
              <w:bCs/>
              <w:sz w:val="12"/>
              <w:szCs w:val="20"/>
              <w:lang w:val="es-MX"/>
            </w:rPr>
          </w:pPr>
        </w:p>
      </w:tc>
      <w:tc>
        <w:tcPr>
          <w:tcW w:w="7957" w:type="dxa"/>
        </w:tcPr>
        <w:p w14:paraId="0CA7FE6E" w14:textId="77777777" w:rsidR="00AD6B1F" w:rsidRPr="003D48F1" w:rsidRDefault="00AD6B1F" w:rsidP="003D48F1">
          <w:pPr>
            <w:jc w:val="center"/>
            <w:rPr>
              <w:rFonts w:ascii="Arial" w:hAnsi="Arial"/>
              <w:b/>
              <w:bCs/>
              <w:sz w:val="20"/>
              <w:szCs w:val="20"/>
              <w:lang w:val="es-MX"/>
            </w:rPr>
          </w:pPr>
        </w:p>
        <w:p w14:paraId="23D886AD" w14:textId="77777777" w:rsidR="00AD6B1F" w:rsidRPr="003D48F1" w:rsidRDefault="00AD6B1F" w:rsidP="003D48F1">
          <w:pPr>
            <w:tabs>
              <w:tab w:val="center" w:pos="4252"/>
              <w:tab w:val="right" w:pos="8504"/>
            </w:tabs>
            <w:jc w:val="center"/>
            <w:rPr>
              <w:smallCaps/>
              <w:spacing w:val="20"/>
              <w:sz w:val="32"/>
              <w:szCs w:val="32"/>
              <w:lang w:val="es-MX"/>
            </w:rPr>
          </w:pPr>
          <w:r w:rsidRPr="003D48F1">
            <w:rPr>
              <w:smallCaps/>
              <w:spacing w:val="20"/>
              <w:sz w:val="32"/>
              <w:szCs w:val="32"/>
              <w:lang w:val="es-MX"/>
            </w:rPr>
            <w:t xml:space="preserve">Estado Independiente, Libre y Soberano </w:t>
          </w:r>
        </w:p>
        <w:p w14:paraId="44B3549C" w14:textId="77777777" w:rsidR="00AD6B1F" w:rsidRPr="003D48F1" w:rsidRDefault="00AD6B1F" w:rsidP="003D48F1">
          <w:pPr>
            <w:tabs>
              <w:tab w:val="center" w:pos="4252"/>
              <w:tab w:val="right" w:pos="8504"/>
            </w:tabs>
            <w:jc w:val="center"/>
            <w:rPr>
              <w:smallCaps/>
              <w:spacing w:val="20"/>
              <w:sz w:val="32"/>
              <w:szCs w:val="32"/>
              <w:lang w:val="es-MX"/>
            </w:rPr>
          </w:pPr>
          <w:r w:rsidRPr="003D48F1">
            <w:rPr>
              <w:smallCaps/>
              <w:spacing w:val="20"/>
              <w:sz w:val="32"/>
              <w:szCs w:val="32"/>
              <w:lang w:val="es-MX"/>
            </w:rPr>
            <w:t>de Coahuila de Zaragoza</w:t>
          </w:r>
        </w:p>
        <w:p w14:paraId="2EC1B0FD" w14:textId="77777777" w:rsidR="00AD6B1F" w:rsidRPr="003D48F1" w:rsidRDefault="00AD6B1F" w:rsidP="003D48F1">
          <w:pPr>
            <w:tabs>
              <w:tab w:val="center" w:pos="4252"/>
              <w:tab w:val="right" w:pos="8504"/>
            </w:tabs>
            <w:jc w:val="center"/>
            <w:rPr>
              <w:smallCaps/>
              <w:spacing w:val="20"/>
              <w:sz w:val="20"/>
              <w:szCs w:val="20"/>
              <w:lang w:val="es-MX"/>
            </w:rPr>
          </w:pPr>
        </w:p>
        <w:p w14:paraId="57AFA0A4" w14:textId="77777777" w:rsidR="00AD6B1F" w:rsidRPr="003D48F1" w:rsidRDefault="00AD6B1F" w:rsidP="003D48F1">
          <w:pPr>
            <w:tabs>
              <w:tab w:val="center" w:pos="4252"/>
              <w:tab w:val="right" w:pos="8504"/>
            </w:tabs>
            <w:jc w:val="center"/>
            <w:rPr>
              <w:smallCaps/>
              <w:spacing w:val="20"/>
              <w:sz w:val="28"/>
              <w:szCs w:val="28"/>
              <w:lang w:val="es-MX"/>
            </w:rPr>
          </w:pPr>
          <w:r w:rsidRPr="003D48F1">
            <w:rPr>
              <w:smallCaps/>
              <w:spacing w:val="20"/>
              <w:sz w:val="28"/>
              <w:szCs w:val="28"/>
              <w:lang w:val="es-MX"/>
            </w:rPr>
            <w:t>Poder Legislativo</w:t>
          </w:r>
        </w:p>
        <w:p w14:paraId="07B29F67" w14:textId="77777777" w:rsidR="00AD6B1F" w:rsidRPr="003D48F1" w:rsidRDefault="00AD6B1F" w:rsidP="003D48F1">
          <w:pPr>
            <w:tabs>
              <w:tab w:val="center" w:pos="4252"/>
              <w:tab w:val="left" w:pos="5040"/>
              <w:tab w:val="right" w:pos="8504"/>
            </w:tabs>
            <w:ind w:right="-93"/>
            <w:jc w:val="center"/>
            <w:rPr>
              <w:rFonts w:ascii="Arial" w:hAnsi="Arial"/>
              <w:b/>
              <w:bCs/>
              <w:sz w:val="16"/>
              <w:szCs w:val="20"/>
              <w:lang w:val="es-MX"/>
            </w:rPr>
          </w:pPr>
        </w:p>
        <w:p w14:paraId="6A99F481" w14:textId="77777777" w:rsidR="00AD6B1F" w:rsidRPr="003D48F1" w:rsidRDefault="00AD6B1F" w:rsidP="003D48F1">
          <w:pPr>
            <w:tabs>
              <w:tab w:val="center" w:pos="4252"/>
              <w:tab w:val="left" w:pos="5040"/>
              <w:tab w:val="right" w:pos="8504"/>
            </w:tabs>
            <w:ind w:right="-93"/>
            <w:jc w:val="center"/>
            <w:rPr>
              <w:rFonts w:ascii="Arial" w:hAnsi="Arial"/>
              <w:bCs/>
              <w:sz w:val="12"/>
              <w:szCs w:val="20"/>
              <w:lang w:val="es-MX"/>
            </w:rPr>
          </w:pPr>
          <w:r w:rsidRPr="003D48F1">
            <w:rPr>
              <w:rFonts w:ascii="Arial" w:hAnsi="Arial"/>
              <w:bCs/>
              <w:sz w:val="18"/>
              <w:szCs w:val="20"/>
              <w:lang w:val="es-MX"/>
            </w:rPr>
            <w:t>“2021, Año del reconocimiento al trabajo del personal de salud por su lucha contra el COVID-19”</w:t>
          </w:r>
        </w:p>
      </w:tc>
      <w:tc>
        <w:tcPr>
          <w:tcW w:w="1559" w:type="dxa"/>
        </w:tcPr>
        <w:p w14:paraId="2F45DAA5" w14:textId="77777777" w:rsidR="00AD6B1F" w:rsidRPr="003D48F1" w:rsidRDefault="00AD6B1F" w:rsidP="003D48F1">
          <w:pPr>
            <w:jc w:val="center"/>
            <w:rPr>
              <w:rFonts w:ascii="Arial" w:hAnsi="Arial"/>
              <w:b/>
              <w:bCs/>
              <w:sz w:val="12"/>
              <w:szCs w:val="20"/>
              <w:lang w:val="es-MX"/>
            </w:rPr>
          </w:pPr>
          <w:r w:rsidRPr="003D48F1">
            <w:rPr>
              <w:rFonts w:ascii="Calibri" w:eastAsia="Calibri" w:hAnsi="Calibri"/>
              <w:noProof/>
              <w:sz w:val="22"/>
              <w:szCs w:val="22"/>
              <w:lang w:val="es-MX" w:eastAsia="es-MX"/>
            </w:rPr>
            <w:drawing>
              <wp:anchor distT="0" distB="0" distL="114300" distR="114300" simplePos="0" relativeHeight="251659264" behindDoc="0" locked="0" layoutInCell="1" allowOverlap="1" wp14:anchorId="4C6BE9BA" wp14:editId="62F26C32">
                <wp:simplePos x="0" y="0"/>
                <wp:positionH relativeFrom="margin">
                  <wp:posOffset>-55880</wp:posOffset>
                </wp:positionH>
                <wp:positionV relativeFrom="margin">
                  <wp:posOffset>43622</wp:posOffset>
                </wp:positionV>
                <wp:extent cx="969010" cy="1021080"/>
                <wp:effectExtent l="0" t="0" r="254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Logo Congreso del estado de Coahuila.png"/>
                        <pic:cNvPicPr/>
                      </pic:nvPicPr>
                      <pic:blipFill rotWithShape="1">
                        <a:blip r:embed="rId2" cstate="print">
                          <a:extLst>
                            <a:ext uri="{28A0092B-C50C-407E-A947-70E740481C1C}">
                              <a14:useLocalDpi xmlns:a14="http://schemas.microsoft.com/office/drawing/2010/main" val="0"/>
                            </a:ext>
                          </a:extLst>
                        </a:blip>
                        <a:srcRect l="10785" t="21432" r="57108" b="25753"/>
                        <a:stretch/>
                      </pic:blipFill>
                      <pic:spPr bwMode="auto">
                        <a:xfrm>
                          <a:off x="0" y="0"/>
                          <a:ext cx="969010" cy="1021080"/>
                        </a:xfrm>
                        <a:prstGeom prst="rect">
                          <a:avLst/>
                        </a:prstGeom>
                        <a:ln>
                          <a:noFill/>
                        </a:ln>
                        <a:extLst>
                          <a:ext uri="{53640926-AAD7-44D8-BBD7-CCE9431645EC}">
                            <a14:shadowObscured xmlns:a14="http://schemas.microsoft.com/office/drawing/2010/main"/>
                          </a:ext>
                        </a:extLst>
                      </pic:spPr>
                    </pic:pic>
                  </a:graphicData>
                </a:graphic>
              </wp:anchor>
            </w:drawing>
          </w:r>
        </w:p>
      </w:tc>
    </w:tr>
  </w:tbl>
  <w:p w14:paraId="61A9B89C" w14:textId="77777777" w:rsidR="00AD6B1F" w:rsidRPr="003D48F1" w:rsidRDefault="00AD6B1F" w:rsidP="003D48F1">
    <w:pPr>
      <w:tabs>
        <w:tab w:val="center" w:pos="4252"/>
        <w:tab w:val="right" w:pos="8504"/>
      </w:tabs>
      <w:ind w:right="49"/>
      <w:jc w:val="both"/>
      <w:rPr>
        <w:rFonts w:ascii="Arial" w:hAnsi="Arial"/>
        <w:sz w:val="20"/>
        <w:szCs w:val="20"/>
        <w:lang w:val="es-MX"/>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080E42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5FF387A"/>
    <w:multiLevelType w:val="hybridMultilevel"/>
    <w:tmpl w:val="A634BDB6"/>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15:restartNumberingAfterBreak="0">
    <w:nsid w:val="07236719"/>
    <w:multiLevelType w:val="hybridMultilevel"/>
    <w:tmpl w:val="DA465A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4C62E20"/>
    <w:multiLevelType w:val="hybridMultilevel"/>
    <w:tmpl w:val="7556D2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4F81EF1"/>
    <w:multiLevelType w:val="hybridMultilevel"/>
    <w:tmpl w:val="5DAAAED8"/>
    <w:lvl w:ilvl="0" w:tplc="080A0013">
      <w:start w:val="1"/>
      <w:numFmt w:val="upperRoman"/>
      <w:lvlText w:val="%1."/>
      <w:lvlJc w:val="right"/>
      <w:pPr>
        <w:ind w:left="1640" w:hanging="360"/>
      </w:pPr>
    </w:lvl>
    <w:lvl w:ilvl="1" w:tplc="080A0019" w:tentative="1">
      <w:start w:val="1"/>
      <w:numFmt w:val="lowerLetter"/>
      <w:lvlText w:val="%2."/>
      <w:lvlJc w:val="left"/>
      <w:pPr>
        <w:ind w:left="2360" w:hanging="360"/>
      </w:pPr>
    </w:lvl>
    <w:lvl w:ilvl="2" w:tplc="080A001B" w:tentative="1">
      <w:start w:val="1"/>
      <w:numFmt w:val="lowerRoman"/>
      <w:lvlText w:val="%3."/>
      <w:lvlJc w:val="right"/>
      <w:pPr>
        <w:ind w:left="3080" w:hanging="180"/>
      </w:pPr>
    </w:lvl>
    <w:lvl w:ilvl="3" w:tplc="080A000F" w:tentative="1">
      <w:start w:val="1"/>
      <w:numFmt w:val="decimal"/>
      <w:lvlText w:val="%4."/>
      <w:lvlJc w:val="left"/>
      <w:pPr>
        <w:ind w:left="3800" w:hanging="360"/>
      </w:pPr>
    </w:lvl>
    <w:lvl w:ilvl="4" w:tplc="080A0019" w:tentative="1">
      <w:start w:val="1"/>
      <w:numFmt w:val="lowerLetter"/>
      <w:lvlText w:val="%5."/>
      <w:lvlJc w:val="left"/>
      <w:pPr>
        <w:ind w:left="4520" w:hanging="360"/>
      </w:pPr>
    </w:lvl>
    <w:lvl w:ilvl="5" w:tplc="080A001B" w:tentative="1">
      <w:start w:val="1"/>
      <w:numFmt w:val="lowerRoman"/>
      <w:lvlText w:val="%6."/>
      <w:lvlJc w:val="right"/>
      <w:pPr>
        <w:ind w:left="5240" w:hanging="180"/>
      </w:pPr>
    </w:lvl>
    <w:lvl w:ilvl="6" w:tplc="080A000F" w:tentative="1">
      <w:start w:val="1"/>
      <w:numFmt w:val="decimal"/>
      <w:lvlText w:val="%7."/>
      <w:lvlJc w:val="left"/>
      <w:pPr>
        <w:ind w:left="5960" w:hanging="360"/>
      </w:pPr>
    </w:lvl>
    <w:lvl w:ilvl="7" w:tplc="080A0019" w:tentative="1">
      <w:start w:val="1"/>
      <w:numFmt w:val="lowerLetter"/>
      <w:lvlText w:val="%8."/>
      <w:lvlJc w:val="left"/>
      <w:pPr>
        <w:ind w:left="6680" w:hanging="360"/>
      </w:pPr>
    </w:lvl>
    <w:lvl w:ilvl="8" w:tplc="080A001B" w:tentative="1">
      <w:start w:val="1"/>
      <w:numFmt w:val="lowerRoman"/>
      <w:lvlText w:val="%9."/>
      <w:lvlJc w:val="right"/>
      <w:pPr>
        <w:ind w:left="7400" w:hanging="180"/>
      </w:pPr>
    </w:lvl>
  </w:abstractNum>
  <w:abstractNum w:abstractNumId="5" w15:restartNumberingAfterBreak="0">
    <w:nsid w:val="1A461A82"/>
    <w:multiLevelType w:val="hybridMultilevel"/>
    <w:tmpl w:val="4A064FB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B5C5848"/>
    <w:multiLevelType w:val="hybridMultilevel"/>
    <w:tmpl w:val="329C0BF6"/>
    <w:lvl w:ilvl="0" w:tplc="080A0013">
      <w:start w:val="1"/>
      <w:numFmt w:val="upperRoman"/>
      <w:lvlText w:val="%1."/>
      <w:lvlJc w:val="right"/>
      <w:pPr>
        <w:ind w:left="1640" w:hanging="360"/>
      </w:pPr>
    </w:lvl>
    <w:lvl w:ilvl="1" w:tplc="080A0019" w:tentative="1">
      <w:start w:val="1"/>
      <w:numFmt w:val="lowerLetter"/>
      <w:lvlText w:val="%2."/>
      <w:lvlJc w:val="left"/>
      <w:pPr>
        <w:ind w:left="2360" w:hanging="360"/>
      </w:pPr>
    </w:lvl>
    <w:lvl w:ilvl="2" w:tplc="080A001B" w:tentative="1">
      <w:start w:val="1"/>
      <w:numFmt w:val="lowerRoman"/>
      <w:lvlText w:val="%3."/>
      <w:lvlJc w:val="right"/>
      <w:pPr>
        <w:ind w:left="3080" w:hanging="180"/>
      </w:pPr>
    </w:lvl>
    <w:lvl w:ilvl="3" w:tplc="080A000F" w:tentative="1">
      <w:start w:val="1"/>
      <w:numFmt w:val="decimal"/>
      <w:lvlText w:val="%4."/>
      <w:lvlJc w:val="left"/>
      <w:pPr>
        <w:ind w:left="3800" w:hanging="360"/>
      </w:pPr>
    </w:lvl>
    <w:lvl w:ilvl="4" w:tplc="080A0019" w:tentative="1">
      <w:start w:val="1"/>
      <w:numFmt w:val="lowerLetter"/>
      <w:lvlText w:val="%5."/>
      <w:lvlJc w:val="left"/>
      <w:pPr>
        <w:ind w:left="4520" w:hanging="360"/>
      </w:pPr>
    </w:lvl>
    <w:lvl w:ilvl="5" w:tplc="080A001B" w:tentative="1">
      <w:start w:val="1"/>
      <w:numFmt w:val="lowerRoman"/>
      <w:lvlText w:val="%6."/>
      <w:lvlJc w:val="right"/>
      <w:pPr>
        <w:ind w:left="5240" w:hanging="180"/>
      </w:pPr>
    </w:lvl>
    <w:lvl w:ilvl="6" w:tplc="080A000F" w:tentative="1">
      <w:start w:val="1"/>
      <w:numFmt w:val="decimal"/>
      <w:lvlText w:val="%7."/>
      <w:lvlJc w:val="left"/>
      <w:pPr>
        <w:ind w:left="5960" w:hanging="360"/>
      </w:pPr>
    </w:lvl>
    <w:lvl w:ilvl="7" w:tplc="080A0019" w:tentative="1">
      <w:start w:val="1"/>
      <w:numFmt w:val="lowerLetter"/>
      <w:lvlText w:val="%8."/>
      <w:lvlJc w:val="left"/>
      <w:pPr>
        <w:ind w:left="6680" w:hanging="360"/>
      </w:pPr>
    </w:lvl>
    <w:lvl w:ilvl="8" w:tplc="080A001B" w:tentative="1">
      <w:start w:val="1"/>
      <w:numFmt w:val="lowerRoman"/>
      <w:lvlText w:val="%9."/>
      <w:lvlJc w:val="right"/>
      <w:pPr>
        <w:ind w:left="7400" w:hanging="180"/>
      </w:pPr>
    </w:lvl>
  </w:abstractNum>
  <w:abstractNum w:abstractNumId="7" w15:restartNumberingAfterBreak="0">
    <w:nsid w:val="1FE716C0"/>
    <w:multiLevelType w:val="hybridMultilevel"/>
    <w:tmpl w:val="FB1E3E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0D308D3"/>
    <w:multiLevelType w:val="multilevel"/>
    <w:tmpl w:val="4A4A576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 w15:restartNumberingAfterBreak="0">
    <w:nsid w:val="233A2B23"/>
    <w:multiLevelType w:val="hybridMultilevel"/>
    <w:tmpl w:val="42588282"/>
    <w:styleLink w:val="Vietas"/>
    <w:lvl w:ilvl="0" w:tplc="13089F32">
      <w:start w:val="1"/>
      <w:numFmt w:val="bullet"/>
      <w:lvlText w:val="•"/>
      <w:lvlJc w:val="left"/>
      <w:pPr>
        <w:ind w:left="158" w:hanging="1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E65C0E08">
      <w:start w:val="1"/>
      <w:numFmt w:val="bullet"/>
      <w:lvlText w:val="•"/>
      <w:lvlJc w:val="left"/>
      <w:pPr>
        <w:ind w:left="758" w:hanging="1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C764D0E2">
      <w:start w:val="1"/>
      <w:numFmt w:val="bullet"/>
      <w:lvlText w:val="•"/>
      <w:lvlJc w:val="left"/>
      <w:pPr>
        <w:ind w:left="1358" w:hanging="1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E864D07E">
      <w:start w:val="1"/>
      <w:numFmt w:val="bullet"/>
      <w:lvlText w:val="•"/>
      <w:lvlJc w:val="left"/>
      <w:pPr>
        <w:ind w:left="1958" w:hanging="1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16529F8E">
      <w:start w:val="1"/>
      <w:numFmt w:val="bullet"/>
      <w:lvlText w:val="•"/>
      <w:lvlJc w:val="left"/>
      <w:pPr>
        <w:ind w:left="2558" w:hanging="1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B0AA0BA6">
      <w:start w:val="1"/>
      <w:numFmt w:val="bullet"/>
      <w:lvlText w:val="•"/>
      <w:lvlJc w:val="left"/>
      <w:pPr>
        <w:ind w:left="3158" w:hanging="1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285E2144">
      <w:start w:val="1"/>
      <w:numFmt w:val="bullet"/>
      <w:lvlText w:val="•"/>
      <w:lvlJc w:val="left"/>
      <w:pPr>
        <w:ind w:left="3758" w:hanging="1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81B21C1A">
      <w:start w:val="1"/>
      <w:numFmt w:val="bullet"/>
      <w:lvlText w:val="•"/>
      <w:lvlJc w:val="left"/>
      <w:pPr>
        <w:ind w:left="4358" w:hanging="1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5156BE42">
      <w:start w:val="1"/>
      <w:numFmt w:val="bullet"/>
      <w:lvlText w:val="•"/>
      <w:lvlJc w:val="left"/>
      <w:pPr>
        <w:ind w:left="4958" w:hanging="1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290607F3"/>
    <w:multiLevelType w:val="hybridMultilevel"/>
    <w:tmpl w:val="668C786C"/>
    <w:lvl w:ilvl="0" w:tplc="080A0001">
      <w:start w:val="1"/>
      <w:numFmt w:val="bullet"/>
      <w:lvlText w:val=""/>
      <w:lvlJc w:val="left"/>
      <w:pPr>
        <w:ind w:left="1158" w:hanging="360"/>
      </w:pPr>
      <w:rPr>
        <w:rFonts w:ascii="Symbol" w:hAnsi="Symbol" w:hint="default"/>
      </w:rPr>
    </w:lvl>
    <w:lvl w:ilvl="1" w:tplc="080A0003" w:tentative="1">
      <w:start w:val="1"/>
      <w:numFmt w:val="bullet"/>
      <w:lvlText w:val="o"/>
      <w:lvlJc w:val="left"/>
      <w:pPr>
        <w:ind w:left="1878" w:hanging="360"/>
      </w:pPr>
      <w:rPr>
        <w:rFonts w:ascii="Courier New" w:hAnsi="Courier New" w:cs="Courier New" w:hint="default"/>
      </w:rPr>
    </w:lvl>
    <w:lvl w:ilvl="2" w:tplc="080A0005" w:tentative="1">
      <w:start w:val="1"/>
      <w:numFmt w:val="bullet"/>
      <w:lvlText w:val=""/>
      <w:lvlJc w:val="left"/>
      <w:pPr>
        <w:ind w:left="2598" w:hanging="360"/>
      </w:pPr>
      <w:rPr>
        <w:rFonts w:ascii="Wingdings" w:hAnsi="Wingdings" w:hint="default"/>
      </w:rPr>
    </w:lvl>
    <w:lvl w:ilvl="3" w:tplc="080A0001" w:tentative="1">
      <w:start w:val="1"/>
      <w:numFmt w:val="bullet"/>
      <w:lvlText w:val=""/>
      <w:lvlJc w:val="left"/>
      <w:pPr>
        <w:ind w:left="3318" w:hanging="360"/>
      </w:pPr>
      <w:rPr>
        <w:rFonts w:ascii="Symbol" w:hAnsi="Symbol" w:hint="default"/>
      </w:rPr>
    </w:lvl>
    <w:lvl w:ilvl="4" w:tplc="080A0003" w:tentative="1">
      <w:start w:val="1"/>
      <w:numFmt w:val="bullet"/>
      <w:lvlText w:val="o"/>
      <w:lvlJc w:val="left"/>
      <w:pPr>
        <w:ind w:left="4038" w:hanging="360"/>
      </w:pPr>
      <w:rPr>
        <w:rFonts w:ascii="Courier New" w:hAnsi="Courier New" w:cs="Courier New" w:hint="default"/>
      </w:rPr>
    </w:lvl>
    <w:lvl w:ilvl="5" w:tplc="080A0005" w:tentative="1">
      <w:start w:val="1"/>
      <w:numFmt w:val="bullet"/>
      <w:lvlText w:val=""/>
      <w:lvlJc w:val="left"/>
      <w:pPr>
        <w:ind w:left="4758" w:hanging="360"/>
      </w:pPr>
      <w:rPr>
        <w:rFonts w:ascii="Wingdings" w:hAnsi="Wingdings" w:hint="default"/>
      </w:rPr>
    </w:lvl>
    <w:lvl w:ilvl="6" w:tplc="080A0001" w:tentative="1">
      <w:start w:val="1"/>
      <w:numFmt w:val="bullet"/>
      <w:lvlText w:val=""/>
      <w:lvlJc w:val="left"/>
      <w:pPr>
        <w:ind w:left="5478" w:hanging="360"/>
      </w:pPr>
      <w:rPr>
        <w:rFonts w:ascii="Symbol" w:hAnsi="Symbol" w:hint="default"/>
      </w:rPr>
    </w:lvl>
    <w:lvl w:ilvl="7" w:tplc="080A0003" w:tentative="1">
      <w:start w:val="1"/>
      <w:numFmt w:val="bullet"/>
      <w:lvlText w:val="o"/>
      <w:lvlJc w:val="left"/>
      <w:pPr>
        <w:ind w:left="6198" w:hanging="360"/>
      </w:pPr>
      <w:rPr>
        <w:rFonts w:ascii="Courier New" w:hAnsi="Courier New" w:cs="Courier New" w:hint="default"/>
      </w:rPr>
    </w:lvl>
    <w:lvl w:ilvl="8" w:tplc="080A0005" w:tentative="1">
      <w:start w:val="1"/>
      <w:numFmt w:val="bullet"/>
      <w:lvlText w:val=""/>
      <w:lvlJc w:val="left"/>
      <w:pPr>
        <w:ind w:left="6918" w:hanging="360"/>
      </w:pPr>
      <w:rPr>
        <w:rFonts w:ascii="Wingdings" w:hAnsi="Wingdings" w:hint="default"/>
      </w:rPr>
    </w:lvl>
  </w:abstractNum>
  <w:abstractNum w:abstractNumId="11" w15:restartNumberingAfterBreak="0">
    <w:nsid w:val="2B360224"/>
    <w:multiLevelType w:val="hybridMultilevel"/>
    <w:tmpl w:val="C13A84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2594B3A"/>
    <w:multiLevelType w:val="hybridMultilevel"/>
    <w:tmpl w:val="B0A2BB32"/>
    <w:lvl w:ilvl="0" w:tplc="5ABEAC2C">
      <w:numFmt w:val="bullet"/>
      <w:lvlText w:val=""/>
      <w:lvlJc w:val="left"/>
      <w:pPr>
        <w:ind w:left="936" w:hanging="360"/>
      </w:pPr>
      <w:rPr>
        <w:rFonts w:ascii="Symbol" w:eastAsia="Times New Roman" w:hAnsi="Symbol" w:cs="Arial" w:hint="default"/>
        <w:b/>
      </w:rPr>
    </w:lvl>
    <w:lvl w:ilvl="1" w:tplc="080A0003" w:tentative="1">
      <w:start w:val="1"/>
      <w:numFmt w:val="bullet"/>
      <w:lvlText w:val="o"/>
      <w:lvlJc w:val="left"/>
      <w:pPr>
        <w:ind w:left="1656" w:hanging="360"/>
      </w:pPr>
      <w:rPr>
        <w:rFonts w:ascii="Courier New" w:hAnsi="Courier New" w:cs="Courier New" w:hint="default"/>
      </w:rPr>
    </w:lvl>
    <w:lvl w:ilvl="2" w:tplc="080A0005" w:tentative="1">
      <w:start w:val="1"/>
      <w:numFmt w:val="bullet"/>
      <w:lvlText w:val=""/>
      <w:lvlJc w:val="left"/>
      <w:pPr>
        <w:ind w:left="2376" w:hanging="360"/>
      </w:pPr>
      <w:rPr>
        <w:rFonts w:ascii="Wingdings" w:hAnsi="Wingdings" w:hint="default"/>
      </w:rPr>
    </w:lvl>
    <w:lvl w:ilvl="3" w:tplc="080A0001" w:tentative="1">
      <w:start w:val="1"/>
      <w:numFmt w:val="bullet"/>
      <w:lvlText w:val=""/>
      <w:lvlJc w:val="left"/>
      <w:pPr>
        <w:ind w:left="3096" w:hanging="360"/>
      </w:pPr>
      <w:rPr>
        <w:rFonts w:ascii="Symbol" w:hAnsi="Symbol" w:hint="default"/>
      </w:rPr>
    </w:lvl>
    <w:lvl w:ilvl="4" w:tplc="080A0003" w:tentative="1">
      <w:start w:val="1"/>
      <w:numFmt w:val="bullet"/>
      <w:lvlText w:val="o"/>
      <w:lvlJc w:val="left"/>
      <w:pPr>
        <w:ind w:left="3816" w:hanging="360"/>
      </w:pPr>
      <w:rPr>
        <w:rFonts w:ascii="Courier New" w:hAnsi="Courier New" w:cs="Courier New" w:hint="default"/>
      </w:rPr>
    </w:lvl>
    <w:lvl w:ilvl="5" w:tplc="080A0005" w:tentative="1">
      <w:start w:val="1"/>
      <w:numFmt w:val="bullet"/>
      <w:lvlText w:val=""/>
      <w:lvlJc w:val="left"/>
      <w:pPr>
        <w:ind w:left="4536" w:hanging="360"/>
      </w:pPr>
      <w:rPr>
        <w:rFonts w:ascii="Wingdings" w:hAnsi="Wingdings" w:hint="default"/>
      </w:rPr>
    </w:lvl>
    <w:lvl w:ilvl="6" w:tplc="080A0001" w:tentative="1">
      <w:start w:val="1"/>
      <w:numFmt w:val="bullet"/>
      <w:lvlText w:val=""/>
      <w:lvlJc w:val="left"/>
      <w:pPr>
        <w:ind w:left="5256" w:hanging="360"/>
      </w:pPr>
      <w:rPr>
        <w:rFonts w:ascii="Symbol" w:hAnsi="Symbol" w:hint="default"/>
      </w:rPr>
    </w:lvl>
    <w:lvl w:ilvl="7" w:tplc="080A0003" w:tentative="1">
      <w:start w:val="1"/>
      <w:numFmt w:val="bullet"/>
      <w:lvlText w:val="o"/>
      <w:lvlJc w:val="left"/>
      <w:pPr>
        <w:ind w:left="5976" w:hanging="360"/>
      </w:pPr>
      <w:rPr>
        <w:rFonts w:ascii="Courier New" w:hAnsi="Courier New" w:cs="Courier New" w:hint="default"/>
      </w:rPr>
    </w:lvl>
    <w:lvl w:ilvl="8" w:tplc="080A0005" w:tentative="1">
      <w:start w:val="1"/>
      <w:numFmt w:val="bullet"/>
      <w:lvlText w:val=""/>
      <w:lvlJc w:val="left"/>
      <w:pPr>
        <w:ind w:left="6696" w:hanging="360"/>
      </w:pPr>
      <w:rPr>
        <w:rFonts w:ascii="Wingdings" w:hAnsi="Wingdings" w:hint="default"/>
      </w:rPr>
    </w:lvl>
  </w:abstractNum>
  <w:abstractNum w:abstractNumId="13" w15:restartNumberingAfterBreak="0">
    <w:nsid w:val="32E06D06"/>
    <w:multiLevelType w:val="hybridMultilevel"/>
    <w:tmpl w:val="B10836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3B43527"/>
    <w:multiLevelType w:val="hybridMultilevel"/>
    <w:tmpl w:val="5192E70C"/>
    <w:lvl w:ilvl="0" w:tplc="5B321FD8">
      <w:start w:val="1"/>
      <w:numFmt w:val="decimal"/>
      <w:lvlText w:val="%1."/>
      <w:lvlJc w:val="left"/>
      <w:pPr>
        <w:ind w:left="1068" w:hanging="708"/>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5233C30"/>
    <w:multiLevelType w:val="hybridMultilevel"/>
    <w:tmpl w:val="90B267C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6E45A97"/>
    <w:multiLevelType w:val="hybridMultilevel"/>
    <w:tmpl w:val="1AA0CF32"/>
    <w:lvl w:ilvl="0" w:tplc="080A0001">
      <w:start w:val="1"/>
      <w:numFmt w:val="bullet"/>
      <w:lvlText w:val=""/>
      <w:lvlJc w:val="left"/>
      <w:pPr>
        <w:ind w:left="1288" w:hanging="360"/>
      </w:pPr>
      <w:rPr>
        <w:rFonts w:ascii="Symbol" w:hAnsi="Symbol" w:hint="default"/>
      </w:rPr>
    </w:lvl>
    <w:lvl w:ilvl="1" w:tplc="080A0003" w:tentative="1">
      <w:start w:val="1"/>
      <w:numFmt w:val="bullet"/>
      <w:lvlText w:val="o"/>
      <w:lvlJc w:val="left"/>
      <w:pPr>
        <w:ind w:left="2008" w:hanging="360"/>
      </w:pPr>
      <w:rPr>
        <w:rFonts w:ascii="Courier New" w:hAnsi="Courier New" w:cs="Courier New" w:hint="default"/>
      </w:rPr>
    </w:lvl>
    <w:lvl w:ilvl="2" w:tplc="080A0005" w:tentative="1">
      <w:start w:val="1"/>
      <w:numFmt w:val="bullet"/>
      <w:lvlText w:val=""/>
      <w:lvlJc w:val="left"/>
      <w:pPr>
        <w:ind w:left="2728" w:hanging="360"/>
      </w:pPr>
      <w:rPr>
        <w:rFonts w:ascii="Wingdings" w:hAnsi="Wingdings" w:hint="default"/>
      </w:rPr>
    </w:lvl>
    <w:lvl w:ilvl="3" w:tplc="080A0001" w:tentative="1">
      <w:start w:val="1"/>
      <w:numFmt w:val="bullet"/>
      <w:lvlText w:val=""/>
      <w:lvlJc w:val="left"/>
      <w:pPr>
        <w:ind w:left="3448" w:hanging="360"/>
      </w:pPr>
      <w:rPr>
        <w:rFonts w:ascii="Symbol" w:hAnsi="Symbol" w:hint="default"/>
      </w:rPr>
    </w:lvl>
    <w:lvl w:ilvl="4" w:tplc="080A0003" w:tentative="1">
      <w:start w:val="1"/>
      <w:numFmt w:val="bullet"/>
      <w:lvlText w:val="o"/>
      <w:lvlJc w:val="left"/>
      <w:pPr>
        <w:ind w:left="4168" w:hanging="360"/>
      </w:pPr>
      <w:rPr>
        <w:rFonts w:ascii="Courier New" w:hAnsi="Courier New" w:cs="Courier New" w:hint="default"/>
      </w:rPr>
    </w:lvl>
    <w:lvl w:ilvl="5" w:tplc="080A0005" w:tentative="1">
      <w:start w:val="1"/>
      <w:numFmt w:val="bullet"/>
      <w:lvlText w:val=""/>
      <w:lvlJc w:val="left"/>
      <w:pPr>
        <w:ind w:left="4888" w:hanging="360"/>
      </w:pPr>
      <w:rPr>
        <w:rFonts w:ascii="Wingdings" w:hAnsi="Wingdings" w:hint="default"/>
      </w:rPr>
    </w:lvl>
    <w:lvl w:ilvl="6" w:tplc="080A0001" w:tentative="1">
      <w:start w:val="1"/>
      <w:numFmt w:val="bullet"/>
      <w:lvlText w:val=""/>
      <w:lvlJc w:val="left"/>
      <w:pPr>
        <w:ind w:left="5608" w:hanging="360"/>
      </w:pPr>
      <w:rPr>
        <w:rFonts w:ascii="Symbol" w:hAnsi="Symbol" w:hint="default"/>
      </w:rPr>
    </w:lvl>
    <w:lvl w:ilvl="7" w:tplc="080A0003" w:tentative="1">
      <w:start w:val="1"/>
      <w:numFmt w:val="bullet"/>
      <w:lvlText w:val="o"/>
      <w:lvlJc w:val="left"/>
      <w:pPr>
        <w:ind w:left="6328" w:hanging="360"/>
      </w:pPr>
      <w:rPr>
        <w:rFonts w:ascii="Courier New" w:hAnsi="Courier New" w:cs="Courier New" w:hint="default"/>
      </w:rPr>
    </w:lvl>
    <w:lvl w:ilvl="8" w:tplc="080A0005" w:tentative="1">
      <w:start w:val="1"/>
      <w:numFmt w:val="bullet"/>
      <w:lvlText w:val=""/>
      <w:lvlJc w:val="left"/>
      <w:pPr>
        <w:ind w:left="7048" w:hanging="360"/>
      </w:pPr>
      <w:rPr>
        <w:rFonts w:ascii="Wingdings" w:hAnsi="Wingdings" w:hint="default"/>
      </w:rPr>
    </w:lvl>
  </w:abstractNum>
  <w:abstractNum w:abstractNumId="17" w15:restartNumberingAfterBreak="0">
    <w:nsid w:val="49992B8F"/>
    <w:multiLevelType w:val="hybridMultilevel"/>
    <w:tmpl w:val="723A93BC"/>
    <w:lvl w:ilvl="0" w:tplc="080A0013">
      <w:start w:val="1"/>
      <w:numFmt w:val="upperRoman"/>
      <w:lvlText w:val="%1."/>
      <w:lvlJc w:val="right"/>
      <w:pPr>
        <w:ind w:left="1575" w:hanging="360"/>
      </w:pPr>
    </w:lvl>
    <w:lvl w:ilvl="1" w:tplc="080A0019" w:tentative="1">
      <w:start w:val="1"/>
      <w:numFmt w:val="lowerLetter"/>
      <w:lvlText w:val="%2."/>
      <w:lvlJc w:val="left"/>
      <w:pPr>
        <w:ind w:left="2295" w:hanging="360"/>
      </w:pPr>
    </w:lvl>
    <w:lvl w:ilvl="2" w:tplc="080A001B" w:tentative="1">
      <w:start w:val="1"/>
      <w:numFmt w:val="lowerRoman"/>
      <w:lvlText w:val="%3."/>
      <w:lvlJc w:val="right"/>
      <w:pPr>
        <w:ind w:left="3015" w:hanging="180"/>
      </w:pPr>
    </w:lvl>
    <w:lvl w:ilvl="3" w:tplc="080A000F" w:tentative="1">
      <w:start w:val="1"/>
      <w:numFmt w:val="decimal"/>
      <w:lvlText w:val="%4."/>
      <w:lvlJc w:val="left"/>
      <w:pPr>
        <w:ind w:left="3735" w:hanging="360"/>
      </w:pPr>
    </w:lvl>
    <w:lvl w:ilvl="4" w:tplc="080A0019" w:tentative="1">
      <w:start w:val="1"/>
      <w:numFmt w:val="lowerLetter"/>
      <w:lvlText w:val="%5."/>
      <w:lvlJc w:val="left"/>
      <w:pPr>
        <w:ind w:left="4455" w:hanging="360"/>
      </w:pPr>
    </w:lvl>
    <w:lvl w:ilvl="5" w:tplc="080A001B" w:tentative="1">
      <w:start w:val="1"/>
      <w:numFmt w:val="lowerRoman"/>
      <w:lvlText w:val="%6."/>
      <w:lvlJc w:val="right"/>
      <w:pPr>
        <w:ind w:left="5175" w:hanging="180"/>
      </w:pPr>
    </w:lvl>
    <w:lvl w:ilvl="6" w:tplc="080A000F" w:tentative="1">
      <w:start w:val="1"/>
      <w:numFmt w:val="decimal"/>
      <w:lvlText w:val="%7."/>
      <w:lvlJc w:val="left"/>
      <w:pPr>
        <w:ind w:left="5895" w:hanging="360"/>
      </w:pPr>
    </w:lvl>
    <w:lvl w:ilvl="7" w:tplc="080A0019" w:tentative="1">
      <w:start w:val="1"/>
      <w:numFmt w:val="lowerLetter"/>
      <w:lvlText w:val="%8."/>
      <w:lvlJc w:val="left"/>
      <w:pPr>
        <w:ind w:left="6615" w:hanging="360"/>
      </w:pPr>
    </w:lvl>
    <w:lvl w:ilvl="8" w:tplc="080A001B" w:tentative="1">
      <w:start w:val="1"/>
      <w:numFmt w:val="lowerRoman"/>
      <w:lvlText w:val="%9."/>
      <w:lvlJc w:val="right"/>
      <w:pPr>
        <w:ind w:left="7335" w:hanging="180"/>
      </w:pPr>
    </w:lvl>
  </w:abstractNum>
  <w:abstractNum w:abstractNumId="18" w15:restartNumberingAfterBreak="0">
    <w:nsid w:val="4D08758C"/>
    <w:multiLevelType w:val="hybridMultilevel"/>
    <w:tmpl w:val="8DD82D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D7A1745"/>
    <w:multiLevelType w:val="hybridMultilevel"/>
    <w:tmpl w:val="D8EA33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DA33229"/>
    <w:multiLevelType w:val="hybridMultilevel"/>
    <w:tmpl w:val="0A6AE8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4674726"/>
    <w:multiLevelType w:val="multilevel"/>
    <w:tmpl w:val="CB0C03FA"/>
    <w:lvl w:ilvl="0">
      <w:start w:val="1"/>
      <w:numFmt w:val="lowerLetter"/>
      <w:lvlText w:val="%1)"/>
      <w:lvlJc w:val="left"/>
      <w:pPr>
        <w:ind w:left="855" w:hanging="360"/>
      </w:pPr>
      <w:rPr>
        <w:b/>
      </w:rPr>
    </w:lvl>
    <w:lvl w:ilvl="1">
      <w:start w:val="1"/>
      <w:numFmt w:val="upperRoman"/>
      <w:lvlText w:val="%2."/>
      <w:lvlJc w:val="right"/>
      <w:pPr>
        <w:ind w:left="1575" w:hanging="360"/>
      </w:pPr>
    </w:lvl>
    <w:lvl w:ilvl="2">
      <w:start w:val="1"/>
      <w:numFmt w:val="lowerRoman"/>
      <w:lvlText w:val="%3."/>
      <w:lvlJc w:val="right"/>
      <w:pPr>
        <w:ind w:left="2295" w:hanging="180"/>
      </w:pPr>
    </w:lvl>
    <w:lvl w:ilvl="3">
      <w:start w:val="1"/>
      <w:numFmt w:val="decimal"/>
      <w:lvlText w:val="%4."/>
      <w:lvlJc w:val="left"/>
      <w:pPr>
        <w:ind w:left="3015" w:hanging="360"/>
      </w:pPr>
    </w:lvl>
    <w:lvl w:ilvl="4">
      <w:start w:val="1"/>
      <w:numFmt w:val="lowerLetter"/>
      <w:lvlText w:val="%5."/>
      <w:lvlJc w:val="left"/>
      <w:pPr>
        <w:ind w:left="3735" w:hanging="360"/>
      </w:pPr>
    </w:lvl>
    <w:lvl w:ilvl="5">
      <w:start w:val="1"/>
      <w:numFmt w:val="lowerRoman"/>
      <w:lvlText w:val="%6."/>
      <w:lvlJc w:val="right"/>
      <w:pPr>
        <w:ind w:left="4455" w:hanging="180"/>
      </w:pPr>
    </w:lvl>
    <w:lvl w:ilvl="6">
      <w:start w:val="1"/>
      <w:numFmt w:val="decimal"/>
      <w:lvlText w:val="%7."/>
      <w:lvlJc w:val="left"/>
      <w:pPr>
        <w:ind w:left="5175" w:hanging="360"/>
      </w:pPr>
    </w:lvl>
    <w:lvl w:ilvl="7">
      <w:start w:val="1"/>
      <w:numFmt w:val="lowerLetter"/>
      <w:lvlText w:val="%8."/>
      <w:lvlJc w:val="left"/>
      <w:pPr>
        <w:ind w:left="5895" w:hanging="360"/>
      </w:pPr>
    </w:lvl>
    <w:lvl w:ilvl="8">
      <w:start w:val="1"/>
      <w:numFmt w:val="lowerRoman"/>
      <w:lvlText w:val="%9."/>
      <w:lvlJc w:val="right"/>
      <w:pPr>
        <w:ind w:left="6615" w:hanging="180"/>
      </w:pPr>
    </w:lvl>
  </w:abstractNum>
  <w:abstractNum w:abstractNumId="22" w15:restartNumberingAfterBreak="0">
    <w:nsid w:val="58B85C1F"/>
    <w:multiLevelType w:val="hybridMultilevel"/>
    <w:tmpl w:val="AFDADE70"/>
    <w:lvl w:ilvl="0" w:tplc="080A0013">
      <w:start w:val="1"/>
      <w:numFmt w:val="upperRoman"/>
      <w:lvlText w:val="%1."/>
      <w:lvlJc w:val="right"/>
      <w:pPr>
        <w:ind w:left="1575" w:hanging="360"/>
      </w:pPr>
    </w:lvl>
    <w:lvl w:ilvl="1" w:tplc="080A0019" w:tentative="1">
      <w:start w:val="1"/>
      <w:numFmt w:val="lowerLetter"/>
      <w:lvlText w:val="%2."/>
      <w:lvlJc w:val="left"/>
      <w:pPr>
        <w:ind w:left="2295" w:hanging="360"/>
      </w:pPr>
    </w:lvl>
    <w:lvl w:ilvl="2" w:tplc="080A001B" w:tentative="1">
      <w:start w:val="1"/>
      <w:numFmt w:val="lowerRoman"/>
      <w:lvlText w:val="%3."/>
      <w:lvlJc w:val="right"/>
      <w:pPr>
        <w:ind w:left="3015" w:hanging="180"/>
      </w:pPr>
    </w:lvl>
    <w:lvl w:ilvl="3" w:tplc="080A000F" w:tentative="1">
      <w:start w:val="1"/>
      <w:numFmt w:val="decimal"/>
      <w:lvlText w:val="%4."/>
      <w:lvlJc w:val="left"/>
      <w:pPr>
        <w:ind w:left="3735" w:hanging="360"/>
      </w:pPr>
    </w:lvl>
    <w:lvl w:ilvl="4" w:tplc="080A0019" w:tentative="1">
      <w:start w:val="1"/>
      <w:numFmt w:val="lowerLetter"/>
      <w:lvlText w:val="%5."/>
      <w:lvlJc w:val="left"/>
      <w:pPr>
        <w:ind w:left="4455" w:hanging="360"/>
      </w:pPr>
    </w:lvl>
    <w:lvl w:ilvl="5" w:tplc="080A001B" w:tentative="1">
      <w:start w:val="1"/>
      <w:numFmt w:val="lowerRoman"/>
      <w:lvlText w:val="%6."/>
      <w:lvlJc w:val="right"/>
      <w:pPr>
        <w:ind w:left="5175" w:hanging="180"/>
      </w:pPr>
    </w:lvl>
    <w:lvl w:ilvl="6" w:tplc="080A000F" w:tentative="1">
      <w:start w:val="1"/>
      <w:numFmt w:val="decimal"/>
      <w:lvlText w:val="%7."/>
      <w:lvlJc w:val="left"/>
      <w:pPr>
        <w:ind w:left="5895" w:hanging="360"/>
      </w:pPr>
    </w:lvl>
    <w:lvl w:ilvl="7" w:tplc="080A0019" w:tentative="1">
      <w:start w:val="1"/>
      <w:numFmt w:val="lowerLetter"/>
      <w:lvlText w:val="%8."/>
      <w:lvlJc w:val="left"/>
      <w:pPr>
        <w:ind w:left="6615" w:hanging="360"/>
      </w:pPr>
    </w:lvl>
    <w:lvl w:ilvl="8" w:tplc="080A001B" w:tentative="1">
      <w:start w:val="1"/>
      <w:numFmt w:val="lowerRoman"/>
      <w:lvlText w:val="%9."/>
      <w:lvlJc w:val="right"/>
      <w:pPr>
        <w:ind w:left="7335" w:hanging="180"/>
      </w:pPr>
    </w:lvl>
  </w:abstractNum>
  <w:abstractNum w:abstractNumId="23" w15:restartNumberingAfterBreak="0">
    <w:nsid w:val="5B4B1567"/>
    <w:multiLevelType w:val="hybridMultilevel"/>
    <w:tmpl w:val="83FE4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C00254A"/>
    <w:multiLevelType w:val="multilevel"/>
    <w:tmpl w:val="93F83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340FD8"/>
    <w:multiLevelType w:val="hybridMultilevel"/>
    <w:tmpl w:val="F40E86C8"/>
    <w:lvl w:ilvl="0" w:tplc="31421D28">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6" w15:restartNumberingAfterBreak="0">
    <w:nsid w:val="619555CC"/>
    <w:multiLevelType w:val="hybridMultilevel"/>
    <w:tmpl w:val="618A5E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7BB4637"/>
    <w:multiLevelType w:val="multilevel"/>
    <w:tmpl w:val="D84EA3E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8" w15:restartNumberingAfterBreak="0">
    <w:nsid w:val="67E4687F"/>
    <w:multiLevelType w:val="hybridMultilevel"/>
    <w:tmpl w:val="1F72AB1C"/>
    <w:lvl w:ilvl="0" w:tplc="080A0013">
      <w:start w:val="1"/>
      <w:numFmt w:val="upperRoman"/>
      <w:lvlText w:val="%1."/>
      <w:lvlJc w:val="right"/>
      <w:pPr>
        <w:ind w:left="1640" w:hanging="360"/>
      </w:pPr>
    </w:lvl>
    <w:lvl w:ilvl="1" w:tplc="080A0019" w:tentative="1">
      <w:start w:val="1"/>
      <w:numFmt w:val="lowerLetter"/>
      <w:lvlText w:val="%2."/>
      <w:lvlJc w:val="left"/>
      <w:pPr>
        <w:ind w:left="2360" w:hanging="360"/>
      </w:pPr>
    </w:lvl>
    <w:lvl w:ilvl="2" w:tplc="080A001B" w:tentative="1">
      <w:start w:val="1"/>
      <w:numFmt w:val="lowerRoman"/>
      <w:lvlText w:val="%3."/>
      <w:lvlJc w:val="right"/>
      <w:pPr>
        <w:ind w:left="3080" w:hanging="180"/>
      </w:pPr>
    </w:lvl>
    <w:lvl w:ilvl="3" w:tplc="080A000F" w:tentative="1">
      <w:start w:val="1"/>
      <w:numFmt w:val="decimal"/>
      <w:lvlText w:val="%4."/>
      <w:lvlJc w:val="left"/>
      <w:pPr>
        <w:ind w:left="3800" w:hanging="360"/>
      </w:pPr>
    </w:lvl>
    <w:lvl w:ilvl="4" w:tplc="080A0019" w:tentative="1">
      <w:start w:val="1"/>
      <w:numFmt w:val="lowerLetter"/>
      <w:lvlText w:val="%5."/>
      <w:lvlJc w:val="left"/>
      <w:pPr>
        <w:ind w:left="4520" w:hanging="360"/>
      </w:pPr>
    </w:lvl>
    <w:lvl w:ilvl="5" w:tplc="080A001B" w:tentative="1">
      <w:start w:val="1"/>
      <w:numFmt w:val="lowerRoman"/>
      <w:lvlText w:val="%6."/>
      <w:lvlJc w:val="right"/>
      <w:pPr>
        <w:ind w:left="5240" w:hanging="180"/>
      </w:pPr>
    </w:lvl>
    <w:lvl w:ilvl="6" w:tplc="080A000F" w:tentative="1">
      <w:start w:val="1"/>
      <w:numFmt w:val="decimal"/>
      <w:lvlText w:val="%7."/>
      <w:lvlJc w:val="left"/>
      <w:pPr>
        <w:ind w:left="5960" w:hanging="360"/>
      </w:pPr>
    </w:lvl>
    <w:lvl w:ilvl="7" w:tplc="080A0019" w:tentative="1">
      <w:start w:val="1"/>
      <w:numFmt w:val="lowerLetter"/>
      <w:lvlText w:val="%8."/>
      <w:lvlJc w:val="left"/>
      <w:pPr>
        <w:ind w:left="6680" w:hanging="360"/>
      </w:pPr>
    </w:lvl>
    <w:lvl w:ilvl="8" w:tplc="080A001B" w:tentative="1">
      <w:start w:val="1"/>
      <w:numFmt w:val="lowerRoman"/>
      <w:lvlText w:val="%9."/>
      <w:lvlJc w:val="right"/>
      <w:pPr>
        <w:ind w:left="7400" w:hanging="180"/>
      </w:pPr>
    </w:lvl>
  </w:abstractNum>
  <w:abstractNum w:abstractNumId="29" w15:restartNumberingAfterBreak="0">
    <w:nsid w:val="6D411B87"/>
    <w:multiLevelType w:val="hybridMultilevel"/>
    <w:tmpl w:val="9220624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0" w15:restartNumberingAfterBreak="0">
    <w:nsid w:val="74D0182E"/>
    <w:multiLevelType w:val="multilevel"/>
    <w:tmpl w:val="9B08E9C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1" w15:restartNumberingAfterBreak="0">
    <w:nsid w:val="78AB1CD2"/>
    <w:multiLevelType w:val="hybridMultilevel"/>
    <w:tmpl w:val="BC6C028A"/>
    <w:lvl w:ilvl="0" w:tplc="080A001B">
      <w:start w:val="1"/>
      <w:numFmt w:val="low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A5B4247"/>
    <w:multiLevelType w:val="hybridMultilevel"/>
    <w:tmpl w:val="3C4EF014"/>
    <w:lvl w:ilvl="0" w:tplc="13142844">
      <w:start w:val="1"/>
      <w:numFmt w:val="upperRoman"/>
      <w:lvlText w:val="%1."/>
      <w:lvlJc w:val="left"/>
      <w:pPr>
        <w:ind w:left="1932" w:hanging="720"/>
      </w:pPr>
      <w:rPr>
        <w:rFonts w:hint="default"/>
      </w:rPr>
    </w:lvl>
    <w:lvl w:ilvl="1" w:tplc="080A0019" w:tentative="1">
      <w:start w:val="1"/>
      <w:numFmt w:val="lowerLetter"/>
      <w:lvlText w:val="%2."/>
      <w:lvlJc w:val="left"/>
      <w:pPr>
        <w:ind w:left="2292" w:hanging="360"/>
      </w:pPr>
    </w:lvl>
    <w:lvl w:ilvl="2" w:tplc="080A001B" w:tentative="1">
      <w:start w:val="1"/>
      <w:numFmt w:val="lowerRoman"/>
      <w:lvlText w:val="%3."/>
      <w:lvlJc w:val="right"/>
      <w:pPr>
        <w:ind w:left="3012" w:hanging="180"/>
      </w:pPr>
    </w:lvl>
    <w:lvl w:ilvl="3" w:tplc="080A000F" w:tentative="1">
      <w:start w:val="1"/>
      <w:numFmt w:val="decimal"/>
      <w:lvlText w:val="%4."/>
      <w:lvlJc w:val="left"/>
      <w:pPr>
        <w:ind w:left="3732" w:hanging="360"/>
      </w:pPr>
    </w:lvl>
    <w:lvl w:ilvl="4" w:tplc="080A0019" w:tentative="1">
      <w:start w:val="1"/>
      <w:numFmt w:val="lowerLetter"/>
      <w:lvlText w:val="%5."/>
      <w:lvlJc w:val="left"/>
      <w:pPr>
        <w:ind w:left="4452" w:hanging="360"/>
      </w:pPr>
    </w:lvl>
    <w:lvl w:ilvl="5" w:tplc="080A001B" w:tentative="1">
      <w:start w:val="1"/>
      <w:numFmt w:val="lowerRoman"/>
      <w:lvlText w:val="%6."/>
      <w:lvlJc w:val="right"/>
      <w:pPr>
        <w:ind w:left="5172" w:hanging="180"/>
      </w:pPr>
    </w:lvl>
    <w:lvl w:ilvl="6" w:tplc="080A000F" w:tentative="1">
      <w:start w:val="1"/>
      <w:numFmt w:val="decimal"/>
      <w:lvlText w:val="%7."/>
      <w:lvlJc w:val="left"/>
      <w:pPr>
        <w:ind w:left="5892" w:hanging="360"/>
      </w:pPr>
    </w:lvl>
    <w:lvl w:ilvl="7" w:tplc="080A0019" w:tentative="1">
      <w:start w:val="1"/>
      <w:numFmt w:val="lowerLetter"/>
      <w:lvlText w:val="%8."/>
      <w:lvlJc w:val="left"/>
      <w:pPr>
        <w:ind w:left="6612" w:hanging="360"/>
      </w:pPr>
    </w:lvl>
    <w:lvl w:ilvl="8" w:tplc="080A001B" w:tentative="1">
      <w:start w:val="1"/>
      <w:numFmt w:val="lowerRoman"/>
      <w:lvlText w:val="%9."/>
      <w:lvlJc w:val="right"/>
      <w:pPr>
        <w:ind w:left="7332" w:hanging="180"/>
      </w:pPr>
    </w:lvl>
  </w:abstractNum>
  <w:abstractNum w:abstractNumId="33" w15:restartNumberingAfterBreak="0">
    <w:nsid w:val="7C8548C9"/>
    <w:multiLevelType w:val="hybridMultilevel"/>
    <w:tmpl w:val="33A486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30"/>
  </w:num>
  <w:num w:numId="4">
    <w:abstractNumId w:val="8"/>
  </w:num>
  <w:num w:numId="5">
    <w:abstractNumId w:val="24"/>
  </w:num>
  <w:num w:numId="6">
    <w:abstractNumId w:val="21"/>
  </w:num>
  <w:num w:numId="7">
    <w:abstractNumId w:val="28"/>
  </w:num>
  <w:num w:numId="8">
    <w:abstractNumId w:val="17"/>
  </w:num>
  <w:num w:numId="9">
    <w:abstractNumId w:val="4"/>
  </w:num>
  <w:num w:numId="10">
    <w:abstractNumId w:val="22"/>
  </w:num>
  <w:num w:numId="11">
    <w:abstractNumId w:val="6"/>
  </w:num>
  <w:num w:numId="12">
    <w:abstractNumId w:val="2"/>
  </w:num>
  <w:num w:numId="13">
    <w:abstractNumId w:val="5"/>
  </w:num>
  <w:num w:numId="14">
    <w:abstractNumId w:val="1"/>
  </w:num>
  <w:num w:numId="15">
    <w:abstractNumId w:val="16"/>
  </w:num>
  <w:num w:numId="16">
    <w:abstractNumId w:val="14"/>
  </w:num>
  <w:num w:numId="17">
    <w:abstractNumId w:val="32"/>
  </w:num>
  <w:num w:numId="18">
    <w:abstractNumId w:val="31"/>
  </w:num>
  <w:num w:numId="19">
    <w:abstractNumId w:val="25"/>
  </w:num>
  <w:num w:numId="20">
    <w:abstractNumId w:val="12"/>
  </w:num>
  <w:num w:numId="21">
    <w:abstractNumId w:val="20"/>
  </w:num>
  <w:num w:numId="22">
    <w:abstractNumId w:val="19"/>
  </w:num>
  <w:num w:numId="23">
    <w:abstractNumId w:val="15"/>
  </w:num>
  <w:num w:numId="24">
    <w:abstractNumId w:val="10"/>
  </w:num>
  <w:num w:numId="25">
    <w:abstractNumId w:val="18"/>
  </w:num>
  <w:num w:numId="26">
    <w:abstractNumId w:val="33"/>
  </w:num>
  <w:num w:numId="27">
    <w:abstractNumId w:val="7"/>
  </w:num>
  <w:num w:numId="28">
    <w:abstractNumId w:val="27"/>
  </w:num>
  <w:num w:numId="29">
    <w:abstractNumId w:val="3"/>
  </w:num>
  <w:num w:numId="30">
    <w:abstractNumId w:val="26"/>
  </w:num>
  <w:num w:numId="31">
    <w:abstractNumId w:val="23"/>
  </w:num>
  <w:num w:numId="32">
    <w:abstractNumId w:val="29"/>
  </w:num>
  <w:num w:numId="33">
    <w:abstractNumId w:val="11"/>
  </w:num>
  <w:num w:numId="34">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21E"/>
    <w:rsid w:val="0000606F"/>
    <w:rsid w:val="00010507"/>
    <w:rsid w:val="00012EFA"/>
    <w:rsid w:val="00014965"/>
    <w:rsid w:val="0001626C"/>
    <w:rsid w:val="000210B1"/>
    <w:rsid w:val="0002600E"/>
    <w:rsid w:val="00027330"/>
    <w:rsid w:val="00027750"/>
    <w:rsid w:val="00027DAE"/>
    <w:rsid w:val="00033245"/>
    <w:rsid w:val="0003605F"/>
    <w:rsid w:val="00036683"/>
    <w:rsid w:val="000404C4"/>
    <w:rsid w:val="00040699"/>
    <w:rsid w:val="00043891"/>
    <w:rsid w:val="00046D23"/>
    <w:rsid w:val="0005170D"/>
    <w:rsid w:val="0005240F"/>
    <w:rsid w:val="00053E37"/>
    <w:rsid w:val="00055771"/>
    <w:rsid w:val="00060B95"/>
    <w:rsid w:val="00063D6F"/>
    <w:rsid w:val="00064AFE"/>
    <w:rsid w:val="00065003"/>
    <w:rsid w:val="000652E3"/>
    <w:rsid w:val="00066157"/>
    <w:rsid w:val="000721F4"/>
    <w:rsid w:val="00074367"/>
    <w:rsid w:val="00082093"/>
    <w:rsid w:val="00086B55"/>
    <w:rsid w:val="00090C03"/>
    <w:rsid w:val="00090F16"/>
    <w:rsid w:val="00092264"/>
    <w:rsid w:val="00093CC2"/>
    <w:rsid w:val="000A0377"/>
    <w:rsid w:val="000A0819"/>
    <w:rsid w:val="000A69C0"/>
    <w:rsid w:val="000A6CC9"/>
    <w:rsid w:val="000B0ACD"/>
    <w:rsid w:val="000B297D"/>
    <w:rsid w:val="000B397B"/>
    <w:rsid w:val="000B3C6A"/>
    <w:rsid w:val="000B4982"/>
    <w:rsid w:val="000C0799"/>
    <w:rsid w:val="000C079A"/>
    <w:rsid w:val="000C642B"/>
    <w:rsid w:val="000D1AF3"/>
    <w:rsid w:val="000D426D"/>
    <w:rsid w:val="000D6611"/>
    <w:rsid w:val="000D7F44"/>
    <w:rsid w:val="000E03FE"/>
    <w:rsid w:val="000E3361"/>
    <w:rsid w:val="000E3AD1"/>
    <w:rsid w:val="000F3AED"/>
    <w:rsid w:val="000F5374"/>
    <w:rsid w:val="000F7089"/>
    <w:rsid w:val="001128D9"/>
    <w:rsid w:val="00115ED5"/>
    <w:rsid w:val="00116576"/>
    <w:rsid w:val="00117A2A"/>
    <w:rsid w:val="00117CE1"/>
    <w:rsid w:val="00120D81"/>
    <w:rsid w:val="00121237"/>
    <w:rsid w:val="0012254C"/>
    <w:rsid w:val="0012517D"/>
    <w:rsid w:val="00126C8C"/>
    <w:rsid w:val="00130822"/>
    <w:rsid w:val="0013109C"/>
    <w:rsid w:val="001322D8"/>
    <w:rsid w:val="0013400E"/>
    <w:rsid w:val="0013410C"/>
    <w:rsid w:val="00143DD3"/>
    <w:rsid w:val="00146A25"/>
    <w:rsid w:val="00150211"/>
    <w:rsid w:val="001528BB"/>
    <w:rsid w:val="00153404"/>
    <w:rsid w:val="001562B2"/>
    <w:rsid w:val="001565D7"/>
    <w:rsid w:val="0015742B"/>
    <w:rsid w:val="001613DF"/>
    <w:rsid w:val="001621AB"/>
    <w:rsid w:val="00162FA5"/>
    <w:rsid w:val="00167353"/>
    <w:rsid w:val="001710BD"/>
    <w:rsid w:val="00173C99"/>
    <w:rsid w:val="00176D54"/>
    <w:rsid w:val="00181236"/>
    <w:rsid w:val="001836A1"/>
    <w:rsid w:val="0018559A"/>
    <w:rsid w:val="00191D50"/>
    <w:rsid w:val="00192F8F"/>
    <w:rsid w:val="001A0720"/>
    <w:rsid w:val="001A38F5"/>
    <w:rsid w:val="001A6A79"/>
    <w:rsid w:val="001A6DB1"/>
    <w:rsid w:val="001B28FF"/>
    <w:rsid w:val="001B46AA"/>
    <w:rsid w:val="001B602D"/>
    <w:rsid w:val="001C4F02"/>
    <w:rsid w:val="001C4F12"/>
    <w:rsid w:val="001C5337"/>
    <w:rsid w:val="001C69B8"/>
    <w:rsid w:val="001D1B54"/>
    <w:rsid w:val="001D2257"/>
    <w:rsid w:val="001D2D28"/>
    <w:rsid w:val="001D3DFC"/>
    <w:rsid w:val="001E013A"/>
    <w:rsid w:val="001E2757"/>
    <w:rsid w:val="001E38DC"/>
    <w:rsid w:val="001E53CC"/>
    <w:rsid w:val="001F0094"/>
    <w:rsid w:val="001F30C3"/>
    <w:rsid w:val="001F44B5"/>
    <w:rsid w:val="002007C0"/>
    <w:rsid w:val="00201657"/>
    <w:rsid w:val="00202915"/>
    <w:rsid w:val="00205AA6"/>
    <w:rsid w:val="002071DA"/>
    <w:rsid w:val="00213F02"/>
    <w:rsid w:val="00221457"/>
    <w:rsid w:val="00232A25"/>
    <w:rsid w:val="0024104D"/>
    <w:rsid w:val="00242ED9"/>
    <w:rsid w:val="0024565E"/>
    <w:rsid w:val="00246A82"/>
    <w:rsid w:val="00251F32"/>
    <w:rsid w:val="00255A8D"/>
    <w:rsid w:val="00256AE1"/>
    <w:rsid w:val="00256B82"/>
    <w:rsid w:val="00260968"/>
    <w:rsid w:val="0026551B"/>
    <w:rsid w:val="002704FB"/>
    <w:rsid w:val="00275CFD"/>
    <w:rsid w:val="002779A2"/>
    <w:rsid w:val="00277D83"/>
    <w:rsid w:val="00282CBC"/>
    <w:rsid w:val="00282E2A"/>
    <w:rsid w:val="00282F25"/>
    <w:rsid w:val="002853F6"/>
    <w:rsid w:val="00291A6C"/>
    <w:rsid w:val="00294EE3"/>
    <w:rsid w:val="00294FC5"/>
    <w:rsid w:val="002A271E"/>
    <w:rsid w:val="002A5960"/>
    <w:rsid w:val="002B2E84"/>
    <w:rsid w:val="002B4807"/>
    <w:rsid w:val="002B49C5"/>
    <w:rsid w:val="002C7B30"/>
    <w:rsid w:val="002D6553"/>
    <w:rsid w:val="002E1BDB"/>
    <w:rsid w:val="002F024F"/>
    <w:rsid w:val="002F05D1"/>
    <w:rsid w:val="002F7DFB"/>
    <w:rsid w:val="00302504"/>
    <w:rsid w:val="0030767D"/>
    <w:rsid w:val="00310BB6"/>
    <w:rsid w:val="00312A8A"/>
    <w:rsid w:val="003162F1"/>
    <w:rsid w:val="00322043"/>
    <w:rsid w:val="00327AFC"/>
    <w:rsid w:val="00330CB3"/>
    <w:rsid w:val="00331964"/>
    <w:rsid w:val="0033419B"/>
    <w:rsid w:val="003344AB"/>
    <w:rsid w:val="00336DFF"/>
    <w:rsid w:val="003370F0"/>
    <w:rsid w:val="00343431"/>
    <w:rsid w:val="00345FC4"/>
    <w:rsid w:val="00350090"/>
    <w:rsid w:val="003516E4"/>
    <w:rsid w:val="003532C6"/>
    <w:rsid w:val="00361F68"/>
    <w:rsid w:val="00365E78"/>
    <w:rsid w:val="00367A64"/>
    <w:rsid w:val="0037034F"/>
    <w:rsid w:val="00377963"/>
    <w:rsid w:val="00380F88"/>
    <w:rsid w:val="003831CD"/>
    <w:rsid w:val="00384AF4"/>
    <w:rsid w:val="00391409"/>
    <w:rsid w:val="00392B8B"/>
    <w:rsid w:val="003955F5"/>
    <w:rsid w:val="003A6A94"/>
    <w:rsid w:val="003B1D61"/>
    <w:rsid w:val="003C0D98"/>
    <w:rsid w:val="003C12F6"/>
    <w:rsid w:val="003D0271"/>
    <w:rsid w:val="003D1F08"/>
    <w:rsid w:val="003D367B"/>
    <w:rsid w:val="003D48F1"/>
    <w:rsid w:val="003E0AC1"/>
    <w:rsid w:val="003E2849"/>
    <w:rsid w:val="003E5E7F"/>
    <w:rsid w:val="003E6912"/>
    <w:rsid w:val="003F1F5D"/>
    <w:rsid w:val="003F2919"/>
    <w:rsid w:val="003F445F"/>
    <w:rsid w:val="003F4C00"/>
    <w:rsid w:val="003F51CD"/>
    <w:rsid w:val="003F6294"/>
    <w:rsid w:val="003F7586"/>
    <w:rsid w:val="00401521"/>
    <w:rsid w:val="0040221E"/>
    <w:rsid w:val="004047BA"/>
    <w:rsid w:val="004121F3"/>
    <w:rsid w:val="004133E6"/>
    <w:rsid w:val="0041473A"/>
    <w:rsid w:val="00416654"/>
    <w:rsid w:val="00416BA0"/>
    <w:rsid w:val="00422AA3"/>
    <w:rsid w:val="004230B6"/>
    <w:rsid w:val="004232C1"/>
    <w:rsid w:val="00425BA6"/>
    <w:rsid w:val="00430885"/>
    <w:rsid w:val="00432DEA"/>
    <w:rsid w:val="004351E4"/>
    <w:rsid w:val="00437A81"/>
    <w:rsid w:val="00437DAD"/>
    <w:rsid w:val="00444C54"/>
    <w:rsid w:val="00446444"/>
    <w:rsid w:val="00447807"/>
    <w:rsid w:val="00450FC2"/>
    <w:rsid w:val="004624C3"/>
    <w:rsid w:val="00463DF3"/>
    <w:rsid w:val="0046419B"/>
    <w:rsid w:val="00464B90"/>
    <w:rsid w:val="00472D2A"/>
    <w:rsid w:val="00474067"/>
    <w:rsid w:val="004749DD"/>
    <w:rsid w:val="00475A39"/>
    <w:rsid w:val="00480328"/>
    <w:rsid w:val="004834DF"/>
    <w:rsid w:val="00486EB2"/>
    <w:rsid w:val="00487150"/>
    <w:rsid w:val="0049275D"/>
    <w:rsid w:val="004953EC"/>
    <w:rsid w:val="0049564C"/>
    <w:rsid w:val="00497212"/>
    <w:rsid w:val="004A008B"/>
    <w:rsid w:val="004A227E"/>
    <w:rsid w:val="004A2D05"/>
    <w:rsid w:val="004B06C4"/>
    <w:rsid w:val="004B1A01"/>
    <w:rsid w:val="004B2510"/>
    <w:rsid w:val="004B2684"/>
    <w:rsid w:val="004B296E"/>
    <w:rsid w:val="004B3020"/>
    <w:rsid w:val="004B432B"/>
    <w:rsid w:val="004B472F"/>
    <w:rsid w:val="004D1693"/>
    <w:rsid w:val="004D2936"/>
    <w:rsid w:val="004D74D8"/>
    <w:rsid w:val="004E1991"/>
    <w:rsid w:val="004E1A5E"/>
    <w:rsid w:val="004E3571"/>
    <w:rsid w:val="004E4D33"/>
    <w:rsid w:val="005010E4"/>
    <w:rsid w:val="00502E5C"/>
    <w:rsid w:val="005040F1"/>
    <w:rsid w:val="00504DE1"/>
    <w:rsid w:val="005053FE"/>
    <w:rsid w:val="005103C5"/>
    <w:rsid w:val="0051280E"/>
    <w:rsid w:val="00515472"/>
    <w:rsid w:val="00520A2D"/>
    <w:rsid w:val="00521D46"/>
    <w:rsid w:val="00526B8B"/>
    <w:rsid w:val="0052765B"/>
    <w:rsid w:val="005278D4"/>
    <w:rsid w:val="00530E70"/>
    <w:rsid w:val="005314A9"/>
    <w:rsid w:val="00531512"/>
    <w:rsid w:val="0053369D"/>
    <w:rsid w:val="00540DB5"/>
    <w:rsid w:val="005420F0"/>
    <w:rsid w:val="005432C7"/>
    <w:rsid w:val="00543F55"/>
    <w:rsid w:val="005549B1"/>
    <w:rsid w:val="00555308"/>
    <w:rsid w:val="00555F0C"/>
    <w:rsid w:val="00556EED"/>
    <w:rsid w:val="00560749"/>
    <w:rsid w:val="00560D2E"/>
    <w:rsid w:val="005631C9"/>
    <w:rsid w:val="00564056"/>
    <w:rsid w:val="00566A7E"/>
    <w:rsid w:val="00567505"/>
    <w:rsid w:val="005730A4"/>
    <w:rsid w:val="0057427C"/>
    <w:rsid w:val="0057671B"/>
    <w:rsid w:val="00576F76"/>
    <w:rsid w:val="0057742E"/>
    <w:rsid w:val="00584964"/>
    <w:rsid w:val="0058574F"/>
    <w:rsid w:val="00587E7B"/>
    <w:rsid w:val="005A19EF"/>
    <w:rsid w:val="005A33CE"/>
    <w:rsid w:val="005A3AF4"/>
    <w:rsid w:val="005A4E6F"/>
    <w:rsid w:val="005A63DA"/>
    <w:rsid w:val="005A7AEE"/>
    <w:rsid w:val="005B23CA"/>
    <w:rsid w:val="005C1CF0"/>
    <w:rsid w:val="005C32EA"/>
    <w:rsid w:val="005C5BA4"/>
    <w:rsid w:val="005C5C1C"/>
    <w:rsid w:val="005C7944"/>
    <w:rsid w:val="005D4335"/>
    <w:rsid w:val="005D5B38"/>
    <w:rsid w:val="005E02AA"/>
    <w:rsid w:val="005E38A5"/>
    <w:rsid w:val="005E4834"/>
    <w:rsid w:val="005F20E2"/>
    <w:rsid w:val="005F462E"/>
    <w:rsid w:val="005F6530"/>
    <w:rsid w:val="005F706E"/>
    <w:rsid w:val="00600278"/>
    <w:rsid w:val="00600F6A"/>
    <w:rsid w:val="0060192C"/>
    <w:rsid w:val="00601E4B"/>
    <w:rsid w:val="00602DEE"/>
    <w:rsid w:val="00610A59"/>
    <w:rsid w:val="00610BE3"/>
    <w:rsid w:val="00611C86"/>
    <w:rsid w:val="006230AA"/>
    <w:rsid w:val="00624CAA"/>
    <w:rsid w:val="00624E69"/>
    <w:rsid w:val="006259EF"/>
    <w:rsid w:val="00626887"/>
    <w:rsid w:val="0063117B"/>
    <w:rsid w:val="0063119F"/>
    <w:rsid w:val="006315F0"/>
    <w:rsid w:val="00631FC8"/>
    <w:rsid w:val="006321F8"/>
    <w:rsid w:val="0063528A"/>
    <w:rsid w:val="00642675"/>
    <w:rsid w:val="00643E97"/>
    <w:rsid w:val="00644D38"/>
    <w:rsid w:val="006518B7"/>
    <w:rsid w:val="006525E8"/>
    <w:rsid w:val="00655332"/>
    <w:rsid w:val="006575FF"/>
    <w:rsid w:val="00657A85"/>
    <w:rsid w:val="006608E7"/>
    <w:rsid w:val="00663A23"/>
    <w:rsid w:val="00664792"/>
    <w:rsid w:val="00664DCC"/>
    <w:rsid w:val="00665492"/>
    <w:rsid w:val="00665EB1"/>
    <w:rsid w:val="00666D4D"/>
    <w:rsid w:val="00673C9A"/>
    <w:rsid w:val="00674500"/>
    <w:rsid w:val="00685D1F"/>
    <w:rsid w:val="00692AF3"/>
    <w:rsid w:val="006A1981"/>
    <w:rsid w:val="006A447E"/>
    <w:rsid w:val="006A69B2"/>
    <w:rsid w:val="006B4252"/>
    <w:rsid w:val="006B7090"/>
    <w:rsid w:val="006C3C06"/>
    <w:rsid w:val="006C547D"/>
    <w:rsid w:val="006D0A95"/>
    <w:rsid w:val="006D3149"/>
    <w:rsid w:val="006E1E51"/>
    <w:rsid w:val="006E23CD"/>
    <w:rsid w:val="006E5D23"/>
    <w:rsid w:val="006E5D2B"/>
    <w:rsid w:val="006E5E38"/>
    <w:rsid w:val="006F1C43"/>
    <w:rsid w:val="006F1F3E"/>
    <w:rsid w:val="006F2180"/>
    <w:rsid w:val="006F40B0"/>
    <w:rsid w:val="006F4755"/>
    <w:rsid w:val="006F5DFF"/>
    <w:rsid w:val="00700ABA"/>
    <w:rsid w:val="00714FC9"/>
    <w:rsid w:val="00720043"/>
    <w:rsid w:val="007200BD"/>
    <w:rsid w:val="00723B51"/>
    <w:rsid w:val="00723B53"/>
    <w:rsid w:val="00724D31"/>
    <w:rsid w:val="00725763"/>
    <w:rsid w:val="007315D7"/>
    <w:rsid w:val="007315E7"/>
    <w:rsid w:val="00735EC3"/>
    <w:rsid w:val="007373B2"/>
    <w:rsid w:val="00743E3F"/>
    <w:rsid w:val="0074648A"/>
    <w:rsid w:val="007466CA"/>
    <w:rsid w:val="00747B7D"/>
    <w:rsid w:val="00747CEC"/>
    <w:rsid w:val="00751481"/>
    <w:rsid w:val="00753BE2"/>
    <w:rsid w:val="00755809"/>
    <w:rsid w:val="00755C48"/>
    <w:rsid w:val="0075697A"/>
    <w:rsid w:val="00757916"/>
    <w:rsid w:val="00762833"/>
    <w:rsid w:val="007649A3"/>
    <w:rsid w:val="0076631D"/>
    <w:rsid w:val="007671D9"/>
    <w:rsid w:val="00770D1E"/>
    <w:rsid w:val="007755D4"/>
    <w:rsid w:val="007772FA"/>
    <w:rsid w:val="00781113"/>
    <w:rsid w:val="00781429"/>
    <w:rsid w:val="00782853"/>
    <w:rsid w:val="00782E35"/>
    <w:rsid w:val="00790A98"/>
    <w:rsid w:val="00792CBB"/>
    <w:rsid w:val="00792CDD"/>
    <w:rsid w:val="0079467A"/>
    <w:rsid w:val="007974A1"/>
    <w:rsid w:val="007A0B6D"/>
    <w:rsid w:val="007A47F5"/>
    <w:rsid w:val="007A623B"/>
    <w:rsid w:val="007A728E"/>
    <w:rsid w:val="007B0388"/>
    <w:rsid w:val="007B0FF3"/>
    <w:rsid w:val="007B37A6"/>
    <w:rsid w:val="007B6B20"/>
    <w:rsid w:val="007C10E6"/>
    <w:rsid w:val="007C3833"/>
    <w:rsid w:val="007C512E"/>
    <w:rsid w:val="007D0D88"/>
    <w:rsid w:val="007D23A1"/>
    <w:rsid w:val="007D37B0"/>
    <w:rsid w:val="007D4072"/>
    <w:rsid w:val="007D4D55"/>
    <w:rsid w:val="007D5674"/>
    <w:rsid w:val="007D56D9"/>
    <w:rsid w:val="007D5EE2"/>
    <w:rsid w:val="007D6EC1"/>
    <w:rsid w:val="007D7B75"/>
    <w:rsid w:val="007F1490"/>
    <w:rsid w:val="007F25E6"/>
    <w:rsid w:val="007F2B79"/>
    <w:rsid w:val="007F6364"/>
    <w:rsid w:val="007F6C64"/>
    <w:rsid w:val="007F714F"/>
    <w:rsid w:val="0080076A"/>
    <w:rsid w:val="008037B4"/>
    <w:rsid w:val="00805BEC"/>
    <w:rsid w:val="00811360"/>
    <w:rsid w:val="00820334"/>
    <w:rsid w:val="008219C1"/>
    <w:rsid w:val="00823018"/>
    <w:rsid w:val="00823AD3"/>
    <w:rsid w:val="00827327"/>
    <w:rsid w:val="008358C4"/>
    <w:rsid w:val="00841C9E"/>
    <w:rsid w:val="008465BC"/>
    <w:rsid w:val="0084725B"/>
    <w:rsid w:val="008473C6"/>
    <w:rsid w:val="00854B22"/>
    <w:rsid w:val="00855FFE"/>
    <w:rsid w:val="008563F6"/>
    <w:rsid w:val="0085665A"/>
    <w:rsid w:val="00857B39"/>
    <w:rsid w:val="00862566"/>
    <w:rsid w:val="00862780"/>
    <w:rsid w:val="0086404D"/>
    <w:rsid w:val="0086682E"/>
    <w:rsid w:val="0087268D"/>
    <w:rsid w:val="0087300E"/>
    <w:rsid w:val="00874110"/>
    <w:rsid w:val="008748D8"/>
    <w:rsid w:val="008756A2"/>
    <w:rsid w:val="00880DE2"/>
    <w:rsid w:val="00880FDB"/>
    <w:rsid w:val="00885257"/>
    <w:rsid w:val="0088778A"/>
    <w:rsid w:val="0089167A"/>
    <w:rsid w:val="008935BC"/>
    <w:rsid w:val="008A06EB"/>
    <w:rsid w:val="008A3F6E"/>
    <w:rsid w:val="008A4FA1"/>
    <w:rsid w:val="008A6097"/>
    <w:rsid w:val="008A635C"/>
    <w:rsid w:val="008A718B"/>
    <w:rsid w:val="008A7832"/>
    <w:rsid w:val="008B0896"/>
    <w:rsid w:val="008B0B58"/>
    <w:rsid w:val="008B163E"/>
    <w:rsid w:val="008B2154"/>
    <w:rsid w:val="008B3141"/>
    <w:rsid w:val="008B6328"/>
    <w:rsid w:val="008B713B"/>
    <w:rsid w:val="008B73B9"/>
    <w:rsid w:val="008C1819"/>
    <w:rsid w:val="008C2749"/>
    <w:rsid w:val="008D4E15"/>
    <w:rsid w:val="008D670E"/>
    <w:rsid w:val="008E0430"/>
    <w:rsid w:val="008E1089"/>
    <w:rsid w:val="008E4DA7"/>
    <w:rsid w:val="008F041A"/>
    <w:rsid w:val="008F2930"/>
    <w:rsid w:val="008F2EDC"/>
    <w:rsid w:val="008F34A3"/>
    <w:rsid w:val="008F4288"/>
    <w:rsid w:val="008F6148"/>
    <w:rsid w:val="008F7D17"/>
    <w:rsid w:val="00901B91"/>
    <w:rsid w:val="009031DA"/>
    <w:rsid w:val="0091148B"/>
    <w:rsid w:val="00912413"/>
    <w:rsid w:val="00917F24"/>
    <w:rsid w:val="00925A5F"/>
    <w:rsid w:val="00925C16"/>
    <w:rsid w:val="0092749D"/>
    <w:rsid w:val="00930744"/>
    <w:rsid w:val="009314EB"/>
    <w:rsid w:val="0094143B"/>
    <w:rsid w:val="009427FC"/>
    <w:rsid w:val="0094430B"/>
    <w:rsid w:val="009443AC"/>
    <w:rsid w:val="009474DA"/>
    <w:rsid w:val="009542B1"/>
    <w:rsid w:val="00955563"/>
    <w:rsid w:val="00961CBA"/>
    <w:rsid w:val="00964B09"/>
    <w:rsid w:val="00967601"/>
    <w:rsid w:val="00967FC8"/>
    <w:rsid w:val="00971145"/>
    <w:rsid w:val="009761E4"/>
    <w:rsid w:val="00981CAC"/>
    <w:rsid w:val="0098380E"/>
    <w:rsid w:val="00984849"/>
    <w:rsid w:val="00986A57"/>
    <w:rsid w:val="00986BD1"/>
    <w:rsid w:val="00994672"/>
    <w:rsid w:val="00997BC1"/>
    <w:rsid w:val="009A207E"/>
    <w:rsid w:val="009A317D"/>
    <w:rsid w:val="009A33C9"/>
    <w:rsid w:val="009A4BFD"/>
    <w:rsid w:val="009A4C12"/>
    <w:rsid w:val="009A629C"/>
    <w:rsid w:val="009B3B2A"/>
    <w:rsid w:val="009B70F0"/>
    <w:rsid w:val="009B7EC1"/>
    <w:rsid w:val="009C02D9"/>
    <w:rsid w:val="009C3A74"/>
    <w:rsid w:val="009C5146"/>
    <w:rsid w:val="009C776B"/>
    <w:rsid w:val="009D04AA"/>
    <w:rsid w:val="009D0526"/>
    <w:rsid w:val="009D25F2"/>
    <w:rsid w:val="009D3DCE"/>
    <w:rsid w:val="009D7BE8"/>
    <w:rsid w:val="009E369D"/>
    <w:rsid w:val="009E391C"/>
    <w:rsid w:val="009E3991"/>
    <w:rsid w:val="009E569D"/>
    <w:rsid w:val="009F1B55"/>
    <w:rsid w:val="009F2F32"/>
    <w:rsid w:val="009F4B48"/>
    <w:rsid w:val="009F4D0F"/>
    <w:rsid w:val="009F71B8"/>
    <w:rsid w:val="009F7564"/>
    <w:rsid w:val="00A03735"/>
    <w:rsid w:val="00A05BA4"/>
    <w:rsid w:val="00A119C9"/>
    <w:rsid w:val="00A21514"/>
    <w:rsid w:val="00A258E8"/>
    <w:rsid w:val="00A30E6D"/>
    <w:rsid w:val="00A311E9"/>
    <w:rsid w:val="00A406DC"/>
    <w:rsid w:val="00A4150A"/>
    <w:rsid w:val="00A41552"/>
    <w:rsid w:val="00A42E75"/>
    <w:rsid w:val="00A44046"/>
    <w:rsid w:val="00A4603C"/>
    <w:rsid w:val="00A53401"/>
    <w:rsid w:val="00A624D8"/>
    <w:rsid w:val="00A661C3"/>
    <w:rsid w:val="00A6638C"/>
    <w:rsid w:val="00A669E6"/>
    <w:rsid w:val="00A66B0B"/>
    <w:rsid w:val="00A73CA0"/>
    <w:rsid w:val="00A73D97"/>
    <w:rsid w:val="00A76511"/>
    <w:rsid w:val="00A8643F"/>
    <w:rsid w:val="00A87FC9"/>
    <w:rsid w:val="00A90533"/>
    <w:rsid w:val="00A91585"/>
    <w:rsid w:val="00AA07B7"/>
    <w:rsid w:val="00AA1335"/>
    <w:rsid w:val="00AA1E81"/>
    <w:rsid w:val="00AA7564"/>
    <w:rsid w:val="00AB2189"/>
    <w:rsid w:val="00AB2448"/>
    <w:rsid w:val="00AB25FE"/>
    <w:rsid w:val="00AB5653"/>
    <w:rsid w:val="00AB7FC9"/>
    <w:rsid w:val="00AC2EA1"/>
    <w:rsid w:val="00AD50FF"/>
    <w:rsid w:val="00AD6B1F"/>
    <w:rsid w:val="00AD7D20"/>
    <w:rsid w:val="00AE18D1"/>
    <w:rsid w:val="00AE199C"/>
    <w:rsid w:val="00AE1B70"/>
    <w:rsid w:val="00AE4416"/>
    <w:rsid w:val="00AE6CE3"/>
    <w:rsid w:val="00AF1B54"/>
    <w:rsid w:val="00AF50FD"/>
    <w:rsid w:val="00AF524F"/>
    <w:rsid w:val="00B047F7"/>
    <w:rsid w:val="00B113EF"/>
    <w:rsid w:val="00B13A21"/>
    <w:rsid w:val="00B255A1"/>
    <w:rsid w:val="00B3461A"/>
    <w:rsid w:val="00B36175"/>
    <w:rsid w:val="00B4521E"/>
    <w:rsid w:val="00B464EF"/>
    <w:rsid w:val="00B52E98"/>
    <w:rsid w:val="00B5385A"/>
    <w:rsid w:val="00B54128"/>
    <w:rsid w:val="00B5686F"/>
    <w:rsid w:val="00B57586"/>
    <w:rsid w:val="00B61357"/>
    <w:rsid w:val="00B634DA"/>
    <w:rsid w:val="00B63E78"/>
    <w:rsid w:val="00B641D8"/>
    <w:rsid w:val="00B648FD"/>
    <w:rsid w:val="00B67714"/>
    <w:rsid w:val="00B73780"/>
    <w:rsid w:val="00B73B9E"/>
    <w:rsid w:val="00B830FA"/>
    <w:rsid w:val="00B83388"/>
    <w:rsid w:val="00B83497"/>
    <w:rsid w:val="00B83A6A"/>
    <w:rsid w:val="00B83FDB"/>
    <w:rsid w:val="00B9054E"/>
    <w:rsid w:val="00B92A45"/>
    <w:rsid w:val="00B96722"/>
    <w:rsid w:val="00BA2241"/>
    <w:rsid w:val="00BB087E"/>
    <w:rsid w:val="00BB2A87"/>
    <w:rsid w:val="00BB673D"/>
    <w:rsid w:val="00BC1E04"/>
    <w:rsid w:val="00BC464B"/>
    <w:rsid w:val="00BC5C7D"/>
    <w:rsid w:val="00BD0721"/>
    <w:rsid w:val="00BD299C"/>
    <w:rsid w:val="00BD3028"/>
    <w:rsid w:val="00BD70B3"/>
    <w:rsid w:val="00BE0785"/>
    <w:rsid w:val="00BE3328"/>
    <w:rsid w:val="00BE3D22"/>
    <w:rsid w:val="00BE795D"/>
    <w:rsid w:val="00BF1C5D"/>
    <w:rsid w:val="00BF42E8"/>
    <w:rsid w:val="00BF623A"/>
    <w:rsid w:val="00BF6A9C"/>
    <w:rsid w:val="00C02690"/>
    <w:rsid w:val="00C02759"/>
    <w:rsid w:val="00C12F13"/>
    <w:rsid w:val="00C138FA"/>
    <w:rsid w:val="00C15859"/>
    <w:rsid w:val="00C22F93"/>
    <w:rsid w:val="00C27547"/>
    <w:rsid w:val="00C30C67"/>
    <w:rsid w:val="00C3189F"/>
    <w:rsid w:val="00C3547C"/>
    <w:rsid w:val="00C40439"/>
    <w:rsid w:val="00C40A9A"/>
    <w:rsid w:val="00C51828"/>
    <w:rsid w:val="00C53C00"/>
    <w:rsid w:val="00C56B67"/>
    <w:rsid w:val="00C61328"/>
    <w:rsid w:val="00C64A76"/>
    <w:rsid w:val="00C6530F"/>
    <w:rsid w:val="00C7062C"/>
    <w:rsid w:val="00C70CE8"/>
    <w:rsid w:val="00C75616"/>
    <w:rsid w:val="00C75CFD"/>
    <w:rsid w:val="00C75F2D"/>
    <w:rsid w:val="00C76103"/>
    <w:rsid w:val="00C7650F"/>
    <w:rsid w:val="00C76B8B"/>
    <w:rsid w:val="00C772B2"/>
    <w:rsid w:val="00C80AA1"/>
    <w:rsid w:val="00C85AE9"/>
    <w:rsid w:val="00C949D9"/>
    <w:rsid w:val="00C9770A"/>
    <w:rsid w:val="00CA3185"/>
    <w:rsid w:val="00CB41F2"/>
    <w:rsid w:val="00CB7906"/>
    <w:rsid w:val="00CB79DC"/>
    <w:rsid w:val="00CB7C61"/>
    <w:rsid w:val="00CC0E03"/>
    <w:rsid w:val="00CC1C59"/>
    <w:rsid w:val="00CD2D14"/>
    <w:rsid w:val="00CD4C9B"/>
    <w:rsid w:val="00CE2033"/>
    <w:rsid w:val="00CE23D5"/>
    <w:rsid w:val="00CF0A0E"/>
    <w:rsid w:val="00CF2430"/>
    <w:rsid w:val="00CF5971"/>
    <w:rsid w:val="00CF7A2A"/>
    <w:rsid w:val="00D00B52"/>
    <w:rsid w:val="00D0203B"/>
    <w:rsid w:val="00D03678"/>
    <w:rsid w:val="00D04924"/>
    <w:rsid w:val="00D04FBD"/>
    <w:rsid w:val="00D062D1"/>
    <w:rsid w:val="00D13655"/>
    <w:rsid w:val="00D16F5E"/>
    <w:rsid w:val="00D207C5"/>
    <w:rsid w:val="00D22A5C"/>
    <w:rsid w:val="00D264E9"/>
    <w:rsid w:val="00D433D7"/>
    <w:rsid w:val="00D442DD"/>
    <w:rsid w:val="00D478F5"/>
    <w:rsid w:val="00D51601"/>
    <w:rsid w:val="00D5191E"/>
    <w:rsid w:val="00D51BD2"/>
    <w:rsid w:val="00D5537F"/>
    <w:rsid w:val="00D55418"/>
    <w:rsid w:val="00D56AFB"/>
    <w:rsid w:val="00D617B5"/>
    <w:rsid w:val="00D632D7"/>
    <w:rsid w:val="00D6346F"/>
    <w:rsid w:val="00D64E67"/>
    <w:rsid w:val="00D672A4"/>
    <w:rsid w:val="00D679D2"/>
    <w:rsid w:val="00D7140B"/>
    <w:rsid w:val="00D74FE3"/>
    <w:rsid w:val="00D74FEE"/>
    <w:rsid w:val="00D7566B"/>
    <w:rsid w:val="00D77081"/>
    <w:rsid w:val="00D771BC"/>
    <w:rsid w:val="00D8078F"/>
    <w:rsid w:val="00D80872"/>
    <w:rsid w:val="00D8108B"/>
    <w:rsid w:val="00D83D7C"/>
    <w:rsid w:val="00D86F25"/>
    <w:rsid w:val="00D905A0"/>
    <w:rsid w:val="00D963DB"/>
    <w:rsid w:val="00D9672C"/>
    <w:rsid w:val="00D97D83"/>
    <w:rsid w:val="00DA27DD"/>
    <w:rsid w:val="00DA3C49"/>
    <w:rsid w:val="00DA440B"/>
    <w:rsid w:val="00DA7317"/>
    <w:rsid w:val="00DB3477"/>
    <w:rsid w:val="00DB42ED"/>
    <w:rsid w:val="00DB4486"/>
    <w:rsid w:val="00DB6724"/>
    <w:rsid w:val="00DB695B"/>
    <w:rsid w:val="00DC317B"/>
    <w:rsid w:val="00DC36D4"/>
    <w:rsid w:val="00DC457D"/>
    <w:rsid w:val="00DC4E21"/>
    <w:rsid w:val="00DC51D9"/>
    <w:rsid w:val="00DD26BE"/>
    <w:rsid w:val="00DD5B76"/>
    <w:rsid w:val="00DD6C40"/>
    <w:rsid w:val="00DD77CF"/>
    <w:rsid w:val="00DE3753"/>
    <w:rsid w:val="00DE39C1"/>
    <w:rsid w:val="00DE42A7"/>
    <w:rsid w:val="00DF0257"/>
    <w:rsid w:val="00DF1D98"/>
    <w:rsid w:val="00E00ECC"/>
    <w:rsid w:val="00E05787"/>
    <w:rsid w:val="00E11312"/>
    <w:rsid w:val="00E1137D"/>
    <w:rsid w:val="00E13BF6"/>
    <w:rsid w:val="00E15E80"/>
    <w:rsid w:val="00E2004D"/>
    <w:rsid w:val="00E206C1"/>
    <w:rsid w:val="00E2400E"/>
    <w:rsid w:val="00E25D9E"/>
    <w:rsid w:val="00E31FC5"/>
    <w:rsid w:val="00E332C9"/>
    <w:rsid w:val="00E33F5C"/>
    <w:rsid w:val="00E356A9"/>
    <w:rsid w:val="00E360FB"/>
    <w:rsid w:val="00E40933"/>
    <w:rsid w:val="00E409D5"/>
    <w:rsid w:val="00E40C44"/>
    <w:rsid w:val="00E433EC"/>
    <w:rsid w:val="00E4538C"/>
    <w:rsid w:val="00E45EA4"/>
    <w:rsid w:val="00E533F6"/>
    <w:rsid w:val="00E55B48"/>
    <w:rsid w:val="00E56C94"/>
    <w:rsid w:val="00E6043F"/>
    <w:rsid w:val="00E61DD2"/>
    <w:rsid w:val="00E659BC"/>
    <w:rsid w:val="00E730F9"/>
    <w:rsid w:val="00E73571"/>
    <w:rsid w:val="00E772A0"/>
    <w:rsid w:val="00E80908"/>
    <w:rsid w:val="00E80FDF"/>
    <w:rsid w:val="00E81FAF"/>
    <w:rsid w:val="00E9174D"/>
    <w:rsid w:val="00E93A01"/>
    <w:rsid w:val="00E97E9B"/>
    <w:rsid w:val="00EA48FD"/>
    <w:rsid w:val="00EB30D6"/>
    <w:rsid w:val="00EB5513"/>
    <w:rsid w:val="00EB7413"/>
    <w:rsid w:val="00EC0A5D"/>
    <w:rsid w:val="00EC532D"/>
    <w:rsid w:val="00ED45FD"/>
    <w:rsid w:val="00ED4E80"/>
    <w:rsid w:val="00ED5C8C"/>
    <w:rsid w:val="00EE02BE"/>
    <w:rsid w:val="00EE3BC8"/>
    <w:rsid w:val="00EE3BF5"/>
    <w:rsid w:val="00EE4EF4"/>
    <w:rsid w:val="00EE668B"/>
    <w:rsid w:val="00EE69F0"/>
    <w:rsid w:val="00EE6B89"/>
    <w:rsid w:val="00EF4D94"/>
    <w:rsid w:val="00EF699F"/>
    <w:rsid w:val="00EF71A9"/>
    <w:rsid w:val="00EF7641"/>
    <w:rsid w:val="00F024CA"/>
    <w:rsid w:val="00F06D3B"/>
    <w:rsid w:val="00F113C2"/>
    <w:rsid w:val="00F17275"/>
    <w:rsid w:val="00F24546"/>
    <w:rsid w:val="00F267DB"/>
    <w:rsid w:val="00F345A3"/>
    <w:rsid w:val="00F37BCF"/>
    <w:rsid w:val="00F4126C"/>
    <w:rsid w:val="00F4681E"/>
    <w:rsid w:val="00F52B4A"/>
    <w:rsid w:val="00F53B7F"/>
    <w:rsid w:val="00F64380"/>
    <w:rsid w:val="00F64524"/>
    <w:rsid w:val="00F72E25"/>
    <w:rsid w:val="00F771E0"/>
    <w:rsid w:val="00F80806"/>
    <w:rsid w:val="00F85335"/>
    <w:rsid w:val="00F90424"/>
    <w:rsid w:val="00F91299"/>
    <w:rsid w:val="00F97126"/>
    <w:rsid w:val="00FA3EB1"/>
    <w:rsid w:val="00FA47C1"/>
    <w:rsid w:val="00FA707E"/>
    <w:rsid w:val="00FB0C00"/>
    <w:rsid w:val="00FB5B1A"/>
    <w:rsid w:val="00FB6392"/>
    <w:rsid w:val="00FB673A"/>
    <w:rsid w:val="00FB75B1"/>
    <w:rsid w:val="00FC0C2F"/>
    <w:rsid w:val="00FC587B"/>
    <w:rsid w:val="00FD028A"/>
    <w:rsid w:val="00FD074A"/>
    <w:rsid w:val="00FD18E0"/>
    <w:rsid w:val="00FD20C3"/>
    <w:rsid w:val="00FD44A3"/>
    <w:rsid w:val="00FE33DF"/>
    <w:rsid w:val="00FE3C8B"/>
    <w:rsid w:val="00FE5282"/>
    <w:rsid w:val="00FF3FDE"/>
    <w:rsid w:val="00FF59D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84481"/>
  <w15:chartTrackingRefBased/>
  <w15:docId w15:val="{22590EBA-C001-405C-B9E0-8122F56F1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25E6"/>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C9770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nhideWhenUsed/>
    <w:qFormat/>
    <w:rsid w:val="00521D4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qFormat/>
    <w:rsid w:val="00986A57"/>
    <w:pPr>
      <w:keepNext/>
      <w:jc w:val="center"/>
      <w:outlineLvl w:val="2"/>
    </w:pPr>
    <w:rPr>
      <w:rFonts w:ascii="Comic Sans MS" w:hAnsi="Comic Sans MS"/>
      <w:b/>
      <w:szCs w:val="20"/>
      <w:lang w:eastAsia="es-MX"/>
    </w:rPr>
  </w:style>
  <w:style w:type="paragraph" w:styleId="Ttulo4">
    <w:name w:val="heading 4"/>
    <w:basedOn w:val="Normal"/>
    <w:next w:val="Normal"/>
    <w:link w:val="Ttulo4Car"/>
    <w:uiPriority w:val="9"/>
    <w:semiHidden/>
    <w:unhideWhenUsed/>
    <w:qFormat/>
    <w:rsid w:val="007B0388"/>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nhideWhenUsed/>
    <w:qFormat/>
    <w:rsid w:val="00521D46"/>
    <w:pPr>
      <w:keepNext/>
      <w:keepLines/>
      <w:spacing w:before="40"/>
      <w:outlineLvl w:val="4"/>
    </w:pPr>
    <w:rPr>
      <w:rFonts w:ascii="Cambria" w:hAnsi="Cambria"/>
      <w:color w:val="365F91"/>
      <w:sz w:val="28"/>
      <w:szCs w:val="2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DD26B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294FC5"/>
    <w:pPr>
      <w:tabs>
        <w:tab w:val="center" w:pos="4419"/>
        <w:tab w:val="right" w:pos="8838"/>
      </w:tabs>
    </w:pPr>
  </w:style>
  <w:style w:type="character" w:customStyle="1" w:styleId="EncabezadoCar">
    <w:name w:val="Encabezado Car"/>
    <w:basedOn w:val="Fuentedeprrafopredeter"/>
    <w:link w:val="Encabezado"/>
    <w:uiPriority w:val="99"/>
    <w:rsid w:val="00294FC5"/>
  </w:style>
  <w:style w:type="paragraph" w:styleId="Piedepgina">
    <w:name w:val="footer"/>
    <w:basedOn w:val="Normal"/>
    <w:link w:val="PiedepginaCar"/>
    <w:uiPriority w:val="99"/>
    <w:unhideWhenUsed/>
    <w:rsid w:val="00294FC5"/>
    <w:pPr>
      <w:tabs>
        <w:tab w:val="center" w:pos="4419"/>
        <w:tab w:val="right" w:pos="8838"/>
      </w:tabs>
    </w:pPr>
  </w:style>
  <w:style w:type="character" w:customStyle="1" w:styleId="PiedepginaCar">
    <w:name w:val="Pie de página Car"/>
    <w:basedOn w:val="Fuentedeprrafopredeter"/>
    <w:link w:val="Piedepgina"/>
    <w:uiPriority w:val="99"/>
    <w:rsid w:val="00294FC5"/>
  </w:style>
  <w:style w:type="paragraph" w:customStyle="1" w:styleId="Default">
    <w:name w:val="Default"/>
    <w:rsid w:val="002E1BDB"/>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styleId="Sinespaciado">
    <w:name w:val="No Spacing"/>
    <w:aliases w:val="Centrado Negritas,ABA PIE PAG"/>
    <w:link w:val="SinespaciadoCar"/>
    <w:uiPriority w:val="1"/>
    <w:qFormat/>
    <w:rsid w:val="00D264E9"/>
    <w:pPr>
      <w:spacing w:after="0" w:line="240" w:lineRule="auto"/>
      <w:jc w:val="both"/>
    </w:pPr>
    <w:rPr>
      <w:rFonts w:ascii="Arial" w:eastAsia="Arial" w:hAnsi="Arial" w:cs="Times New Roman"/>
      <w:sz w:val="24"/>
      <w:szCs w:val="24"/>
      <w:lang w:eastAsia="es-MX"/>
    </w:rPr>
  </w:style>
  <w:style w:type="character" w:customStyle="1" w:styleId="Ttulo2Car">
    <w:name w:val="Título 2 Car"/>
    <w:basedOn w:val="Fuentedeprrafopredeter"/>
    <w:link w:val="Ttulo2"/>
    <w:rsid w:val="00521D46"/>
    <w:rPr>
      <w:rFonts w:asciiTheme="majorHAnsi" w:eastAsiaTheme="majorEastAsia" w:hAnsiTheme="majorHAnsi" w:cstheme="majorBidi"/>
      <w:color w:val="2E74B5" w:themeColor="accent1" w:themeShade="BF"/>
      <w:sz w:val="26"/>
      <w:szCs w:val="26"/>
    </w:rPr>
  </w:style>
  <w:style w:type="paragraph" w:customStyle="1" w:styleId="Ttulo51">
    <w:name w:val="Título 51"/>
    <w:basedOn w:val="Normal"/>
    <w:next w:val="Normal"/>
    <w:uiPriority w:val="9"/>
    <w:semiHidden/>
    <w:unhideWhenUsed/>
    <w:qFormat/>
    <w:rsid w:val="00521D46"/>
    <w:pPr>
      <w:keepNext/>
      <w:keepLines/>
      <w:spacing w:before="40"/>
      <w:jc w:val="both"/>
      <w:outlineLvl w:val="4"/>
    </w:pPr>
    <w:rPr>
      <w:rFonts w:ascii="Cambria" w:hAnsi="Cambria"/>
      <w:color w:val="365F91"/>
      <w:sz w:val="28"/>
      <w:szCs w:val="28"/>
      <w:lang w:eastAsia="es-MX"/>
    </w:rPr>
  </w:style>
  <w:style w:type="character" w:customStyle="1" w:styleId="Ttulo5Car">
    <w:name w:val="Título 5 Car"/>
    <w:basedOn w:val="Fuentedeprrafopredeter"/>
    <w:link w:val="Ttulo5"/>
    <w:rsid w:val="00521D46"/>
    <w:rPr>
      <w:rFonts w:ascii="Cambria" w:eastAsia="Times New Roman" w:hAnsi="Cambria" w:cs="Times New Roman"/>
      <w:color w:val="365F91"/>
      <w:sz w:val="28"/>
      <w:szCs w:val="28"/>
      <w:lang w:eastAsia="es-MX"/>
    </w:rPr>
  </w:style>
  <w:style w:type="paragraph" w:customStyle="1" w:styleId="paragraph">
    <w:name w:val="paragraph"/>
    <w:basedOn w:val="Normal"/>
    <w:rsid w:val="00521D46"/>
    <w:pPr>
      <w:spacing w:before="100" w:beforeAutospacing="1" w:after="100" w:afterAutospacing="1"/>
    </w:pPr>
    <w:rPr>
      <w:lang w:eastAsia="es-MX"/>
    </w:rPr>
  </w:style>
  <w:style w:type="character" w:customStyle="1" w:styleId="Ttulo5Car1">
    <w:name w:val="Título 5 Car1"/>
    <w:basedOn w:val="Fuentedeprrafopredeter"/>
    <w:uiPriority w:val="9"/>
    <w:semiHidden/>
    <w:rsid w:val="00521D46"/>
    <w:rPr>
      <w:rFonts w:asciiTheme="majorHAnsi" w:eastAsiaTheme="majorEastAsia" w:hAnsiTheme="majorHAnsi" w:cstheme="majorBidi"/>
      <w:color w:val="2E74B5" w:themeColor="accent1" w:themeShade="BF"/>
    </w:rPr>
  </w:style>
  <w:style w:type="paragraph" w:styleId="Textonotapie">
    <w:name w:val="footnote text"/>
    <w:basedOn w:val="Normal"/>
    <w:link w:val="TextonotapieCar"/>
    <w:uiPriority w:val="99"/>
    <w:unhideWhenUsed/>
    <w:rsid w:val="009314EB"/>
    <w:rPr>
      <w:sz w:val="20"/>
      <w:szCs w:val="20"/>
    </w:rPr>
  </w:style>
  <w:style w:type="character" w:customStyle="1" w:styleId="TextonotapieCar">
    <w:name w:val="Texto nota pie Car"/>
    <w:basedOn w:val="Fuentedeprrafopredeter"/>
    <w:link w:val="Textonotapie"/>
    <w:uiPriority w:val="99"/>
    <w:rsid w:val="009314EB"/>
    <w:rPr>
      <w:sz w:val="20"/>
      <w:szCs w:val="20"/>
    </w:rPr>
  </w:style>
  <w:style w:type="character" w:styleId="Refdenotaalpie">
    <w:name w:val="footnote reference"/>
    <w:aliases w:val="4_G,16 Point,Superscript 6 Point,Texto de nota al pie,Appel note de bas de page,Footnotes refss,f,Texto nota al pie,Footnote number,referencia nota al pie,BVI fnr,Footnote Reference Char3,Footnote Reference Char1 Char,ftref,Ref,julio"/>
    <w:basedOn w:val="Fuentedeprrafopredeter"/>
    <w:uiPriority w:val="99"/>
    <w:unhideWhenUsed/>
    <w:qFormat/>
    <w:rsid w:val="009314EB"/>
    <w:rPr>
      <w:vertAlign w:val="superscript"/>
    </w:rPr>
  </w:style>
  <w:style w:type="character" w:styleId="Hipervnculo">
    <w:name w:val="Hyperlink"/>
    <w:basedOn w:val="Fuentedeprrafopredeter"/>
    <w:uiPriority w:val="99"/>
    <w:unhideWhenUsed/>
    <w:rsid w:val="009314EB"/>
    <w:rPr>
      <w:color w:val="0000FF"/>
      <w:u w:val="single"/>
    </w:rPr>
  </w:style>
  <w:style w:type="table" w:customStyle="1" w:styleId="Tablaconcuadrcula508">
    <w:name w:val="Tabla con cuadrícula508"/>
    <w:basedOn w:val="Tablanormal"/>
    <w:next w:val="Tablaconcuadrcula"/>
    <w:rsid w:val="009314EB"/>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E00ECC"/>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rsid w:val="00E00ECC"/>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rsid w:val="008E10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qFormat/>
    <w:rsid w:val="002D6553"/>
    <w:pPr>
      <w:ind w:left="720"/>
      <w:contextualSpacing/>
      <w:jc w:val="both"/>
    </w:pPr>
    <w:rPr>
      <w:rFonts w:ascii="Arial" w:eastAsia="Arial" w:hAnsi="Arial" w:cs="Arial"/>
      <w:sz w:val="28"/>
      <w:szCs w:val="28"/>
      <w:lang w:eastAsia="es-MX"/>
    </w:rPr>
  </w:style>
  <w:style w:type="table" w:customStyle="1" w:styleId="Tablaconcuadrcula4">
    <w:name w:val="Tabla con cuadrícula4"/>
    <w:basedOn w:val="Tablanormal"/>
    <w:next w:val="Tablaconcuadrcula"/>
    <w:uiPriority w:val="39"/>
    <w:rsid w:val="00B113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8B63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rsid w:val="008B63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8B63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rsid w:val="008B63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6">
    <w:name w:val="Tabla con cuadrícula146"/>
    <w:basedOn w:val="Tablanormal"/>
    <w:next w:val="Tablaconcuadrcula"/>
    <w:uiPriority w:val="39"/>
    <w:rsid w:val="009A31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rsid w:val="009B70F0"/>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2">
    <w:name w:val="Tabla con cuadrícula272"/>
    <w:basedOn w:val="Tablanormal"/>
    <w:next w:val="Tablaconcuadrcula"/>
    <w:uiPriority w:val="39"/>
    <w:rsid w:val="009B70F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rsid w:val="009B70F0"/>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C9770A"/>
    <w:rPr>
      <w:rFonts w:asciiTheme="majorHAnsi" w:eastAsiaTheme="majorEastAsia" w:hAnsiTheme="majorHAnsi" w:cstheme="majorBidi"/>
      <w:color w:val="2E74B5" w:themeColor="accent1" w:themeShade="BF"/>
      <w:sz w:val="32"/>
      <w:szCs w:val="32"/>
    </w:rPr>
  </w:style>
  <w:style w:type="numbering" w:customStyle="1" w:styleId="Sinlista1">
    <w:name w:val="Sin lista1"/>
    <w:next w:val="Sinlista"/>
    <w:uiPriority w:val="99"/>
    <w:semiHidden/>
    <w:unhideWhenUsed/>
    <w:rsid w:val="00C9770A"/>
  </w:style>
  <w:style w:type="table" w:customStyle="1" w:styleId="TableNormal">
    <w:name w:val="Table Normal"/>
    <w:uiPriority w:val="2"/>
    <w:semiHidden/>
    <w:unhideWhenUsed/>
    <w:qFormat/>
    <w:rsid w:val="00C977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99"/>
    <w:qFormat/>
    <w:rsid w:val="00C9770A"/>
    <w:pPr>
      <w:widowControl w:val="0"/>
      <w:autoSpaceDE w:val="0"/>
      <w:autoSpaceDN w:val="0"/>
    </w:pPr>
    <w:rPr>
      <w:rFonts w:ascii="Arial MT" w:eastAsia="Arial MT" w:hAnsi="Arial MT" w:cs="Arial MT"/>
    </w:rPr>
  </w:style>
  <w:style w:type="character" w:customStyle="1" w:styleId="TextoindependienteCar">
    <w:name w:val="Texto independiente Car"/>
    <w:basedOn w:val="Fuentedeprrafopredeter"/>
    <w:link w:val="Textoindependiente"/>
    <w:uiPriority w:val="99"/>
    <w:rsid w:val="00C9770A"/>
    <w:rPr>
      <w:rFonts w:ascii="Arial MT" w:eastAsia="Arial MT" w:hAnsi="Arial MT" w:cs="Arial MT"/>
      <w:sz w:val="24"/>
      <w:szCs w:val="24"/>
      <w:lang w:val="es-ES"/>
    </w:rPr>
  </w:style>
  <w:style w:type="paragraph" w:styleId="Ttulo">
    <w:name w:val="Title"/>
    <w:basedOn w:val="Normal"/>
    <w:link w:val="TtuloCar"/>
    <w:qFormat/>
    <w:rsid w:val="00C9770A"/>
    <w:pPr>
      <w:widowControl w:val="0"/>
      <w:autoSpaceDE w:val="0"/>
      <w:autoSpaceDN w:val="0"/>
      <w:spacing w:before="2"/>
      <w:ind w:left="22" w:right="38"/>
      <w:jc w:val="center"/>
    </w:pPr>
    <w:rPr>
      <w:sz w:val="26"/>
      <w:szCs w:val="26"/>
    </w:rPr>
  </w:style>
  <w:style w:type="character" w:customStyle="1" w:styleId="TtuloCar">
    <w:name w:val="Título Car"/>
    <w:basedOn w:val="Fuentedeprrafopredeter"/>
    <w:link w:val="Ttulo"/>
    <w:rsid w:val="00C9770A"/>
    <w:rPr>
      <w:rFonts w:ascii="Times New Roman" w:eastAsia="Times New Roman" w:hAnsi="Times New Roman" w:cs="Times New Roman"/>
      <w:sz w:val="26"/>
      <w:szCs w:val="26"/>
      <w:lang w:val="es-ES"/>
    </w:rPr>
  </w:style>
  <w:style w:type="paragraph" w:customStyle="1" w:styleId="TableParagraph">
    <w:name w:val="Table Paragraph"/>
    <w:basedOn w:val="Normal"/>
    <w:uiPriority w:val="1"/>
    <w:qFormat/>
    <w:rsid w:val="00C9770A"/>
    <w:pPr>
      <w:widowControl w:val="0"/>
      <w:autoSpaceDE w:val="0"/>
      <w:autoSpaceDN w:val="0"/>
    </w:pPr>
    <w:rPr>
      <w:rFonts w:ascii="Arial" w:eastAsia="Arial" w:hAnsi="Arial" w:cs="Arial"/>
    </w:rPr>
  </w:style>
  <w:style w:type="table" w:customStyle="1" w:styleId="Tablaconcuadrcula11">
    <w:name w:val="Tabla con cuadrícula11"/>
    <w:basedOn w:val="Tablanormal"/>
    <w:next w:val="Tablaconcuadrcula"/>
    <w:uiPriority w:val="39"/>
    <w:rsid w:val="007B0388"/>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semiHidden/>
    <w:rsid w:val="007B0388"/>
    <w:rPr>
      <w:rFonts w:asciiTheme="majorHAnsi" w:eastAsiaTheme="majorEastAsia" w:hAnsiTheme="majorHAnsi" w:cstheme="majorBidi"/>
      <w:i/>
      <w:iCs/>
      <w:color w:val="2E74B5" w:themeColor="accent1" w:themeShade="BF"/>
    </w:rPr>
  </w:style>
  <w:style w:type="table" w:customStyle="1" w:styleId="Tablaconcuadrcula12">
    <w:name w:val="Tabla con cuadrícula12"/>
    <w:basedOn w:val="Tablanormal"/>
    <w:next w:val="Tablaconcuadrcula"/>
    <w:uiPriority w:val="39"/>
    <w:rsid w:val="006647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rsid w:val="006647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5">
    <w:name w:val="Tabla con cuadrícula525"/>
    <w:basedOn w:val="Tablanormal"/>
    <w:next w:val="Tablaconcuadrcula"/>
    <w:rsid w:val="006647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39"/>
    <w:rsid w:val="006647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39"/>
    <w:rsid w:val="001565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rsid w:val="001565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rsid w:val="001565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rsid w:val="006321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39"/>
    <w:rsid w:val="009C02D9"/>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rsid w:val="00AF50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39"/>
    <w:rsid w:val="00AF50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rsid w:val="00C765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39"/>
    <w:rsid w:val="00C765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next w:val="Tablaconcuadrcula"/>
    <w:rsid w:val="00C765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next w:val="Tablaconcuadrcula"/>
    <w:uiPriority w:val="39"/>
    <w:rsid w:val="00C765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21">
    <w:name w:val="Tabla con cuadrícula2721"/>
    <w:basedOn w:val="Tablanormal"/>
    <w:next w:val="Tablaconcuadrcula"/>
    <w:uiPriority w:val="39"/>
    <w:rsid w:val="00DE42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91">
    <w:name w:val="Tabla con cuadrícula1291"/>
    <w:basedOn w:val="Tablanormal"/>
    <w:next w:val="Tablaconcuadrcula"/>
    <w:uiPriority w:val="39"/>
    <w:rsid w:val="00DE42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
    <w:name w:val="Tabla con cuadrícula26"/>
    <w:basedOn w:val="Tablanormal"/>
    <w:next w:val="Tablaconcuadrcula"/>
    <w:uiPriority w:val="39"/>
    <w:rsid w:val="0056074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
    <w:name w:val="Tabla con cuadrícula27"/>
    <w:basedOn w:val="Tablanormal"/>
    <w:next w:val="Tablaconcuadrcula"/>
    <w:uiPriority w:val="39"/>
    <w:rsid w:val="00560749"/>
    <w:pPr>
      <w:spacing w:after="0" w:line="240" w:lineRule="auto"/>
    </w:pPr>
    <w:rPr>
      <w:rFonts w:eastAsia="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
    <w:name w:val="Tabla con cuadrícula110"/>
    <w:basedOn w:val="Tablanormal"/>
    <w:next w:val="Tablaconcuadrcula"/>
    <w:uiPriority w:val="39"/>
    <w:rsid w:val="005607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link w:val="Prrafodelista"/>
    <w:uiPriority w:val="34"/>
    <w:rsid w:val="000E3361"/>
    <w:rPr>
      <w:rFonts w:ascii="Arial" w:eastAsia="Arial" w:hAnsi="Arial" w:cs="Arial"/>
      <w:sz w:val="28"/>
      <w:szCs w:val="28"/>
      <w:lang w:val="es-ES" w:eastAsia="es-MX"/>
    </w:rPr>
  </w:style>
  <w:style w:type="paragraph" w:customStyle="1" w:styleId="Texto">
    <w:name w:val="Texto"/>
    <w:basedOn w:val="Normal"/>
    <w:rsid w:val="000E3361"/>
    <w:pPr>
      <w:spacing w:after="101" w:line="216" w:lineRule="exact"/>
      <w:ind w:firstLine="288"/>
      <w:jc w:val="both"/>
    </w:pPr>
    <w:rPr>
      <w:rFonts w:ascii="Arial" w:hAnsi="Arial" w:cs="Arial"/>
      <w:sz w:val="18"/>
      <w:szCs w:val="18"/>
      <w:lang w:val="es-MX"/>
    </w:rPr>
  </w:style>
  <w:style w:type="character" w:customStyle="1" w:styleId="apple-converted-space">
    <w:name w:val="apple-converted-space"/>
    <w:basedOn w:val="Fuentedeprrafopredeter"/>
    <w:rsid w:val="000E3361"/>
  </w:style>
  <w:style w:type="table" w:customStyle="1" w:styleId="Tablaconcuadrcula28">
    <w:name w:val="Tabla con cuadrícula28"/>
    <w:basedOn w:val="Tablanormal"/>
    <w:next w:val="Tablaconcuadrcula"/>
    <w:uiPriority w:val="39"/>
    <w:rsid w:val="004D29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D2936"/>
    <w:pPr>
      <w:spacing w:before="100" w:beforeAutospacing="1" w:after="100" w:afterAutospacing="1"/>
    </w:pPr>
    <w:rPr>
      <w:lang w:val="es-MX" w:eastAsia="es-MX"/>
    </w:rPr>
  </w:style>
  <w:style w:type="table" w:customStyle="1" w:styleId="Tablaconcuadrcula29">
    <w:name w:val="Tabla con cuadrícula29"/>
    <w:basedOn w:val="Tablanormal"/>
    <w:next w:val="Tablaconcuadrcula"/>
    <w:rsid w:val="004D29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
    <w:name w:val="Tabla con cuadrícula30"/>
    <w:basedOn w:val="Tablanormal"/>
    <w:next w:val="Tablaconcuadrcula"/>
    <w:rsid w:val="004D29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39"/>
    <w:rsid w:val="004D29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next w:val="Tablaconcuadrcula"/>
    <w:rsid w:val="005E02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nguno">
    <w:name w:val="Ninguno"/>
    <w:rsid w:val="005E02AA"/>
    <w:rPr>
      <w:lang w:val="es-ES_tradnl"/>
    </w:rPr>
  </w:style>
  <w:style w:type="paragraph" w:customStyle="1" w:styleId="NotaalpieA">
    <w:name w:val="Nota al pie A"/>
    <w:rsid w:val="005E02AA"/>
    <w:pPr>
      <w:pBdr>
        <w:top w:val="nil"/>
        <w:left w:val="nil"/>
        <w:bottom w:val="nil"/>
        <w:right w:val="nil"/>
        <w:between w:val="nil"/>
        <w:bar w:val="nil"/>
      </w:pBdr>
      <w:spacing w:after="0" w:line="240" w:lineRule="auto"/>
    </w:pPr>
    <w:rPr>
      <w:rFonts w:ascii="Helvetica Neue" w:eastAsia="Helvetica Neue" w:hAnsi="Helvetica Neue" w:cs="Helvetica Neue"/>
      <w:color w:val="000000"/>
      <w:u w:color="000000"/>
      <w:bdr w:val="nil"/>
      <w:lang w:val="es-ES_tradnl" w:eastAsia="es-ES"/>
    </w:rPr>
  </w:style>
  <w:style w:type="table" w:customStyle="1" w:styleId="Tablaconcuadrcula33">
    <w:name w:val="Tabla con cuadrícula33"/>
    <w:basedOn w:val="Tablanormal"/>
    <w:next w:val="Tablaconcuadrcula"/>
    <w:uiPriority w:val="39"/>
    <w:rsid w:val="005E02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0">
    <w:name w:val="Tabla con cuadrícula210"/>
    <w:basedOn w:val="Tablanormal"/>
    <w:next w:val="Tablaconcuadrcula"/>
    <w:uiPriority w:val="39"/>
    <w:rsid w:val="001562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
    <w:name w:val="Tabla con cuadrícula34"/>
    <w:basedOn w:val="Tablanormal"/>
    <w:next w:val="Tablaconcuadrcula"/>
    <w:rsid w:val="00E200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uiPriority w:val="99"/>
    <w:unhideWhenUsed/>
    <w:rsid w:val="00E2004D"/>
    <w:pPr>
      <w:jc w:val="both"/>
    </w:pPr>
    <w:rPr>
      <w:rFonts w:ascii="Consolas" w:hAnsi="Consolas"/>
      <w:sz w:val="21"/>
      <w:szCs w:val="21"/>
      <w:lang w:val="es-MX"/>
    </w:rPr>
  </w:style>
  <w:style w:type="character" w:customStyle="1" w:styleId="TextosinformatoCar">
    <w:name w:val="Texto sin formato Car"/>
    <w:basedOn w:val="Fuentedeprrafopredeter"/>
    <w:link w:val="Textosinformato"/>
    <w:uiPriority w:val="99"/>
    <w:rsid w:val="00E2004D"/>
    <w:rPr>
      <w:rFonts w:ascii="Consolas" w:eastAsia="Times New Roman" w:hAnsi="Consolas" w:cs="Times New Roman"/>
      <w:sz w:val="21"/>
      <w:szCs w:val="21"/>
      <w:lang w:eastAsia="es-ES"/>
    </w:rPr>
  </w:style>
  <w:style w:type="table" w:customStyle="1" w:styleId="Tablaconcuadrcula35">
    <w:name w:val="Tabla con cuadrícula35"/>
    <w:basedOn w:val="Tablanormal"/>
    <w:next w:val="Tablaconcuadrcula"/>
    <w:uiPriority w:val="39"/>
    <w:rsid w:val="00986A57"/>
    <w:pPr>
      <w:spacing w:after="0" w:line="240" w:lineRule="auto"/>
      <w:jc w:val="both"/>
    </w:pPr>
    <w:rPr>
      <w:rFonts w:ascii="Arial" w:eastAsia="Arial" w:hAnsi="Arial" w:cs="Arial"/>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rsid w:val="00986A57"/>
    <w:rPr>
      <w:rFonts w:ascii="Comic Sans MS" w:eastAsia="Times New Roman" w:hAnsi="Comic Sans MS" w:cs="Times New Roman"/>
      <w:b/>
      <w:sz w:val="24"/>
      <w:szCs w:val="20"/>
      <w:lang w:val="es-ES" w:eastAsia="es-MX"/>
    </w:rPr>
  </w:style>
  <w:style w:type="numbering" w:customStyle="1" w:styleId="Sinlista2">
    <w:name w:val="Sin lista2"/>
    <w:next w:val="Sinlista"/>
    <w:uiPriority w:val="99"/>
    <w:semiHidden/>
    <w:unhideWhenUsed/>
    <w:rsid w:val="00986A57"/>
  </w:style>
  <w:style w:type="table" w:customStyle="1" w:styleId="Tablaconcuadrcula36">
    <w:name w:val="Tabla con cuadrícula36"/>
    <w:basedOn w:val="Tablanormal"/>
    <w:next w:val="Tablaconcuadrcula"/>
    <w:rsid w:val="00986A57"/>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
    <w:name w:val="List Bullet"/>
    <w:basedOn w:val="Normal"/>
    <w:uiPriority w:val="99"/>
    <w:unhideWhenUsed/>
    <w:rsid w:val="00986A57"/>
    <w:pPr>
      <w:numPr>
        <w:numId w:val="1"/>
      </w:numPr>
      <w:tabs>
        <w:tab w:val="clear" w:pos="360"/>
      </w:tabs>
      <w:spacing w:after="160" w:line="259" w:lineRule="auto"/>
      <w:contextualSpacing/>
    </w:pPr>
    <w:rPr>
      <w:rFonts w:ascii="Calibri" w:eastAsia="Calibri" w:hAnsi="Calibri"/>
      <w:sz w:val="22"/>
      <w:szCs w:val="22"/>
      <w:lang w:val="es-MX" w:eastAsia="en-US"/>
    </w:rPr>
  </w:style>
  <w:style w:type="paragraph" w:customStyle="1" w:styleId="Cuerpo">
    <w:name w:val="Cuerpo"/>
    <w:rsid w:val="00986A57"/>
    <w:pPr>
      <w:pBdr>
        <w:top w:val="nil"/>
        <w:left w:val="nil"/>
        <w:bottom w:val="nil"/>
        <w:right w:val="nil"/>
        <w:between w:val="nil"/>
        <w:bar w:val="nil"/>
      </w:pBdr>
    </w:pPr>
    <w:rPr>
      <w:rFonts w:ascii="Calibri" w:eastAsia="Calibri" w:hAnsi="Calibri" w:cs="Calibri"/>
      <w:color w:val="000000"/>
      <w:u w:color="000000"/>
      <w:bdr w:val="nil"/>
      <w:lang w:eastAsia="es-MX"/>
    </w:rPr>
  </w:style>
  <w:style w:type="paragraph" w:styleId="Textoindependiente2">
    <w:name w:val="Body Text 2"/>
    <w:basedOn w:val="Normal"/>
    <w:link w:val="Textoindependiente2Car"/>
    <w:uiPriority w:val="99"/>
    <w:unhideWhenUsed/>
    <w:rsid w:val="00986A57"/>
    <w:pPr>
      <w:spacing w:after="120" w:line="480" w:lineRule="auto"/>
      <w:jc w:val="both"/>
    </w:pPr>
    <w:rPr>
      <w:rFonts w:ascii="Arial" w:hAnsi="Arial"/>
      <w:sz w:val="20"/>
      <w:szCs w:val="20"/>
      <w:lang w:val="es-MX"/>
    </w:rPr>
  </w:style>
  <w:style w:type="character" w:customStyle="1" w:styleId="Textoindependiente2Car">
    <w:name w:val="Texto independiente 2 Car"/>
    <w:basedOn w:val="Fuentedeprrafopredeter"/>
    <w:link w:val="Textoindependiente2"/>
    <w:uiPriority w:val="99"/>
    <w:rsid w:val="00986A57"/>
    <w:rPr>
      <w:rFonts w:ascii="Arial" w:eastAsia="Times New Roman" w:hAnsi="Arial" w:cs="Times New Roman"/>
      <w:sz w:val="20"/>
      <w:szCs w:val="20"/>
      <w:lang w:eastAsia="es-ES"/>
    </w:rPr>
  </w:style>
  <w:style w:type="character" w:customStyle="1" w:styleId="normaltextrun">
    <w:name w:val="normaltextrun"/>
    <w:basedOn w:val="Fuentedeprrafopredeter"/>
    <w:rsid w:val="00986A57"/>
  </w:style>
  <w:style w:type="character" w:customStyle="1" w:styleId="UnresolvedMention">
    <w:name w:val="Unresolved Mention"/>
    <w:basedOn w:val="Fuentedeprrafopredeter"/>
    <w:uiPriority w:val="99"/>
    <w:semiHidden/>
    <w:unhideWhenUsed/>
    <w:rsid w:val="00986A57"/>
    <w:rPr>
      <w:color w:val="605E5C"/>
      <w:shd w:val="clear" w:color="auto" w:fill="E1DFDD"/>
    </w:rPr>
  </w:style>
  <w:style w:type="paragraph" w:styleId="Textodeglobo">
    <w:name w:val="Balloon Text"/>
    <w:basedOn w:val="Normal"/>
    <w:link w:val="TextodegloboCar"/>
    <w:uiPriority w:val="99"/>
    <w:semiHidden/>
    <w:unhideWhenUsed/>
    <w:rsid w:val="00986A57"/>
    <w:pPr>
      <w:jc w:val="both"/>
    </w:pPr>
    <w:rPr>
      <w:rFonts w:ascii="Segoe UI" w:hAnsi="Segoe UI" w:cs="Segoe UI"/>
      <w:sz w:val="18"/>
      <w:szCs w:val="18"/>
      <w:lang w:val="es-MX"/>
    </w:rPr>
  </w:style>
  <w:style w:type="character" w:customStyle="1" w:styleId="TextodegloboCar">
    <w:name w:val="Texto de globo Car"/>
    <w:basedOn w:val="Fuentedeprrafopredeter"/>
    <w:link w:val="Textodeglobo"/>
    <w:uiPriority w:val="99"/>
    <w:semiHidden/>
    <w:rsid w:val="00986A57"/>
    <w:rPr>
      <w:rFonts w:ascii="Segoe UI" w:eastAsia="Times New Roman" w:hAnsi="Segoe UI" w:cs="Segoe UI"/>
      <w:sz w:val="18"/>
      <w:szCs w:val="18"/>
      <w:lang w:eastAsia="es-ES"/>
    </w:rPr>
  </w:style>
  <w:style w:type="character" w:styleId="Refdecomentario">
    <w:name w:val="annotation reference"/>
    <w:basedOn w:val="Fuentedeprrafopredeter"/>
    <w:uiPriority w:val="99"/>
    <w:semiHidden/>
    <w:unhideWhenUsed/>
    <w:rsid w:val="00986A57"/>
    <w:rPr>
      <w:sz w:val="16"/>
      <w:szCs w:val="16"/>
    </w:rPr>
  </w:style>
  <w:style w:type="paragraph" w:customStyle="1" w:styleId="Textocomentario1">
    <w:name w:val="Texto comentario1"/>
    <w:basedOn w:val="Normal"/>
    <w:next w:val="Textocomentario"/>
    <w:link w:val="TextocomentarioCar"/>
    <w:uiPriority w:val="99"/>
    <w:semiHidden/>
    <w:unhideWhenUsed/>
    <w:rsid w:val="00986A57"/>
    <w:pPr>
      <w:spacing w:after="200"/>
    </w:pPr>
    <w:rPr>
      <w:rFonts w:ascii="Calibri" w:hAnsi="Calibri"/>
      <w:sz w:val="22"/>
      <w:szCs w:val="22"/>
      <w:lang w:val="es-MX" w:eastAsia="en-US"/>
    </w:rPr>
  </w:style>
  <w:style w:type="character" w:customStyle="1" w:styleId="TextocomentarioCar">
    <w:name w:val="Texto comentario Car"/>
    <w:basedOn w:val="Fuentedeprrafopredeter"/>
    <w:link w:val="Textocomentario1"/>
    <w:uiPriority w:val="99"/>
    <w:semiHidden/>
    <w:rsid w:val="00986A57"/>
    <w:rPr>
      <w:rFonts w:ascii="Calibri" w:eastAsia="Times New Roman" w:hAnsi="Calibri" w:cs="Times New Roman"/>
    </w:rPr>
  </w:style>
  <w:style w:type="paragraph" w:customStyle="1" w:styleId="Asuntodelcomentario1">
    <w:name w:val="Asunto del comentario1"/>
    <w:basedOn w:val="Textocomentario"/>
    <w:next w:val="Textocomentario"/>
    <w:uiPriority w:val="99"/>
    <w:semiHidden/>
    <w:unhideWhenUsed/>
    <w:rsid w:val="00986A57"/>
    <w:pPr>
      <w:spacing w:after="200"/>
    </w:pPr>
    <w:rPr>
      <w:rFonts w:ascii="Calibri" w:hAnsi="Calibri"/>
      <w:b/>
      <w:bCs/>
      <w:lang w:val="es-MX" w:eastAsia="es-MX"/>
    </w:rPr>
  </w:style>
  <w:style w:type="character" w:customStyle="1" w:styleId="AsuntodelcomentarioCar">
    <w:name w:val="Asunto del comentario Car"/>
    <w:basedOn w:val="TextocomentarioCar"/>
    <w:link w:val="Asuntodelcomentario"/>
    <w:uiPriority w:val="99"/>
    <w:semiHidden/>
    <w:rsid w:val="00986A57"/>
    <w:rPr>
      <w:rFonts w:ascii="Calibri" w:eastAsia="Times New Roman" w:hAnsi="Calibri" w:cs="Times New Roman"/>
      <w:b/>
      <w:bCs/>
    </w:rPr>
  </w:style>
  <w:style w:type="paragraph" w:customStyle="1" w:styleId="Sangradetextonormal1">
    <w:name w:val="Sangría de texto normal1"/>
    <w:basedOn w:val="Normal"/>
    <w:next w:val="Sangradetextonormal"/>
    <w:link w:val="SangradetextonormalCar"/>
    <w:uiPriority w:val="99"/>
    <w:semiHidden/>
    <w:unhideWhenUsed/>
    <w:rsid w:val="00986A57"/>
    <w:pPr>
      <w:spacing w:after="120" w:line="276" w:lineRule="auto"/>
      <w:ind w:left="283"/>
    </w:pPr>
    <w:rPr>
      <w:rFonts w:ascii="Calibri" w:hAnsi="Calibri"/>
      <w:sz w:val="22"/>
      <w:szCs w:val="22"/>
      <w:lang w:val="es-MX" w:eastAsia="en-US"/>
    </w:rPr>
  </w:style>
  <w:style w:type="character" w:customStyle="1" w:styleId="SangradetextonormalCar">
    <w:name w:val="Sangría de texto normal Car"/>
    <w:basedOn w:val="Fuentedeprrafopredeter"/>
    <w:link w:val="Sangradetextonormal1"/>
    <w:uiPriority w:val="99"/>
    <w:semiHidden/>
    <w:rsid w:val="00986A57"/>
    <w:rPr>
      <w:rFonts w:ascii="Calibri" w:eastAsia="Times New Roman" w:hAnsi="Calibri" w:cs="Times New Roman"/>
      <w:sz w:val="22"/>
      <w:szCs w:val="22"/>
    </w:rPr>
  </w:style>
  <w:style w:type="table" w:customStyle="1" w:styleId="TableNormal1">
    <w:name w:val="Table Normal1"/>
    <w:uiPriority w:val="2"/>
    <w:semiHidden/>
    <w:unhideWhenUsed/>
    <w:qFormat/>
    <w:rsid w:val="00986A5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Sinlista11">
    <w:name w:val="Sin lista11"/>
    <w:next w:val="Sinlista"/>
    <w:uiPriority w:val="99"/>
    <w:semiHidden/>
    <w:unhideWhenUsed/>
    <w:rsid w:val="00986A57"/>
  </w:style>
  <w:style w:type="paragraph" w:styleId="Textocomentario">
    <w:name w:val="annotation text"/>
    <w:basedOn w:val="Normal"/>
    <w:link w:val="TextocomentarioCar1"/>
    <w:uiPriority w:val="99"/>
    <w:semiHidden/>
    <w:unhideWhenUsed/>
    <w:rsid w:val="00986A57"/>
    <w:rPr>
      <w:sz w:val="20"/>
      <w:szCs w:val="20"/>
    </w:rPr>
  </w:style>
  <w:style w:type="character" w:customStyle="1" w:styleId="TextocomentarioCar1">
    <w:name w:val="Texto comentario Car1"/>
    <w:basedOn w:val="Fuentedeprrafopredeter"/>
    <w:link w:val="Textocomentario"/>
    <w:uiPriority w:val="99"/>
    <w:semiHidden/>
    <w:rsid w:val="00986A57"/>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986A57"/>
    <w:rPr>
      <w:rFonts w:ascii="Calibri" w:hAnsi="Calibri"/>
      <w:b/>
      <w:bCs/>
      <w:sz w:val="22"/>
      <w:szCs w:val="22"/>
      <w:lang w:val="es-MX" w:eastAsia="en-US"/>
    </w:rPr>
  </w:style>
  <w:style w:type="character" w:customStyle="1" w:styleId="AsuntodelcomentarioCar1">
    <w:name w:val="Asunto del comentario Car1"/>
    <w:basedOn w:val="TextocomentarioCar1"/>
    <w:uiPriority w:val="99"/>
    <w:semiHidden/>
    <w:rsid w:val="00986A57"/>
    <w:rPr>
      <w:rFonts w:ascii="Times New Roman" w:eastAsia="Times New Roman" w:hAnsi="Times New Roman" w:cs="Times New Roman"/>
      <w:b/>
      <w:bCs/>
      <w:sz w:val="20"/>
      <w:szCs w:val="20"/>
      <w:lang w:val="es-ES" w:eastAsia="es-ES"/>
    </w:rPr>
  </w:style>
  <w:style w:type="paragraph" w:styleId="Sangradetextonormal">
    <w:name w:val="Body Text Indent"/>
    <w:basedOn w:val="Normal"/>
    <w:link w:val="SangradetextonormalCar1"/>
    <w:uiPriority w:val="99"/>
    <w:semiHidden/>
    <w:unhideWhenUsed/>
    <w:rsid w:val="00986A57"/>
    <w:pPr>
      <w:spacing w:after="120"/>
      <w:ind w:left="283"/>
    </w:pPr>
  </w:style>
  <w:style w:type="character" w:customStyle="1" w:styleId="SangradetextonormalCar1">
    <w:name w:val="Sangría de texto normal Car1"/>
    <w:basedOn w:val="Fuentedeprrafopredeter"/>
    <w:link w:val="Sangradetextonormal"/>
    <w:uiPriority w:val="99"/>
    <w:semiHidden/>
    <w:rsid w:val="00986A57"/>
    <w:rPr>
      <w:rFonts w:ascii="Times New Roman" w:eastAsia="Times New Roman" w:hAnsi="Times New Roman" w:cs="Times New Roman"/>
      <w:sz w:val="24"/>
      <w:szCs w:val="24"/>
      <w:lang w:val="es-ES" w:eastAsia="es-ES"/>
    </w:rPr>
  </w:style>
  <w:style w:type="numbering" w:customStyle="1" w:styleId="Sinlista3">
    <w:name w:val="Sin lista3"/>
    <w:next w:val="Sinlista"/>
    <w:uiPriority w:val="99"/>
    <w:semiHidden/>
    <w:unhideWhenUsed/>
    <w:rsid w:val="00986A57"/>
  </w:style>
  <w:style w:type="table" w:customStyle="1" w:styleId="Tablaconcuadrcula37">
    <w:name w:val="Tabla con cuadrícula37"/>
    <w:basedOn w:val="Tablanormal"/>
    <w:next w:val="Tablaconcuadrcula"/>
    <w:uiPriority w:val="59"/>
    <w:rsid w:val="00986A57"/>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
    <w:name w:val="Tabla con cuadrícula38"/>
    <w:basedOn w:val="Tablanormal"/>
    <w:next w:val="Tablaconcuadrcula"/>
    <w:rsid w:val="00B677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
    <w:name w:val="Tabla con cuadrícula39"/>
    <w:basedOn w:val="Tablanormal"/>
    <w:next w:val="Tablaconcuadrcula"/>
    <w:uiPriority w:val="39"/>
    <w:rsid w:val="00B677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
    <w:name w:val="Tabla con cuadrícula40"/>
    <w:basedOn w:val="Tablanormal"/>
    <w:next w:val="Tablaconcuadrcula"/>
    <w:uiPriority w:val="39"/>
    <w:rsid w:val="00B677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next w:val="Tablaconcuadrcula"/>
    <w:rsid w:val="00B67714"/>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7">
    <w:name w:val="Tabla con cuadrícula317"/>
    <w:basedOn w:val="Tablanormal"/>
    <w:next w:val="Tablaconcuadrcula"/>
    <w:uiPriority w:val="39"/>
    <w:rsid w:val="00B677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39"/>
    <w:rsid w:val="00B677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39"/>
    <w:rsid w:val="005640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next w:val="Tablaconcuadrcula"/>
    <w:uiPriority w:val="39"/>
    <w:rsid w:val="00502E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
    <w:name w:val="Tabla con cuadrícula44"/>
    <w:basedOn w:val="Tablanormal"/>
    <w:next w:val="Tablaconcuadrcula"/>
    <w:rsid w:val="00502E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
    <w:name w:val="Tabla con cuadrícula45"/>
    <w:basedOn w:val="Tablanormal"/>
    <w:next w:val="Tablaconcuadrcula"/>
    <w:rsid w:val="00502E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
    <w:name w:val="Tabla con cuadrícula46"/>
    <w:basedOn w:val="Tablanormal"/>
    <w:next w:val="Tablaconcuadrcula"/>
    <w:uiPriority w:val="39"/>
    <w:rsid w:val="007671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
    <w:name w:val="Tabla con cuadrícula47"/>
    <w:basedOn w:val="Tablanormal"/>
    <w:next w:val="Tablaconcuadrcula"/>
    <w:uiPriority w:val="39"/>
    <w:rsid w:val="008627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22">
    <w:name w:val="Tabla con cuadrícula2722"/>
    <w:basedOn w:val="Tablanormal"/>
    <w:next w:val="Tablaconcuadrcula"/>
    <w:uiPriority w:val="39"/>
    <w:rsid w:val="0086278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
    <w:name w:val="Tabla con cuadrícula48"/>
    <w:basedOn w:val="Tablanormal"/>
    <w:next w:val="Tablaconcuadrcula"/>
    <w:uiPriority w:val="39"/>
    <w:rsid w:val="007814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
    <w:name w:val="Tabla con cuadrícula49"/>
    <w:basedOn w:val="Tablanormal"/>
    <w:next w:val="Tablaconcuadrcula"/>
    <w:uiPriority w:val="39"/>
    <w:rsid w:val="00E772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E45EA4"/>
  </w:style>
  <w:style w:type="table" w:customStyle="1" w:styleId="Tablaconcuadrcula50">
    <w:name w:val="Tabla con cuadrícula50"/>
    <w:basedOn w:val="Tablanormal"/>
    <w:next w:val="Tablaconcuadrcula"/>
    <w:uiPriority w:val="59"/>
    <w:rsid w:val="00E45EA4"/>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39"/>
    <w:rsid w:val="00256A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next w:val="Tablaconcuadrcula"/>
    <w:uiPriority w:val="39"/>
    <w:rsid w:val="00143D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next w:val="Tablaconcuadrcula"/>
    <w:uiPriority w:val="39"/>
    <w:rsid w:val="00143DD3"/>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
    <w:name w:val="Tabla con cuadrícula54"/>
    <w:basedOn w:val="Tablanormal"/>
    <w:next w:val="Tablaconcuadrcula"/>
    <w:uiPriority w:val="39"/>
    <w:rsid w:val="00B568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3">
    <w:name w:val="Tabla con cuadrícula583"/>
    <w:basedOn w:val="Tablanormal"/>
    <w:next w:val="Tablaconcuadrcula"/>
    <w:uiPriority w:val="39"/>
    <w:rsid w:val="00B5686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
    <w:name w:val="Tabla con cuadrícula55"/>
    <w:basedOn w:val="Tablanormal"/>
    <w:next w:val="Tablaconcuadrcula"/>
    <w:uiPriority w:val="39"/>
    <w:rsid w:val="005D5B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23">
    <w:name w:val="Tabla con cuadrícula2723"/>
    <w:basedOn w:val="Tablanormal"/>
    <w:next w:val="Tablaconcuadrcula"/>
    <w:uiPriority w:val="39"/>
    <w:rsid w:val="005D5B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911">
    <w:name w:val="Tabla con cuadrícula12911"/>
    <w:basedOn w:val="Tablanormal"/>
    <w:next w:val="Tablaconcuadrcula"/>
    <w:uiPriority w:val="39"/>
    <w:rsid w:val="005D5B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6">
    <w:name w:val="Tabla con cuadrícula586"/>
    <w:basedOn w:val="Tablanormal"/>
    <w:next w:val="Tablaconcuadrcula"/>
    <w:uiPriority w:val="39"/>
    <w:rsid w:val="005D5B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alfinal">
    <w:name w:val="endnote text"/>
    <w:basedOn w:val="Normal"/>
    <w:link w:val="TextonotaalfinalCar"/>
    <w:uiPriority w:val="99"/>
    <w:semiHidden/>
    <w:unhideWhenUsed/>
    <w:rsid w:val="005D5B38"/>
    <w:rPr>
      <w:sz w:val="20"/>
      <w:szCs w:val="20"/>
    </w:rPr>
  </w:style>
  <w:style w:type="character" w:customStyle="1" w:styleId="TextonotaalfinalCar">
    <w:name w:val="Texto nota al final Car"/>
    <w:basedOn w:val="Fuentedeprrafopredeter"/>
    <w:link w:val="Textonotaalfinal"/>
    <w:uiPriority w:val="99"/>
    <w:semiHidden/>
    <w:rsid w:val="005D5B38"/>
    <w:rPr>
      <w:rFonts w:ascii="Times New Roman" w:eastAsia="Times New Roman" w:hAnsi="Times New Roman" w:cs="Times New Roman"/>
      <w:sz w:val="20"/>
      <w:szCs w:val="20"/>
      <w:lang w:val="es-ES" w:eastAsia="es-ES"/>
    </w:rPr>
  </w:style>
  <w:style w:type="table" w:customStyle="1" w:styleId="Tablaconcuadrcula56">
    <w:name w:val="Tabla con cuadrícula56"/>
    <w:basedOn w:val="Tablanormal"/>
    <w:next w:val="Tablaconcuadrcula"/>
    <w:uiPriority w:val="39"/>
    <w:rsid w:val="005D5B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7">
    <w:name w:val="Tabla con cuadrícula57"/>
    <w:basedOn w:val="Tablanormal"/>
    <w:next w:val="Tablaconcuadrcula"/>
    <w:rsid w:val="005D5B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
    <w:name w:val="Tabla con cuadrícula58"/>
    <w:basedOn w:val="Tablanormal"/>
    <w:next w:val="Tablaconcuadrcula"/>
    <w:uiPriority w:val="39"/>
    <w:rsid w:val="005D5B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
    <w:name w:val="Tabla con cuadrícula59"/>
    <w:basedOn w:val="Tablanormal"/>
    <w:next w:val="Tablaconcuadrcula"/>
    <w:uiPriority w:val="39"/>
    <w:rsid w:val="005D5B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
    <w:name w:val="Tabla con cuadrícula60"/>
    <w:basedOn w:val="Tablanormal"/>
    <w:next w:val="Tablaconcuadrcula"/>
    <w:uiPriority w:val="39"/>
    <w:rsid w:val="008668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next w:val="Tablaconcuadrcula"/>
    <w:uiPriority w:val="39"/>
    <w:rsid w:val="008668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next w:val="Tablaconcuadrcula"/>
    <w:rsid w:val="00D22A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
    <w:name w:val="Tabla con cuadrícula63"/>
    <w:basedOn w:val="Tablanormal"/>
    <w:next w:val="Tablaconcuadrcula"/>
    <w:uiPriority w:val="39"/>
    <w:rsid w:val="00D22A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
    <w:name w:val="Tabla con cuadrícula64"/>
    <w:basedOn w:val="Tablanormal"/>
    <w:next w:val="Tablaconcuadrcula"/>
    <w:rsid w:val="00D22A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5">
    <w:name w:val="Tabla con cuadrícula65"/>
    <w:basedOn w:val="Tablanormal"/>
    <w:next w:val="Tablaconcuadrcula"/>
    <w:uiPriority w:val="39"/>
    <w:rsid w:val="00D22A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6">
    <w:name w:val="Tabla con cuadrícula66"/>
    <w:basedOn w:val="Tablanormal"/>
    <w:next w:val="Tablaconcuadrcula"/>
    <w:uiPriority w:val="39"/>
    <w:rsid w:val="00D22A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24">
    <w:name w:val="Tabla con cuadrícula2724"/>
    <w:basedOn w:val="Tablanormal"/>
    <w:next w:val="Tablaconcuadrcula"/>
    <w:uiPriority w:val="39"/>
    <w:rsid w:val="004624C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912">
    <w:name w:val="Tabla con cuadrícula12912"/>
    <w:basedOn w:val="Tablanormal"/>
    <w:next w:val="Tablaconcuadrcula"/>
    <w:uiPriority w:val="39"/>
    <w:rsid w:val="004624C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A">
    <w:name w:val="Cuerpo A"/>
    <w:rsid w:val="00FD028A"/>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val="es-ES_tradnl" w:eastAsia="es-MX"/>
      <w14:textOutline w14:w="12700" w14:cap="flat" w14:cmpd="sng" w14:algn="ctr">
        <w14:noFill/>
        <w14:prstDash w14:val="solid"/>
        <w14:miter w14:lim="400000"/>
      </w14:textOutline>
    </w:rPr>
  </w:style>
  <w:style w:type="numbering" w:customStyle="1" w:styleId="Vietas">
    <w:name w:val="Viñetas"/>
    <w:rsid w:val="00FD028A"/>
    <w:pPr>
      <w:numPr>
        <w:numId w:val="2"/>
      </w:numPr>
    </w:pPr>
  </w:style>
  <w:style w:type="paragraph" w:customStyle="1" w:styleId="xmsonormal">
    <w:name w:val="x_msonormal"/>
    <w:basedOn w:val="Normal"/>
    <w:rsid w:val="00086B55"/>
    <w:pPr>
      <w:spacing w:before="100" w:beforeAutospacing="1" w:after="100" w:afterAutospacing="1"/>
    </w:pPr>
    <w:rPr>
      <w:lang w:val="es-MX" w:eastAsia="es-MX"/>
    </w:rPr>
  </w:style>
  <w:style w:type="character" w:customStyle="1" w:styleId="SinespaciadoCar">
    <w:name w:val="Sin espaciado Car"/>
    <w:aliases w:val="Centrado Negritas Car,ABA PIE PAG Car"/>
    <w:link w:val="Sinespaciado"/>
    <w:uiPriority w:val="1"/>
    <w:rsid w:val="00086B55"/>
    <w:rPr>
      <w:rFonts w:ascii="Arial" w:eastAsia="Arial" w:hAnsi="Arial" w:cs="Times New Roman"/>
      <w:sz w:val="24"/>
      <w:szCs w:val="24"/>
      <w:lang w:eastAsia="es-MX"/>
    </w:rPr>
  </w:style>
  <w:style w:type="character" w:styleId="nfasis">
    <w:name w:val="Emphasis"/>
    <w:basedOn w:val="Fuentedeprrafopredeter"/>
    <w:uiPriority w:val="20"/>
    <w:qFormat/>
    <w:rsid w:val="00086B55"/>
    <w:rPr>
      <w:i/>
      <w:iCs/>
    </w:rPr>
  </w:style>
  <w:style w:type="table" w:customStyle="1" w:styleId="Tablaconcuadrcula67">
    <w:name w:val="Tabla con cuadrícula67"/>
    <w:basedOn w:val="Tablanormal"/>
    <w:next w:val="Tablaconcuadrcula"/>
    <w:uiPriority w:val="39"/>
    <w:rsid w:val="007755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8">
    <w:name w:val="Tabla con cuadrícula68"/>
    <w:basedOn w:val="Tablanormal"/>
    <w:next w:val="Tablaconcuadrcula"/>
    <w:uiPriority w:val="39"/>
    <w:rsid w:val="000360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9">
    <w:name w:val="Tabla con cuadrícula69"/>
    <w:basedOn w:val="Tablanormal"/>
    <w:next w:val="Tablaconcuadrcula"/>
    <w:rsid w:val="000360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
    <w:name w:val="Tabla con cuadrícula70"/>
    <w:basedOn w:val="Tablanormal"/>
    <w:next w:val="Tablaconcuadrcula"/>
    <w:rsid w:val="000360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
    <w:name w:val="Tabla con cuadrícula72"/>
    <w:basedOn w:val="Tablanormal"/>
    <w:next w:val="Tablaconcuadrcula"/>
    <w:uiPriority w:val="39"/>
    <w:rsid w:val="000360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
    <w:name w:val="Tabla con cuadrícula73"/>
    <w:basedOn w:val="Tablanormal"/>
    <w:next w:val="Tablaconcuadrcula"/>
    <w:uiPriority w:val="39"/>
    <w:rsid w:val="000360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
    <w:name w:val="Tabla con cuadrícula74"/>
    <w:basedOn w:val="Tablanormal"/>
    <w:next w:val="Tablaconcuadrcula"/>
    <w:uiPriority w:val="39"/>
    <w:rsid w:val="000360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25">
    <w:name w:val="Tabla con cuadrícula2725"/>
    <w:basedOn w:val="Tablanormal"/>
    <w:next w:val="Tablaconcuadrcula"/>
    <w:uiPriority w:val="39"/>
    <w:rsid w:val="0013082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5">
    <w:name w:val="Tabla con cuadrícula75"/>
    <w:basedOn w:val="Tablanormal"/>
    <w:next w:val="Tablaconcuadrcula"/>
    <w:uiPriority w:val="39"/>
    <w:rsid w:val="00C53C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detablaclara1">
    <w:name w:val="Cuadrícula de tabla clara1"/>
    <w:basedOn w:val="Tablanormal"/>
    <w:next w:val="Cuadrculadetablaclara"/>
    <w:uiPriority w:val="40"/>
    <w:rsid w:val="001E2757"/>
    <w:pPr>
      <w:spacing w:after="0" w:line="240" w:lineRule="auto"/>
    </w:pPr>
    <w:rPr>
      <w:rFonts w:ascii="Times New Roman" w:eastAsia="Times New Roman" w:hAnsi="Times New Roman" w:cs="Times New Roman"/>
      <w:sz w:val="20"/>
      <w:szCs w:val="20"/>
      <w:lang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Cuadrculadetablaclara">
    <w:name w:val="Grid Table Light"/>
    <w:basedOn w:val="Tablanormal"/>
    <w:uiPriority w:val="40"/>
    <w:rsid w:val="001E275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concuadrcula76">
    <w:name w:val="Tabla con cuadrícula76"/>
    <w:basedOn w:val="Tablanormal"/>
    <w:next w:val="Tablaconcuadrcula"/>
    <w:uiPriority w:val="59"/>
    <w:rsid w:val="00FC587B"/>
    <w:pPr>
      <w:spacing w:after="0" w:line="240" w:lineRule="auto"/>
      <w:jc w:val="both"/>
    </w:pPr>
    <w:rPr>
      <w:rFonts w:ascii="Arial" w:eastAsia="Arial" w:hAnsi="Arial" w:cs="Arial"/>
      <w:sz w:val="24"/>
      <w:szCs w:val="24"/>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7">
    <w:name w:val="Tabla con cuadrícula77"/>
    <w:basedOn w:val="Tablanormal"/>
    <w:next w:val="Tablaconcuadrcula"/>
    <w:uiPriority w:val="39"/>
    <w:rsid w:val="008473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8">
    <w:name w:val="Tabla con cuadrícula78"/>
    <w:basedOn w:val="Tablanormal"/>
    <w:next w:val="Tablaconcuadrcula"/>
    <w:uiPriority w:val="39"/>
    <w:rsid w:val="001128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9">
    <w:name w:val="Tabla con cuadrícula79"/>
    <w:basedOn w:val="Tablanormal"/>
    <w:next w:val="Tablaconcuadrcula"/>
    <w:uiPriority w:val="39"/>
    <w:rsid w:val="001128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
    <w:name w:val="Tabla con cuadrícula80"/>
    <w:basedOn w:val="Tablanormal"/>
    <w:next w:val="Tablaconcuadrcula"/>
    <w:uiPriority w:val="39"/>
    <w:rsid w:val="001128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
    <w:name w:val="Tabla con cuadrícula81"/>
    <w:basedOn w:val="Tablanormal"/>
    <w:next w:val="Tablaconcuadrcula"/>
    <w:uiPriority w:val="39"/>
    <w:rsid w:val="00330C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
    <w:name w:val="Tabla con cuadrícula82"/>
    <w:basedOn w:val="Tablanormal"/>
    <w:next w:val="Tablaconcuadrcula"/>
    <w:uiPriority w:val="59"/>
    <w:rsid w:val="00EC532D"/>
    <w:pPr>
      <w:spacing w:after="0" w:line="240" w:lineRule="auto"/>
      <w:jc w:val="both"/>
    </w:pPr>
    <w:rPr>
      <w:rFonts w:ascii="Arial" w:eastAsia="Arial" w:hAnsi="Arial" w:cs="Arial"/>
      <w:sz w:val="24"/>
      <w:szCs w:val="24"/>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3">
    <w:name w:val="Tabla con cuadrícula83"/>
    <w:basedOn w:val="Tablanormal"/>
    <w:next w:val="Tablaconcuadrcula"/>
    <w:uiPriority w:val="39"/>
    <w:rsid w:val="00EC53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sinformato1">
    <w:name w:val="Texto sin formato1"/>
    <w:basedOn w:val="Normal"/>
    <w:rsid w:val="00EC532D"/>
    <w:rPr>
      <w:rFonts w:ascii="Courier New" w:hAnsi="Courier New"/>
      <w:sz w:val="20"/>
      <w:szCs w:val="20"/>
    </w:rPr>
  </w:style>
  <w:style w:type="paragraph" w:customStyle="1" w:styleId="Estilo">
    <w:name w:val="Estilo"/>
    <w:basedOn w:val="Sinespaciado"/>
    <w:link w:val="EstiloCar"/>
    <w:qFormat/>
    <w:rsid w:val="00EC532D"/>
    <w:rPr>
      <w:rFonts w:eastAsia="Calibri"/>
      <w:szCs w:val="22"/>
      <w:lang w:eastAsia="en-US"/>
    </w:rPr>
  </w:style>
  <w:style w:type="character" w:customStyle="1" w:styleId="EstiloCar">
    <w:name w:val="Estilo Car"/>
    <w:link w:val="Estilo"/>
    <w:rsid w:val="00EC532D"/>
    <w:rPr>
      <w:rFonts w:ascii="Arial" w:eastAsia="Calibri" w:hAnsi="Arial" w:cs="Times New Roman"/>
      <w:sz w:val="24"/>
    </w:rPr>
  </w:style>
  <w:style w:type="table" w:customStyle="1" w:styleId="Tablaconcuadrcula84">
    <w:name w:val="Tabla con cuadrícula84"/>
    <w:basedOn w:val="Tablanormal"/>
    <w:next w:val="Tablaconcuadrcula"/>
    <w:uiPriority w:val="39"/>
    <w:rsid w:val="00EC532D"/>
    <w:pPr>
      <w:spacing w:after="0" w:line="240" w:lineRule="auto"/>
      <w:jc w:val="both"/>
    </w:pPr>
    <w:rPr>
      <w:rFonts w:ascii="Arial" w:eastAsia="Arial" w:hAnsi="Arial" w:cs="Arial"/>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5">
    <w:name w:val="Tabla con cuadrícula85"/>
    <w:basedOn w:val="Tablanormal"/>
    <w:next w:val="Tablaconcuadrcula"/>
    <w:uiPriority w:val="39"/>
    <w:rsid w:val="00EC532D"/>
    <w:pPr>
      <w:spacing w:after="0" w:line="240" w:lineRule="auto"/>
      <w:jc w:val="both"/>
    </w:pPr>
    <w:rPr>
      <w:rFonts w:ascii="Arial" w:eastAsia="Arial" w:hAnsi="Arial" w:cs="Arial"/>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6">
    <w:name w:val="Tabla con cuadrícula86"/>
    <w:basedOn w:val="Tablanormal"/>
    <w:next w:val="Tablaconcuadrcula"/>
    <w:uiPriority w:val="39"/>
    <w:rsid w:val="001A6D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
    <w:name w:val="Tabla con cuadrícula87"/>
    <w:basedOn w:val="Tablanormal"/>
    <w:next w:val="Tablaconcuadrcula"/>
    <w:uiPriority w:val="39"/>
    <w:rsid w:val="001A6D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8">
    <w:name w:val="Tabla con cuadrícula88"/>
    <w:basedOn w:val="Tablanormal"/>
    <w:next w:val="Tablaconcuadrcula"/>
    <w:uiPriority w:val="39"/>
    <w:rsid w:val="001A6D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9">
    <w:name w:val="Tabla con cuadrícula89"/>
    <w:basedOn w:val="Tablanormal"/>
    <w:next w:val="Tablaconcuadrcula"/>
    <w:uiPriority w:val="39"/>
    <w:rsid w:val="001A6D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0">
    <w:name w:val="Tabla con cuadrícula90"/>
    <w:basedOn w:val="Tablanormal"/>
    <w:next w:val="Tablaconcuadrcula"/>
    <w:uiPriority w:val="39"/>
    <w:rsid w:val="001A6D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
    <w:name w:val="Tabla con cuadrícula91"/>
    <w:basedOn w:val="Tablanormal"/>
    <w:next w:val="Tablaconcuadrcula"/>
    <w:rsid w:val="001A6D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
    <w:name w:val="Tabla con cuadrícula92"/>
    <w:basedOn w:val="Tablanormal"/>
    <w:next w:val="Tablaconcuadrcula"/>
    <w:uiPriority w:val="39"/>
    <w:rsid w:val="001D1B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
    <w:name w:val="Sin lista5"/>
    <w:next w:val="Sinlista"/>
    <w:uiPriority w:val="99"/>
    <w:semiHidden/>
    <w:unhideWhenUsed/>
    <w:rsid w:val="007D23A1"/>
  </w:style>
  <w:style w:type="numbering" w:customStyle="1" w:styleId="Sinlista6">
    <w:name w:val="Sin lista6"/>
    <w:next w:val="Sinlista"/>
    <w:uiPriority w:val="99"/>
    <w:semiHidden/>
    <w:unhideWhenUsed/>
    <w:rsid w:val="005A3AF4"/>
  </w:style>
  <w:style w:type="table" w:customStyle="1" w:styleId="Tablaconcuadrcula93">
    <w:name w:val="Tabla con cuadrícula93"/>
    <w:basedOn w:val="Tablanormal"/>
    <w:next w:val="Tablaconcuadrcula"/>
    <w:rsid w:val="00AB24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
    <w:name w:val="Tabla con cuadrícula131"/>
    <w:basedOn w:val="Tablanormal"/>
    <w:next w:val="Tablaconcuadrcula"/>
    <w:rsid w:val="00AB24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2">
    <w:name w:val="Tabla con cuadrícula132"/>
    <w:basedOn w:val="Tablanormal"/>
    <w:next w:val="Tablaconcuadrcula"/>
    <w:rsid w:val="00AB24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4">
    <w:name w:val="Tabla con cuadrícula94"/>
    <w:basedOn w:val="Tablanormal"/>
    <w:next w:val="Tablaconcuadrcula"/>
    <w:uiPriority w:val="39"/>
    <w:rsid w:val="00AB24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5">
    <w:name w:val="Tabla con cuadrícula95"/>
    <w:basedOn w:val="Tablanormal"/>
    <w:next w:val="Tablaconcuadrcula"/>
    <w:uiPriority w:val="39"/>
    <w:rsid w:val="00AB24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6">
    <w:name w:val="Tabla con cuadrícula96"/>
    <w:basedOn w:val="Tablanormal"/>
    <w:next w:val="Tablaconcuadrcula"/>
    <w:uiPriority w:val="39"/>
    <w:rsid w:val="00AB24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7">
    <w:name w:val="Tabla con cuadrícula97"/>
    <w:basedOn w:val="Tablanormal"/>
    <w:next w:val="Tablaconcuadrcula"/>
    <w:rsid w:val="00D442DD"/>
    <w:pPr>
      <w:spacing w:after="0" w:line="240" w:lineRule="auto"/>
    </w:pPr>
    <w:rPr>
      <w:rFonts w:ascii="Times New Roman" w:eastAsia="Times New Roman" w:hAnsi="Times New Roman" w:cs="Times New Roman"/>
      <w:sz w:val="20"/>
      <w:szCs w:val="2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8">
    <w:name w:val="Tabla con cuadrícula98"/>
    <w:basedOn w:val="Tablanormal"/>
    <w:next w:val="Tablaconcuadrcula"/>
    <w:rsid w:val="00CF5971"/>
    <w:pPr>
      <w:spacing w:after="0" w:line="240" w:lineRule="auto"/>
    </w:pPr>
    <w:rPr>
      <w:rFonts w:ascii="Times New Roman" w:eastAsia="Times New Roman" w:hAnsi="Times New Roman" w:cs="Times New Roman"/>
      <w:sz w:val="20"/>
      <w:szCs w:val="2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9">
    <w:name w:val="Tabla con cuadrícula99"/>
    <w:basedOn w:val="Tablanormal"/>
    <w:next w:val="Tablaconcuadrcula"/>
    <w:uiPriority w:val="39"/>
    <w:rsid w:val="00CF597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0">
    <w:name w:val="Tabla con cuadrícula100"/>
    <w:basedOn w:val="Tablanormal"/>
    <w:next w:val="Tablaconcuadrcula"/>
    <w:uiPriority w:val="39"/>
    <w:rsid w:val="00CF5971"/>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
    <w:name w:val="Tabla con cuadrícula101"/>
    <w:basedOn w:val="Tablanormal"/>
    <w:next w:val="Tablaconcuadrcula"/>
    <w:rsid w:val="00C772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detablaclara2">
    <w:name w:val="Cuadrícula de tabla clara2"/>
    <w:basedOn w:val="Tablanormal"/>
    <w:next w:val="Cuadrculadetablaclara"/>
    <w:uiPriority w:val="40"/>
    <w:rsid w:val="00D9672C"/>
    <w:pPr>
      <w:spacing w:after="0" w:line="240" w:lineRule="auto"/>
    </w:pPr>
    <w:rPr>
      <w:rFonts w:ascii="Times New Roman" w:eastAsia="Times New Roman" w:hAnsi="Times New Roman" w:cs="Times New Roman"/>
      <w:sz w:val="20"/>
      <w:szCs w:val="20"/>
      <w:lang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1319">
    <w:name w:val="Tabla con cuadrícula1319"/>
    <w:basedOn w:val="Tablanormal"/>
    <w:next w:val="Tablaconcuadrcula"/>
    <w:rsid w:val="00D9672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2">
    <w:name w:val="Tabla con cuadrícula102"/>
    <w:basedOn w:val="Tablanormal"/>
    <w:next w:val="Tablaconcuadrcula"/>
    <w:uiPriority w:val="59"/>
    <w:rsid w:val="00D9672C"/>
    <w:pPr>
      <w:spacing w:after="0" w:line="240" w:lineRule="auto"/>
      <w:jc w:val="both"/>
    </w:pPr>
    <w:rPr>
      <w:rFonts w:ascii="Arial" w:eastAsia="Arial" w:hAnsi="Arial" w:cs="Arial"/>
      <w:sz w:val="24"/>
      <w:szCs w:val="24"/>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3">
    <w:name w:val="Tabla con cuadrícula103"/>
    <w:basedOn w:val="Tablanormal"/>
    <w:next w:val="Tablaconcuadrcula"/>
    <w:uiPriority w:val="39"/>
    <w:rsid w:val="004834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4">
    <w:name w:val="Tabla con cuadrícula104"/>
    <w:basedOn w:val="Tablanormal"/>
    <w:next w:val="Tablaconcuadrcula"/>
    <w:rsid w:val="004834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5">
    <w:name w:val="Tabla con cuadrícula105"/>
    <w:basedOn w:val="Tablanormal"/>
    <w:next w:val="Tablaconcuadrcula"/>
    <w:uiPriority w:val="39"/>
    <w:rsid w:val="008E04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6">
    <w:name w:val="Tabla con cuadrícula106"/>
    <w:basedOn w:val="Tablanormal"/>
    <w:next w:val="Tablaconcuadrcula"/>
    <w:rsid w:val="008E04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7">
    <w:name w:val="Tabla con cuadrícula107"/>
    <w:basedOn w:val="Tablanormal"/>
    <w:next w:val="Tablaconcuadrcula"/>
    <w:uiPriority w:val="39"/>
    <w:rsid w:val="008E04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8">
    <w:name w:val="Tabla con cuadrícula108"/>
    <w:basedOn w:val="Tablanormal"/>
    <w:next w:val="Tablaconcuadrcula"/>
    <w:uiPriority w:val="39"/>
    <w:rsid w:val="008E04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26">
    <w:name w:val="Tabla con cuadrícula2726"/>
    <w:basedOn w:val="Tablanormal"/>
    <w:next w:val="Tablaconcuadrcula"/>
    <w:uiPriority w:val="39"/>
    <w:rsid w:val="00C75CF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913">
    <w:name w:val="Tabla con cuadrícula12913"/>
    <w:basedOn w:val="Tablanormal"/>
    <w:next w:val="Tablaconcuadrcula"/>
    <w:uiPriority w:val="39"/>
    <w:rsid w:val="00C75CF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27">
    <w:name w:val="Tabla con cuadrícula2727"/>
    <w:basedOn w:val="Tablanormal"/>
    <w:next w:val="Tablaconcuadrcula"/>
    <w:uiPriority w:val="39"/>
    <w:rsid w:val="00B346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914">
    <w:name w:val="Tabla con cuadrícula12914"/>
    <w:basedOn w:val="Tablanormal"/>
    <w:next w:val="Tablaconcuadrcula"/>
    <w:uiPriority w:val="39"/>
    <w:rsid w:val="00B346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B641D8"/>
    <w:pPr>
      <w:spacing w:after="200" w:line="276" w:lineRule="auto"/>
    </w:pPr>
    <w:rPr>
      <w:rFonts w:ascii="Calibri" w:eastAsia="Calibri" w:hAnsi="Calibri" w:cs="Calibri"/>
      <w:lang w:eastAsia="es-MX"/>
    </w:rPr>
  </w:style>
  <w:style w:type="table" w:customStyle="1" w:styleId="Tablaconcuadrcula109">
    <w:name w:val="Tabla con cuadrícula109"/>
    <w:basedOn w:val="Tablanormal"/>
    <w:next w:val="Tablaconcuadrcula"/>
    <w:uiPriority w:val="39"/>
    <w:rsid w:val="00FD18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39"/>
    <w:rsid w:val="00EE66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
    <w:name w:val="Tabla con cuadrícula112"/>
    <w:basedOn w:val="Tablanormal"/>
    <w:next w:val="Tablaconcuadrcula"/>
    <w:rsid w:val="00EE66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
    <w:name w:val="Tabla con cuadrícula113"/>
    <w:basedOn w:val="Tablanormal"/>
    <w:next w:val="Tablaconcuadrcula"/>
    <w:uiPriority w:val="39"/>
    <w:rsid w:val="0079467A"/>
    <w:pPr>
      <w:spacing w:after="0" w:line="240" w:lineRule="auto"/>
      <w:jc w:val="both"/>
    </w:pPr>
    <w:rPr>
      <w:rFonts w:ascii="Arial" w:eastAsia="Arial" w:hAnsi="Arial" w:cs="Arial"/>
      <w:sz w:val="28"/>
      <w:szCs w:val="28"/>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
    <w:name w:val="Tabla con cuadrícula114"/>
    <w:basedOn w:val="Tablanormal"/>
    <w:next w:val="Tablaconcuadrcula"/>
    <w:uiPriority w:val="39"/>
    <w:rsid w:val="00BB67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5">
    <w:name w:val="Tabla con cuadrícula115"/>
    <w:basedOn w:val="Tablanormal"/>
    <w:next w:val="Tablaconcuadrcula"/>
    <w:rsid w:val="00C76103"/>
    <w:pPr>
      <w:spacing w:after="0" w:line="240" w:lineRule="auto"/>
    </w:pPr>
    <w:rPr>
      <w:rFonts w:ascii="Times New Roman" w:eastAsia="Times New Roman" w:hAnsi="Times New Roman" w:cs="Times New Roman"/>
      <w:sz w:val="20"/>
      <w:szCs w:val="2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6">
    <w:name w:val="Tabla con cuadrícula116"/>
    <w:basedOn w:val="Tablanormal"/>
    <w:next w:val="Tablaconcuadrcula"/>
    <w:rsid w:val="00C76103"/>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7">
    <w:name w:val="Tabla con cuadrícula117"/>
    <w:basedOn w:val="Tablanormal"/>
    <w:next w:val="Tablaconcuadrcula"/>
    <w:uiPriority w:val="39"/>
    <w:rsid w:val="00C76103"/>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490129">
      <w:bodyDiv w:val="1"/>
      <w:marLeft w:val="0"/>
      <w:marRight w:val="0"/>
      <w:marTop w:val="0"/>
      <w:marBottom w:val="0"/>
      <w:divBdr>
        <w:top w:val="none" w:sz="0" w:space="0" w:color="auto"/>
        <w:left w:val="none" w:sz="0" w:space="0" w:color="auto"/>
        <w:bottom w:val="none" w:sz="0" w:space="0" w:color="auto"/>
        <w:right w:val="none" w:sz="0" w:space="0" w:color="auto"/>
      </w:divBdr>
    </w:div>
    <w:div w:id="1149589797">
      <w:bodyDiv w:val="1"/>
      <w:marLeft w:val="0"/>
      <w:marRight w:val="0"/>
      <w:marTop w:val="0"/>
      <w:marBottom w:val="0"/>
      <w:divBdr>
        <w:top w:val="none" w:sz="0" w:space="0" w:color="auto"/>
        <w:left w:val="none" w:sz="0" w:space="0" w:color="auto"/>
        <w:bottom w:val="none" w:sz="0" w:space="0" w:color="auto"/>
        <w:right w:val="none" w:sz="0" w:space="0" w:color="auto"/>
      </w:divBdr>
    </w:div>
    <w:div w:id="1408919947">
      <w:bodyDiv w:val="1"/>
      <w:marLeft w:val="0"/>
      <w:marRight w:val="0"/>
      <w:marTop w:val="0"/>
      <w:marBottom w:val="0"/>
      <w:divBdr>
        <w:top w:val="none" w:sz="0" w:space="0" w:color="auto"/>
        <w:left w:val="none" w:sz="0" w:space="0" w:color="auto"/>
        <w:bottom w:val="none" w:sz="0" w:space="0" w:color="auto"/>
        <w:right w:val="none" w:sz="0" w:space="0" w:color="auto"/>
      </w:divBdr>
    </w:div>
    <w:div w:id="1450470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2F3A95-163F-4A18-A110-974AC96CA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6494</Words>
  <Characters>35723</Characters>
  <Application>Microsoft Office Word</Application>
  <DocSecurity>0</DocSecurity>
  <Lines>297</Lines>
  <Paragraphs>84</Paragraphs>
  <ScaleCrop>false</ScaleCrop>
  <HeadingPairs>
    <vt:vector size="2" baseType="variant">
      <vt:variant>
        <vt:lpstr>Título</vt:lpstr>
      </vt:variant>
      <vt:variant>
        <vt:i4>1</vt:i4>
      </vt:variant>
    </vt:vector>
  </HeadingPairs>
  <TitlesOfParts>
    <vt:vector size="1" baseType="lpstr">
      <vt:lpstr>Décima Tercera Sesión_Segundo Período Ordinario_Nov 23 2021</vt:lpstr>
    </vt:vector>
  </TitlesOfParts>
  <Company>HP</Company>
  <LinksUpToDate>false</LinksUpToDate>
  <CharactersWithSpaces>42133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Décima Tercera Sesión_Segundo Período Ordinario_Nov 23 2021</dc:title>
  <dc:subject/>
  <dc:creator>H. Congreso del Estado de Coahuila/Juan M. Lumbreras Teniente</dc:creator>
  <cp:keywords/>
  <dc:description/>
  <cp:lastModifiedBy>Juan Lumbreras</cp:lastModifiedBy>
  <cp:revision>3</cp:revision>
  <cp:lastPrinted>2021-11-23T20:44:00Z</cp:lastPrinted>
  <dcterms:created xsi:type="dcterms:W3CDTF">2021-11-30T18:08:00Z</dcterms:created>
  <dcterms:modified xsi:type="dcterms:W3CDTF">2021-12-01T16:21:00Z</dcterms:modified>
</cp:coreProperties>
</file>