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0ABF1" w14:textId="77777777" w:rsidR="00063FED" w:rsidRDefault="00063FED" w:rsidP="00063FED">
      <w:pPr>
        <w:jc w:val="both"/>
        <w:rPr>
          <w:rFonts w:ascii="Arial Narrow" w:hAnsi="Arial Narrow"/>
          <w:color w:val="000000"/>
          <w:sz w:val="26"/>
          <w:szCs w:val="26"/>
          <w:lang w:eastAsia="es-MX"/>
        </w:rPr>
      </w:pPr>
    </w:p>
    <w:p w14:paraId="62BCD3C4" w14:textId="0A3CBECE" w:rsidR="00063FED" w:rsidRPr="00063FED" w:rsidRDefault="00063FED" w:rsidP="00063FED">
      <w:pPr>
        <w:jc w:val="both"/>
        <w:rPr>
          <w:rFonts w:ascii="Arial Narrow" w:hAnsi="Arial Narrow"/>
          <w:b/>
          <w:color w:val="000000"/>
          <w:sz w:val="26"/>
          <w:szCs w:val="26"/>
          <w:lang w:eastAsia="es-MX"/>
        </w:rPr>
      </w:pPr>
      <w:r w:rsidRPr="00063FED">
        <w:rPr>
          <w:rFonts w:ascii="Arial Narrow" w:hAnsi="Arial Narrow"/>
          <w:color w:val="000000"/>
          <w:sz w:val="26"/>
          <w:szCs w:val="26"/>
          <w:lang w:eastAsia="es-MX"/>
        </w:rPr>
        <w:t>Iniciativa con Proyecto de Decreto por el que se adicionan las fracciones XII y XIII al artículo 39, recorriendo las ulteriores, el artículo 40 Bis, y las fracciones VI y VII del artículo 44, recorriendo las ulteriores,</w:t>
      </w:r>
      <w:r>
        <w:rPr>
          <w:rFonts w:ascii="Arial Narrow" w:hAnsi="Arial Narrow"/>
          <w:color w:val="000000"/>
          <w:sz w:val="26"/>
          <w:szCs w:val="26"/>
          <w:lang w:eastAsia="es-MX"/>
        </w:rPr>
        <w:t xml:space="preserve"> </w:t>
      </w:r>
      <w:r w:rsidRPr="00063FED">
        <w:rPr>
          <w:rFonts w:ascii="Arial Narrow" w:hAnsi="Arial Narrow"/>
          <w:color w:val="000000"/>
          <w:sz w:val="26"/>
          <w:szCs w:val="26"/>
          <w:lang w:eastAsia="es-MX"/>
        </w:rPr>
        <w:t xml:space="preserve">a la </w:t>
      </w:r>
      <w:r w:rsidRPr="00063FED">
        <w:rPr>
          <w:rFonts w:ascii="Arial Narrow" w:hAnsi="Arial Narrow"/>
          <w:b/>
          <w:color w:val="000000"/>
          <w:sz w:val="26"/>
          <w:szCs w:val="26"/>
          <w:lang w:eastAsia="es-MX"/>
        </w:rPr>
        <w:t>Ley de Turismo del Estado de Coahuila de Zaragoza</w:t>
      </w:r>
      <w:r w:rsidRPr="00063FED">
        <w:rPr>
          <w:rFonts w:ascii="Arial Narrow" w:hAnsi="Arial Narrow"/>
          <w:b/>
          <w:color w:val="000000"/>
          <w:sz w:val="26"/>
          <w:szCs w:val="26"/>
          <w:lang w:eastAsia="es-MX"/>
        </w:rPr>
        <w:t>.</w:t>
      </w:r>
    </w:p>
    <w:p w14:paraId="5A474866" w14:textId="77777777" w:rsidR="00063FED" w:rsidRDefault="00063FED" w:rsidP="00063FED">
      <w:pPr>
        <w:jc w:val="both"/>
        <w:rPr>
          <w:rFonts w:ascii="Arial Narrow" w:hAnsi="Arial Narrow"/>
          <w:color w:val="000000"/>
          <w:sz w:val="26"/>
          <w:szCs w:val="26"/>
          <w:lang w:eastAsia="es-MX"/>
        </w:rPr>
      </w:pPr>
    </w:p>
    <w:p w14:paraId="45D93CBB" w14:textId="068C6E7B" w:rsidR="00063FED" w:rsidRPr="00063FED" w:rsidRDefault="00063FED" w:rsidP="00063FED">
      <w:pPr>
        <w:pStyle w:val="Prrafodelista"/>
        <w:numPr>
          <w:ilvl w:val="0"/>
          <w:numId w:val="18"/>
        </w:numPr>
        <w:jc w:val="both"/>
        <w:rPr>
          <w:rFonts w:ascii="Arial Narrow" w:hAnsi="Arial Narrow"/>
          <w:b/>
          <w:color w:val="000000"/>
          <w:sz w:val="26"/>
          <w:szCs w:val="26"/>
          <w:lang w:eastAsia="es-MX"/>
        </w:rPr>
      </w:pPr>
      <w:r w:rsidRPr="00063FED">
        <w:rPr>
          <w:rFonts w:ascii="Arial Narrow" w:hAnsi="Arial Narrow"/>
          <w:b/>
          <w:color w:val="000000"/>
          <w:sz w:val="26"/>
          <w:szCs w:val="26"/>
          <w:lang w:eastAsia="es-MX"/>
        </w:rPr>
        <w:t>C</w:t>
      </w:r>
      <w:r w:rsidRPr="00063FED">
        <w:rPr>
          <w:rFonts w:ascii="Arial Narrow" w:hAnsi="Arial Narrow"/>
          <w:b/>
          <w:color w:val="000000"/>
          <w:sz w:val="26"/>
          <w:szCs w:val="26"/>
          <w:lang w:eastAsia="es-MX"/>
        </w:rPr>
        <w:t>on el propósito de regular el acceso de menores de edad a los servicios hospedaje prestados por el sector turístico.</w:t>
      </w:r>
    </w:p>
    <w:p w14:paraId="58DC51C3" w14:textId="77777777" w:rsidR="00063FED" w:rsidRDefault="00063FED" w:rsidP="00063FED">
      <w:pPr>
        <w:jc w:val="both"/>
        <w:rPr>
          <w:rFonts w:ascii="Arial Narrow" w:hAnsi="Arial Narrow"/>
          <w:color w:val="000000"/>
          <w:sz w:val="26"/>
          <w:szCs w:val="26"/>
          <w:lang w:eastAsia="es-MX"/>
        </w:rPr>
      </w:pPr>
      <w:bookmarkStart w:id="0" w:name="_gjdgxs" w:colFirst="0" w:colLast="0"/>
      <w:bookmarkEnd w:id="0"/>
    </w:p>
    <w:p w14:paraId="5F67CB50" w14:textId="2C1A7D1C" w:rsidR="00063FED" w:rsidRPr="00AA006B" w:rsidRDefault="00063FED" w:rsidP="00063FED">
      <w:pPr>
        <w:jc w:val="both"/>
        <w:rPr>
          <w:rFonts w:ascii="Arial Narrow" w:eastAsia="Arial" w:hAnsi="Arial Narrow" w:cs="Arial"/>
          <w:color w:val="000000"/>
          <w:sz w:val="26"/>
          <w:szCs w:val="26"/>
          <w:lang w:val="es-ES" w:eastAsia="es-MX"/>
        </w:rPr>
      </w:pPr>
      <w:r w:rsidRPr="00AA006B">
        <w:rPr>
          <w:rFonts w:ascii="Arial Narrow" w:eastAsia="Arial" w:hAnsi="Arial Narrow" w:cs="Arial"/>
          <w:color w:val="000000"/>
          <w:sz w:val="26"/>
          <w:szCs w:val="26"/>
          <w:lang w:eastAsia="es-MX"/>
        </w:rPr>
        <w:t xml:space="preserve">Planteada por </w:t>
      </w:r>
      <w:r>
        <w:rPr>
          <w:rFonts w:ascii="Arial Narrow" w:eastAsia="Arial" w:hAnsi="Arial Narrow" w:cs="Arial"/>
          <w:color w:val="000000"/>
          <w:sz w:val="26"/>
          <w:szCs w:val="26"/>
          <w:lang w:eastAsia="es-MX"/>
        </w:rPr>
        <w:t>el</w:t>
      </w:r>
      <w:r w:rsidRPr="00AA006B">
        <w:rPr>
          <w:rFonts w:ascii="Arial Narrow" w:eastAsia="Arial" w:hAnsi="Arial Narrow" w:cs="Arial"/>
          <w:color w:val="000000"/>
          <w:sz w:val="26"/>
          <w:szCs w:val="26"/>
          <w:lang w:eastAsia="es-MX"/>
        </w:rPr>
        <w:t xml:space="preserve"> </w:t>
      </w:r>
      <w:r w:rsidRPr="00AA006B">
        <w:rPr>
          <w:rFonts w:ascii="Arial Narrow" w:hAnsi="Arial Narrow"/>
          <w:b/>
          <w:color w:val="000000"/>
          <w:sz w:val="26"/>
          <w:szCs w:val="26"/>
          <w:lang w:eastAsia="es-MX"/>
        </w:rPr>
        <w:t>Diputad</w:t>
      </w:r>
      <w:r>
        <w:rPr>
          <w:rFonts w:ascii="Arial Narrow" w:hAnsi="Arial Narrow"/>
          <w:b/>
          <w:color w:val="000000"/>
          <w:sz w:val="26"/>
          <w:szCs w:val="26"/>
          <w:lang w:eastAsia="es-MX"/>
        </w:rPr>
        <w:t xml:space="preserve">o </w:t>
      </w:r>
      <w:r w:rsidRPr="00063FED">
        <w:rPr>
          <w:rFonts w:ascii="Arial Narrow" w:hAnsi="Arial Narrow"/>
          <w:b/>
          <w:color w:val="000000"/>
          <w:sz w:val="26"/>
          <w:szCs w:val="26"/>
          <w:lang w:eastAsia="es-MX"/>
        </w:rPr>
        <w:t>Jesús Andrés Loya Cardona</w:t>
      </w:r>
      <w:r w:rsidRPr="00AA006B">
        <w:rPr>
          <w:rFonts w:ascii="Arial Narrow" w:eastAsia="Arial" w:hAnsi="Arial Narrow" w:cs="Arial"/>
          <w:color w:val="000000"/>
          <w:sz w:val="26"/>
          <w:szCs w:val="26"/>
          <w:lang w:eastAsia="es-MX"/>
        </w:rPr>
        <w:t>,</w:t>
      </w:r>
      <w:r w:rsidRPr="00AA006B">
        <w:rPr>
          <w:rFonts w:ascii="Arial Narrow" w:eastAsia="Arial" w:hAnsi="Arial Narrow" w:cs="Arial"/>
          <w:b/>
          <w:color w:val="000000"/>
          <w:sz w:val="26"/>
          <w:szCs w:val="26"/>
          <w:lang w:eastAsia="es-MX"/>
        </w:rPr>
        <w:t xml:space="preserve"> </w:t>
      </w:r>
      <w:r w:rsidRPr="00AA006B">
        <w:rPr>
          <w:rFonts w:ascii="Arial Narrow" w:eastAsia="Arial" w:hAnsi="Arial Narrow" w:cs="Arial"/>
          <w:color w:val="000000"/>
          <w:sz w:val="26"/>
          <w:szCs w:val="26"/>
          <w:lang w:val="es-ES" w:eastAsia="es-MX"/>
        </w:rPr>
        <w:t>del Grupo Parlamentario “Gral. Andrés S. Viesca”, del Partido Revolucionario Institucional, conjuntamente con las demás Diputadas y Diputados que la suscriben.</w:t>
      </w:r>
    </w:p>
    <w:p w14:paraId="2BEFB67F" w14:textId="77777777" w:rsidR="00063FED" w:rsidRPr="00AA006B" w:rsidRDefault="00063FED" w:rsidP="00063FED">
      <w:pPr>
        <w:jc w:val="both"/>
        <w:rPr>
          <w:rFonts w:ascii="Arial Narrow" w:eastAsia="Arial" w:hAnsi="Arial Narrow" w:cs="Arial"/>
          <w:color w:val="000000"/>
          <w:sz w:val="26"/>
          <w:szCs w:val="26"/>
          <w:lang w:eastAsia="es-MX"/>
        </w:rPr>
      </w:pPr>
    </w:p>
    <w:p w14:paraId="2638F856" w14:textId="77777777" w:rsidR="00063FED" w:rsidRPr="00AA006B" w:rsidRDefault="00063FED" w:rsidP="00063FED">
      <w:pPr>
        <w:jc w:val="both"/>
        <w:rPr>
          <w:rFonts w:ascii="Arial Narrow" w:eastAsia="Arial" w:hAnsi="Arial Narrow" w:cs="Arial"/>
          <w:b/>
          <w:color w:val="000000"/>
          <w:sz w:val="26"/>
          <w:szCs w:val="26"/>
          <w:lang w:eastAsia="es-MX"/>
        </w:rPr>
      </w:pPr>
      <w:r w:rsidRPr="00AA006B">
        <w:rPr>
          <w:rFonts w:ascii="Arial Narrow" w:eastAsia="Arial" w:hAnsi="Arial Narrow" w:cs="Arial"/>
          <w:color w:val="000000"/>
          <w:sz w:val="26"/>
          <w:szCs w:val="26"/>
          <w:lang w:eastAsia="es-MX"/>
        </w:rPr>
        <w:t xml:space="preserve">Fecha de Lectura de la Iniciativa: </w:t>
      </w:r>
      <w:r w:rsidRPr="00AA006B">
        <w:rPr>
          <w:rFonts w:ascii="Arial Narrow" w:eastAsia="Arial" w:hAnsi="Arial Narrow" w:cs="Arial"/>
          <w:b/>
          <w:color w:val="000000"/>
          <w:sz w:val="26"/>
          <w:szCs w:val="26"/>
          <w:lang w:eastAsia="es-MX"/>
        </w:rPr>
        <w:t>0</w:t>
      </w:r>
      <w:r>
        <w:rPr>
          <w:rFonts w:ascii="Arial Narrow" w:eastAsia="Arial" w:hAnsi="Arial Narrow" w:cs="Arial"/>
          <w:b/>
          <w:color w:val="000000"/>
          <w:sz w:val="26"/>
          <w:szCs w:val="26"/>
          <w:lang w:eastAsia="es-MX"/>
        </w:rPr>
        <w:t>9</w:t>
      </w:r>
      <w:r w:rsidRPr="00AA006B">
        <w:rPr>
          <w:rFonts w:ascii="Arial Narrow" w:eastAsia="Arial" w:hAnsi="Arial Narrow" w:cs="Arial"/>
          <w:b/>
          <w:color w:val="000000"/>
          <w:sz w:val="26"/>
          <w:szCs w:val="26"/>
          <w:lang w:eastAsia="es-MX"/>
        </w:rPr>
        <w:t xml:space="preserve"> de </w:t>
      </w:r>
      <w:proofErr w:type="gramStart"/>
      <w:r w:rsidRPr="00AA006B">
        <w:rPr>
          <w:rFonts w:ascii="Arial Narrow" w:eastAsia="Arial" w:hAnsi="Arial Narrow" w:cs="Arial"/>
          <w:b/>
          <w:color w:val="000000"/>
          <w:sz w:val="26"/>
          <w:szCs w:val="26"/>
          <w:lang w:eastAsia="es-MX"/>
        </w:rPr>
        <w:t>Septiembre</w:t>
      </w:r>
      <w:proofErr w:type="gramEnd"/>
      <w:r w:rsidRPr="00AA006B">
        <w:rPr>
          <w:rFonts w:ascii="Arial Narrow" w:eastAsia="Arial" w:hAnsi="Arial Narrow" w:cs="Arial"/>
          <w:b/>
          <w:color w:val="000000"/>
          <w:sz w:val="26"/>
          <w:szCs w:val="26"/>
          <w:lang w:eastAsia="es-MX"/>
        </w:rPr>
        <w:t xml:space="preserve"> de 2020.</w:t>
      </w:r>
    </w:p>
    <w:p w14:paraId="729BB8AE" w14:textId="77777777" w:rsidR="00063FED" w:rsidRPr="00AA006B" w:rsidRDefault="00063FED" w:rsidP="00063FED">
      <w:pPr>
        <w:jc w:val="both"/>
        <w:rPr>
          <w:rFonts w:ascii="Arial Narrow" w:eastAsia="Arial" w:hAnsi="Arial Narrow" w:cs="Arial"/>
          <w:sz w:val="26"/>
          <w:szCs w:val="26"/>
          <w:lang w:eastAsia="es-MX"/>
        </w:rPr>
      </w:pPr>
    </w:p>
    <w:p w14:paraId="5B08E950" w14:textId="2DAABD0E" w:rsidR="00063FED" w:rsidRPr="00AA006B" w:rsidRDefault="00063FED" w:rsidP="00063FED">
      <w:pPr>
        <w:jc w:val="both"/>
        <w:rPr>
          <w:rFonts w:ascii="Arial Narrow" w:hAnsi="Arial Narrow" w:cs="Arial"/>
          <w:b/>
          <w:color w:val="000000"/>
          <w:sz w:val="26"/>
          <w:szCs w:val="26"/>
        </w:rPr>
      </w:pPr>
      <w:r w:rsidRPr="00AA006B">
        <w:rPr>
          <w:rFonts w:ascii="Arial Narrow" w:eastAsia="Arial" w:hAnsi="Arial Narrow" w:cs="Arial"/>
          <w:color w:val="000000"/>
          <w:sz w:val="26"/>
          <w:szCs w:val="26"/>
          <w:lang w:eastAsia="es-MX"/>
        </w:rPr>
        <w:t xml:space="preserve">Turnada a la </w:t>
      </w:r>
      <w:r w:rsidRPr="00063FED">
        <w:rPr>
          <w:rFonts w:ascii="Arial Narrow" w:hAnsi="Arial Narrow"/>
          <w:b/>
          <w:color w:val="000000"/>
          <w:sz w:val="26"/>
          <w:szCs w:val="26"/>
          <w:lang w:eastAsia="es-MX"/>
        </w:rPr>
        <w:t>Comisión de Desarrollo Económico, Competitividad y Turismo</w:t>
      </w:r>
      <w:r w:rsidRPr="00AA006B">
        <w:rPr>
          <w:rFonts w:ascii="Arial Narrow" w:eastAsia="Arial" w:hAnsi="Arial Narrow" w:cs="Arial"/>
          <w:b/>
          <w:color w:val="000000"/>
          <w:sz w:val="26"/>
          <w:szCs w:val="26"/>
          <w:lang w:eastAsia="es-MX"/>
        </w:rPr>
        <w:t>.</w:t>
      </w:r>
    </w:p>
    <w:p w14:paraId="7FEB96DF" w14:textId="77777777" w:rsidR="00063FED" w:rsidRPr="00AA006B" w:rsidRDefault="00063FED" w:rsidP="00063FED">
      <w:pPr>
        <w:jc w:val="both"/>
        <w:rPr>
          <w:rFonts w:ascii="Arial Narrow" w:eastAsia="Arial" w:hAnsi="Arial Narrow" w:cs="Arial"/>
          <w:b/>
          <w:color w:val="000000"/>
          <w:sz w:val="26"/>
          <w:szCs w:val="26"/>
          <w:lang w:eastAsia="es-MX"/>
        </w:rPr>
      </w:pPr>
    </w:p>
    <w:p w14:paraId="0C07F009" w14:textId="77777777" w:rsidR="00063FED" w:rsidRPr="00AA006B" w:rsidRDefault="00063FED" w:rsidP="00063FED">
      <w:pPr>
        <w:jc w:val="both"/>
        <w:rPr>
          <w:rFonts w:ascii="Arial Narrow" w:eastAsia="Arial" w:hAnsi="Arial Narrow" w:cs="Arial"/>
          <w:b/>
          <w:color w:val="000000"/>
          <w:sz w:val="26"/>
          <w:szCs w:val="26"/>
          <w:lang w:eastAsia="es-MX"/>
        </w:rPr>
      </w:pPr>
      <w:r w:rsidRPr="00AA006B">
        <w:rPr>
          <w:rFonts w:ascii="Arial Narrow" w:eastAsia="Arial" w:hAnsi="Arial Narrow" w:cs="Arial"/>
          <w:b/>
          <w:color w:val="000000"/>
          <w:sz w:val="26"/>
          <w:szCs w:val="26"/>
          <w:lang w:eastAsia="es-MX"/>
        </w:rPr>
        <w:t xml:space="preserve">Lectura del Dictamen: </w:t>
      </w:r>
    </w:p>
    <w:p w14:paraId="27904909" w14:textId="77777777" w:rsidR="00063FED" w:rsidRPr="00AA006B" w:rsidRDefault="00063FED" w:rsidP="00063FED">
      <w:pPr>
        <w:jc w:val="both"/>
        <w:rPr>
          <w:rFonts w:ascii="Arial Narrow" w:eastAsia="Arial" w:hAnsi="Arial Narrow" w:cs="Arial"/>
          <w:b/>
          <w:color w:val="000000"/>
          <w:sz w:val="26"/>
          <w:szCs w:val="26"/>
          <w:lang w:eastAsia="es-MX"/>
        </w:rPr>
      </w:pPr>
    </w:p>
    <w:p w14:paraId="654EA7D9" w14:textId="77777777" w:rsidR="00063FED" w:rsidRPr="00AA006B" w:rsidRDefault="00063FED" w:rsidP="00063FED">
      <w:pPr>
        <w:jc w:val="both"/>
        <w:rPr>
          <w:rFonts w:ascii="Arial Narrow" w:eastAsia="Arial" w:hAnsi="Arial Narrow" w:cs="Arial"/>
          <w:b/>
          <w:color w:val="000000"/>
          <w:sz w:val="26"/>
          <w:szCs w:val="26"/>
          <w:lang w:eastAsia="es-MX"/>
        </w:rPr>
      </w:pPr>
      <w:r w:rsidRPr="00AA006B">
        <w:rPr>
          <w:rFonts w:ascii="Arial Narrow" w:eastAsia="Arial" w:hAnsi="Arial Narrow" w:cs="Arial"/>
          <w:b/>
          <w:color w:val="000000"/>
          <w:sz w:val="26"/>
          <w:szCs w:val="26"/>
          <w:lang w:eastAsia="es-MX"/>
        </w:rPr>
        <w:t xml:space="preserve">Decreto No. </w:t>
      </w:r>
    </w:p>
    <w:p w14:paraId="158A17E9" w14:textId="77777777" w:rsidR="00063FED" w:rsidRPr="00AA006B" w:rsidRDefault="00063FED" w:rsidP="00063FED">
      <w:pPr>
        <w:jc w:val="both"/>
        <w:rPr>
          <w:rFonts w:ascii="Arial Narrow" w:eastAsia="Arial" w:hAnsi="Arial Narrow" w:cs="Arial"/>
          <w:b/>
          <w:color w:val="000000"/>
          <w:sz w:val="26"/>
          <w:szCs w:val="26"/>
          <w:lang w:eastAsia="es-MX"/>
        </w:rPr>
      </w:pPr>
    </w:p>
    <w:p w14:paraId="6DC40495" w14:textId="77777777" w:rsidR="00063FED" w:rsidRPr="00AA006B" w:rsidRDefault="00063FED" w:rsidP="00063FED">
      <w:pPr>
        <w:jc w:val="both"/>
        <w:rPr>
          <w:rFonts w:ascii="Arial Narrow" w:eastAsia="Arial" w:hAnsi="Arial Narrow" w:cs="Arial"/>
          <w:b/>
          <w:color w:val="000000"/>
          <w:sz w:val="26"/>
          <w:szCs w:val="26"/>
          <w:lang w:eastAsia="es-MX"/>
        </w:rPr>
      </w:pPr>
      <w:r w:rsidRPr="00AA006B">
        <w:rPr>
          <w:rFonts w:ascii="Arial Narrow" w:eastAsia="Arial" w:hAnsi="Arial Narrow" w:cs="Arial"/>
          <w:color w:val="000000"/>
          <w:sz w:val="26"/>
          <w:szCs w:val="26"/>
          <w:lang w:eastAsia="es-MX"/>
        </w:rPr>
        <w:t>Publicación en el Periódico Oficial del Gobierno del Estado:</w:t>
      </w:r>
      <w:r w:rsidRPr="00AA006B">
        <w:rPr>
          <w:rFonts w:ascii="Arial Narrow" w:eastAsia="Arial" w:hAnsi="Arial Narrow" w:cs="Arial"/>
          <w:b/>
          <w:color w:val="000000"/>
          <w:sz w:val="26"/>
          <w:szCs w:val="26"/>
          <w:lang w:eastAsia="es-MX"/>
        </w:rPr>
        <w:t xml:space="preserve"> </w:t>
      </w:r>
    </w:p>
    <w:p w14:paraId="13F0B826" w14:textId="77777777" w:rsidR="00063FED" w:rsidRPr="00AA006B" w:rsidRDefault="00063FED" w:rsidP="00063FED">
      <w:pPr>
        <w:jc w:val="both"/>
        <w:rPr>
          <w:rFonts w:ascii="Arial" w:eastAsia="Arial" w:hAnsi="Arial" w:cs="Arial"/>
          <w:b/>
          <w:bCs/>
          <w:sz w:val="24"/>
          <w:szCs w:val="24"/>
          <w:lang w:eastAsia="es-MX"/>
        </w:rPr>
      </w:pPr>
    </w:p>
    <w:p w14:paraId="14D55290" w14:textId="77777777" w:rsidR="00063FED" w:rsidRPr="00AA006B" w:rsidRDefault="00063FED" w:rsidP="00063FED">
      <w:pPr>
        <w:jc w:val="both"/>
        <w:rPr>
          <w:rFonts w:ascii="Arial" w:eastAsia="Arial" w:hAnsi="Arial" w:cs="Arial"/>
          <w:b/>
          <w:sz w:val="28"/>
          <w:szCs w:val="28"/>
          <w:lang w:eastAsia="es-MX"/>
        </w:rPr>
      </w:pPr>
    </w:p>
    <w:p w14:paraId="57589ABC" w14:textId="77777777" w:rsidR="00063FED" w:rsidRDefault="00063FED" w:rsidP="007B48C1">
      <w:pPr>
        <w:spacing w:line="276" w:lineRule="auto"/>
        <w:jc w:val="both"/>
        <w:rPr>
          <w:rFonts w:ascii="Arial" w:hAnsi="Arial" w:cs="Arial"/>
          <w:b/>
          <w:sz w:val="28"/>
          <w:szCs w:val="28"/>
        </w:rPr>
      </w:pPr>
    </w:p>
    <w:p w14:paraId="05924BC3" w14:textId="77777777" w:rsidR="00063FED" w:rsidRDefault="00063FED" w:rsidP="007B48C1">
      <w:pPr>
        <w:spacing w:line="276" w:lineRule="auto"/>
        <w:jc w:val="both"/>
        <w:rPr>
          <w:rFonts w:ascii="Arial" w:hAnsi="Arial" w:cs="Arial"/>
          <w:b/>
          <w:sz w:val="28"/>
          <w:szCs w:val="28"/>
        </w:rPr>
      </w:pPr>
    </w:p>
    <w:p w14:paraId="0DE6BDE7" w14:textId="77777777" w:rsidR="00063FED" w:rsidRDefault="00063FED">
      <w:pPr>
        <w:rPr>
          <w:rFonts w:ascii="Arial" w:hAnsi="Arial" w:cs="Arial"/>
          <w:b/>
          <w:sz w:val="28"/>
          <w:szCs w:val="28"/>
        </w:rPr>
      </w:pPr>
      <w:r>
        <w:rPr>
          <w:rFonts w:ascii="Arial" w:hAnsi="Arial" w:cs="Arial"/>
          <w:b/>
          <w:sz w:val="28"/>
          <w:szCs w:val="28"/>
        </w:rPr>
        <w:br w:type="page"/>
      </w:r>
    </w:p>
    <w:p w14:paraId="60F8B443" w14:textId="56A8342E" w:rsidR="002146E8" w:rsidRPr="007B48C1" w:rsidRDefault="00E249C1" w:rsidP="007B48C1">
      <w:pPr>
        <w:spacing w:line="276" w:lineRule="auto"/>
        <w:jc w:val="both"/>
        <w:rPr>
          <w:rFonts w:ascii="Arial" w:hAnsi="Arial" w:cs="Arial"/>
          <w:b/>
          <w:sz w:val="28"/>
          <w:szCs w:val="28"/>
        </w:rPr>
      </w:pPr>
      <w:r w:rsidRPr="007B48C1">
        <w:rPr>
          <w:rFonts w:ascii="Arial" w:hAnsi="Arial" w:cs="Arial"/>
          <w:b/>
          <w:sz w:val="28"/>
          <w:szCs w:val="28"/>
        </w:rPr>
        <w:lastRenderedPageBreak/>
        <w:t xml:space="preserve">INICIATIVA CON PROYECTO DE DECRETO QUE PRESENTAN LAS Y LOS DIPUTADOS DEL GRUPO PARLAMENTARIO </w:t>
      </w:r>
      <w:r w:rsidRPr="007B48C1">
        <w:rPr>
          <w:rFonts w:ascii="Arial" w:hAnsi="Arial" w:cs="Arial"/>
          <w:b/>
          <w:snapToGrid w:val="0"/>
          <w:sz w:val="28"/>
          <w:szCs w:val="28"/>
        </w:rPr>
        <w:t>"GRAL. ANDRÉS S. VIESCA"</w:t>
      </w:r>
      <w:r w:rsidRPr="007B48C1">
        <w:rPr>
          <w:rFonts w:ascii="Arial" w:hAnsi="Arial" w:cs="Arial"/>
          <w:b/>
          <w:sz w:val="28"/>
          <w:szCs w:val="28"/>
        </w:rPr>
        <w:t xml:space="preserve">, DEL PARTIDO REVOLUCIONARIO INSTITUCIONAL, POR CONDUCTO DEL DIPUTADO JESÚS ANDRÉS LOYA CARDONA, POR EL QUE SE ADICIONAN DIVERSAS DISPOSICIONES A LA </w:t>
      </w:r>
      <w:r w:rsidR="002E29F8" w:rsidRPr="007B48C1">
        <w:rPr>
          <w:rFonts w:ascii="Arial" w:hAnsi="Arial" w:cs="Arial"/>
          <w:b/>
          <w:sz w:val="28"/>
          <w:szCs w:val="28"/>
        </w:rPr>
        <w:t>LEY DE TURISMO DEL ESTADO DE COAHUILA</w:t>
      </w:r>
      <w:r w:rsidR="00816AA2" w:rsidRPr="007B48C1">
        <w:rPr>
          <w:rFonts w:ascii="Arial" w:hAnsi="Arial" w:cs="Arial"/>
          <w:b/>
          <w:sz w:val="28"/>
          <w:szCs w:val="28"/>
        </w:rPr>
        <w:t xml:space="preserve"> </w:t>
      </w:r>
      <w:r w:rsidRPr="007B48C1">
        <w:rPr>
          <w:rFonts w:ascii="Arial" w:hAnsi="Arial" w:cs="Arial"/>
          <w:b/>
          <w:sz w:val="28"/>
          <w:szCs w:val="28"/>
        </w:rPr>
        <w:t xml:space="preserve">DE ZARAGOZA, </w:t>
      </w:r>
      <w:r w:rsidR="003A6263" w:rsidRPr="007B48C1">
        <w:rPr>
          <w:rFonts w:ascii="Arial" w:hAnsi="Arial" w:cs="Arial"/>
          <w:b/>
          <w:sz w:val="28"/>
          <w:szCs w:val="28"/>
        </w:rPr>
        <w:t xml:space="preserve">CON EL </w:t>
      </w:r>
      <w:r w:rsidR="002146E8" w:rsidRPr="007B48C1">
        <w:rPr>
          <w:rFonts w:ascii="Arial" w:hAnsi="Arial" w:cs="Arial"/>
          <w:b/>
          <w:sz w:val="28"/>
          <w:szCs w:val="28"/>
        </w:rPr>
        <w:t xml:space="preserve">PROPÓSITO DE </w:t>
      </w:r>
      <w:r w:rsidR="00F76D45" w:rsidRPr="007B48C1">
        <w:rPr>
          <w:rFonts w:ascii="Arial" w:hAnsi="Arial" w:cs="Arial"/>
          <w:b/>
          <w:sz w:val="28"/>
          <w:szCs w:val="28"/>
        </w:rPr>
        <w:t>REGULAR EL ACCESO DE MENORES DE EDAD A LOS SERVICIOS HOSPEDAJE PRESTADOS POR EL SECTOR TURÍSTICO</w:t>
      </w:r>
      <w:r w:rsidR="0098585B" w:rsidRPr="007B48C1">
        <w:rPr>
          <w:rFonts w:ascii="Arial" w:hAnsi="Arial" w:cs="Arial"/>
          <w:b/>
          <w:sz w:val="28"/>
          <w:szCs w:val="28"/>
        </w:rPr>
        <w:t>.</w:t>
      </w:r>
    </w:p>
    <w:p w14:paraId="33145F33" w14:textId="77777777" w:rsidR="007B48C1" w:rsidRPr="007B48C1" w:rsidRDefault="007B48C1" w:rsidP="007B48C1">
      <w:pPr>
        <w:spacing w:line="276" w:lineRule="auto"/>
        <w:jc w:val="both"/>
        <w:rPr>
          <w:rFonts w:ascii="Arial" w:hAnsi="Arial" w:cs="Arial"/>
          <w:b/>
          <w:iCs/>
          <w:sz w:val="28"/>
          <w:szCs w:val="28"/>
        </w:rPr>
      </w:pPr>
    </w:p>
    <w:p w14:paraId="63986292" w14:textId="77777777" w:rsidR="00E249C1" w:rsidRPr="007B48C1" w:rsidRDefault="00E249C1" w:rsidP="007B48C1">
      <w:pPr>
        <w:spacing w:line="276" w:lineRule="auto"/>
        <w:rPr>
          <w:rFonts w:ascii="Arial" w:hAnsi="Arial" w:cs="Arial"/>
          <w:b/>
          <w:sz w:val="28"/>
          <w:szCs w:val="28"/>
        </w:rPr>
      </w:pPr>
      <w:r w:rsidRPr="007B48C1">
        <w:rPr>
          <w:rFonts w:ascii="Arial" w:hAnsi="Arial" w:cs="Arial"/>
          <w:b/>
          <w:sz w:val="28"/>
          <w:szCs w:val="28"/>
        </w:rPr>
        <w:t>H. PLENO DEL CONGRESO DEL ESTADO</w:t>
      </w:r>
    </w:p>
    <w:p w14:paraId="680A53FB" w14:textId="77777777" w:rsidR="00E249C1" w:rsidRPr="007B48C1" w:rsidRDefault="00E249C1" w:rsidP="007B48C1">
      <w:pPr>
        <w:spacing w:line="276" w:lineRule="auto"/>
        <w:rPr>
          <w:rFonts w:ascii="Arial" w:hAnsi="Arial" w:cs="Arial"/>
          <w:b/>
          <w:sz w:val="28"/>
          <w:szCs w:val="28"/>
        </w:rPr>
      </w:pPr>
      <w:r w:rsidRPr="007B48C1">
        <w:rPr>
          <w:rFonts w:ascii="Arial" w:hAnsi="Arial" w:cs="Arial"/>
          <w:b/>
          <w:sz w:val="28"/>
          <w:szCs w:val="28"/>
        </w:rPr>
        <w:t>DE COAHUILA DE ZARAGOZA.</w:t>
      </w:r>
    </w:p>
    <w:p w14:paraId="6F44A5F6" w14:textId="77777777" w:rsidR="00E249C1" w:rsidRPr="007B48C1" w:rsidRDefault="00E249C1" w:rsidP="007B48C1">
      <w:pPr>
        <w:spacing w:line="276" w:lineRule="auto"/>
        <w:rPr>
          <w:rFonts w:ascii="Arial" w:hAnsi="Arial" w:cs="Arial"/>
          <w:b/>
          <w:sz w:val="28"/>
          <w:szCs w:val="28"/>
        </w:rPr>
      </w:pPr>
      <w:r w:rsidRPr="007B48C1">
        <w:rPr>
          <w:rFonts w:ascii="Arial" w:hAnsi="Arial" w:cs="Arial"/>
          <w:b/>
          <w:sz w:val="28"/>
          <w:szCs w:val="28"/>
        </w:rPr>
        <w:t>P R E S E N T E.-</w:t>
      </w:r>
    </w:p>
    <w:p w14:paraId="379FD025" w14:textId="77777777" w:rsidR="00E249C1" w:rsidRPr="007B48C1" w:rsidRDefault="00E249C1" w:rsidP="007B48C1">
      <w:pPr>
        <w:spacing w:line="276" w:lineRule="auto"/>
        <w:jc w:val="both"/>
        <w:rPr>
          <w:rFonts w:ascii="Arial" w:hAnsi="Arial" w:cs="Arial"/>
          <w:sz w:val="28"/>
          <w:szCs w:val="28"/>
        </w:rPr>
      </w:pPr>
    </w:p>
    <w:p w14:paraId="2325B346" w14:textId="59169E9F" w:rsidR="003A6263" w:rsidRPr="007B48C1" w:rsidRDefault="00E249C1" w:rsidP="007B48C1">
      <w:pPr>
        <w:spacing w:line="276" w:lineRule="auto"/>
        <w:jc w:val="both"/>
        <w:rPr>
          <w:rFonts w:ascii="Arial" w:hAnsi="Arial" w:cs="Arial"/>
          <w:sz w:val="28"/>
          <w:szCs w:val="28"/>
        </w:rPr>
      </w:pPr>
      <w:r w:rsidRPr="007B48C1">
        <w:rPr>
          <w:rFonts w:ascii="Arial" w:hAnsi="Arial" w:cs="Arial"/>
          <w:sz w:val="28"/>
          <w:szCs w:val="28"/>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w:t>
      </w:r>
      <w:r w:rsidR="00705692" w:rsidRPr="007B48C1">
        <w:rPr>
          <w:rFonts w:ascii="Arial" w:hAnsi="Arial" w:cs="Arial"/>
          <w:sz w:val="28"/>
          <w:szCs w:val="28"/>
        </w:rPr>
        <w:t xml:space="preserve"> mediante la cual se </w:t>
      </w:r>
      <w:r w:rsidR="00FC5C2F" w:rsidRPr="007B48C1">
        <w:rPr>
          <w:rFonts w:ascii="Arial" w:hAnsi="Arial" w:cs="Arial"/>
          <w:sz w:val="28"/>
          <w:szCs w:val="28"/>
        </w:rPr>
        <w:t>adiciona</w:t>
      </w:r>
      <w:r w:rsidR="00FE639C" w:rsidRPr="007B48C1">
        <w:rPr>
          <w:rFonts w:ascii="Arial" w:hAnsi="Arial" w:cs="Arial"/>
          <w:sz w:val="28"/>
          <w:szCs w:val="28"/>
        </w:rPr>
        <w:t>n diversas disposiciones</w:t>
      </w:r>
      <w:r w:rsidR="00715917" w:rsidRPr="007B48C1">
        <w:rPr>
          <w:rFonts w:ascii="Arial" w:hAnsi="Arial" w:cs="Arial"/>
          <w:sz w:val="28"/>
          <w:szCs w:val="28"/>
        </w:rPr>
        <w:t xml:space="preserve"> a la Ley de Turismo del</w:t>
      </w:r>
      <w:r w:rsidR="00C4456D" w:rsidRPr="007B48C1">
        <w:rPr>
          <w:rFonts w:ascii="Arial" w:hAnsi="Arial" w:cs="Arial"/>
          <w:sz w:val="28"/>
          <w:szCs w:val="28"/>
        </w:rPr>
        <w:t xml:space="preserve"> Estado de Coahuila de Zaragoza, </w:t>
      </w:r>
      <w:r w:rsidR="00930882" w:rsidRPr="007B48C1">
        <w:rPr>
          <w:rFonts w:ascii="Arial" w:hAnsi="Arial" w:cs="Arial"/>
          <w:sz w:val="28"/>
          <w:szCs w:val="28"/>
        </w:rPr>
        <w:t xml:space="preserve">con el propósito de </w:t>
      </w:r>
      <w:r w:rsidR="00EC6238" w:rsidRPr="007B48C1">
        <w:rPr>
          <w:rFonts w:ascii="Arial" w:hAnsi="Arial" w:cs="Arial"/>
          <w:sz w:val="28"/>
          <w:szCs w:val="28"/>
        </w:rPr>
        <w:t>regular el acceso de menores de edad a los servicios de hospedaje prestados por el sector turístico</w:t>
      </w:r>
      <w:r w:rsidR="003A6263" w:rsidRPr="007B48C1">
        <w:rPr>
          <w:rFonts w:ascii="Arial" w:hAnsi="Arial" w:cs="Arial"/>
          <w:sz w:val="28"/>
          <w:szCs w:val="28"/>
        </w:rPr>
        <w:t>, misma que se presenta bajo la siguiente:</w:t>
      </w:r>
    </w:p>
    <w:p w14:paraId="785B51AD" w14:textId="77777777" w:rsidR="003A6263" w:rsidRPr="007B48C1" w:rsidRDefault="003A6263" w:rsidP="007B48C1">
      <w:pPr>
        <w:spacing w:line="276" w:lineRule="auto"/>
        <w:rPr>
          <w:rFonts w:ascii="Arial" w:hAnsi="Arial" w:cs="Arial"/>
          <w:b/>
          <w:sz w:val="28"/>
          <w:szCs w:val="28"/>
        </w:rPr>
      </w:pPr>
    </w:p>
    <w:p w14:paraId="62596477" w14:textId="77777777" w:rsidR="003A6263" w:rsidRPr="007B48C1" w:rsidRDefault="003A6263" w:rsidP="007B48C1">
      <w:pPr>
        <w:spacing w:line="276" w:lineRule="auto"/>
        <w:jc w:val="center"/>
        <w:rPr>
          <w:rFonts w:ascii="Arial" w:hAnsi="Arial" w:cs="Arial"/>
          <w:b/>
          <w:sz w:val="28"/>
          <w:szCs w:val="28"/>
        </w:rPr>
      </w:pPr>
      <w:r w:rsidRPr="007B48C1">
        <w:rPr>
          <w:rFonts w:ascii="Arial" w:hAnsi="Arial" w:cs="Arial"/>
          <w:b/>
          <w:sz w:val="28"/>
          <w:szCs w:val="28"/>
        </w:rPr>
        <w:t>EXPOSICIÓN DE MOTIVOS</w:t>
      </w:r>
    </w:p>
    <w:p w14:paraId="1A700492" w14:textId="77777777" w:rsidR="003A6263" w:rsidRPr="007B48C1" w:rsidRDefault="003A6263" w:rsidP="007B48C1">
      <w:pPr>
        <w:spacing w:line="276" w:lineRule="auto"/>
        <w:jc w:val="center"/>
        <w:rPr>
          <w:rFonts w:ascii="Arial" w:hAnsi="Arial" w:cs="Arial"/>
          <w:b/>
          <w:sz w:val="28"/>
          <w:szCs w:val="28"/>
        </w:rPr>
      </w:pPr>
    </w:p>
    <w:p w14:paraId="566C18A0" w14:textId="77777777" w:rsidR="00703ECD" w:rsidRPr="007B48C1" w:rsidRDefault="00590692" w:rsidP="007B48C1">
      <w:pPr>
        <w:spacing w:line="276" w:lineRule="auto"/>
        <w:jc w:val="both"/>
        <w:rPr>
          <w:rFonts w:ascii="Arial" w:hAnsi="Arial" w:cs="Arial"/>
          <w:color w:val="000000" w:themeColor="text1"/>
          <w:sz w:val="28"/>
          <w:szCs w:val="28"/>
          <w:shd w:val="clear" w:color="auto" w:fill="FFFFFF"/>
          <w:lang w:val="es-MX" w:eastAsia="es-MX"/>
        </w:rPr>
      </w:pPr>
      <w:r w:rsidRPr="007B48C1">
        <w:rPr>
          <w:rFonts w:ascii="Arial" w:hAnsi="Arial" w:cs="Arial"/>
          <w:color w:val="000000" w:themeColor="text1"/>
          <w:sz w:val="28"/>
          <w:szCs w:val="28"/>
          <w:shd w:val="clear" w:color="auto" w:fill="FFFFFF"/>
          <w:lang w:val="es-MX" w:eastAsia="es-MX"/>
        </w:rPr>
        <w:t xml:space="preserve">La violencia sexual </w:t>
      </w:r>
      <w:r w:rsidR="00AA03CB" w:rsidRPr="007B48C1">
        <w:rPr>
          <w:rFonts w:ascii="Arial" w:hAnsi="Arial" w:cs="Arial"/>
          <w:color w:val="000000" w:themeColor="text1"/>
          <w:sz w:val="28"/>
          <w:szCs w:val="28"/>
          <w:shd w:val="clear" w:color="auto" w:fill="FFFFFF"/>
          <w:lang w:val="es-MX" w:eastAsia="es-MX"/>
        </w:rPr>
        <w:t>infantil</w:t>
      </w:r>
      <w:r w:rsidRPr="007B48C1">
        <w:rPr>
          <w:rFonts w:ascii="Arial" w:hAnsi="Arial" w:cs="Arial"/>
          <w:color w:val="000000" w:themeColor="text1"/>
          <w:sz w:val="28"/>
          <w:szCs w:val="28"/>
          <w:shd w:val="clear" w:color="auto" w:fill="FFFFFF"/>
          <w:lang w:val="es-MX" w:eastAsia="es-MX"/>
        </w:rPr>
        <w:t xml:space="preserve"> es una </w:t>
      </w:r>
      <w:r w:rsidR="00AA03CB" w:rsidRPr="007B48C1">
        <w:rPr>
          <w:rFonts w:ascii="Arial" w:hAnsi="Arial" w:cs="Arial"/>
          <w:color w:val="000000" w:themeColor="text1"/>
          <w:sz w:val="28"/>
          <w:szCs w:val="28"/>
          <w:shd w:val="clear" w:color="auto" w:fill="FFFFFF"/>
          <w:lang w:val="es-MX" w:eastAsia="es-MX"/>
        </w:rPr>
        <w:t>de las formas más graves de violencia contra la infancia y conlleva efectos devastadores en la vida de las niñas y niños que lo sufren</w:t>
      </w:r>
      <w:r w:rsidRPr="007B48C1">
        <w:rPr>
          <w:rFonts w:ascii="Arial" w:hAnsi="Arial" w:cs="Arial"/>
          <w:color w:val="000000" w:themeColor="text1"/>
          <w:sz w:val="28"/>
          <w:szCs w:val="28"/>
          <w:shd w:val="clear" w:color="auto" w:fill="FFFFFF"/>
          <w:lang w:val="es-MX" w:eastAsia="es-MX"/>
        </w:rPr>
        <w:t xml:space="preserve">. Se puede manifestar en forma de abuso sexual, acoso, </w:t>
      </w:r>
      <w:r w:rsidRPr="007B48C1">
        <w:rPr>
          <w:rFonts w:ascii="Arial" w:hAnsi="Arial" w:cs="Arial"/>
          <w:color w:val="000000" w:themeColor="text1"/>
          <w:sz w:val="28"/>
          <w:szCs w:val="28"/>
          <w:shd w:val="clear" w:color="auto" w:fill="FFFFFF"/>
          <w:lang w:val="es-MX" w:eastAsia="es-MX"/>
        </w:rPr>
        <w:lastRenderedPageBreak/>
        <w:t>violación o explotación sexual en la prostitución o la pornografía. Puede ocurrir en los hogares, instituciones, escuelas, lugares de trabajo, en las instalaciones dedicadas al viaje y al turismo, o dentro de las comunidades</w:t>
      </w:r>
      <w:r w:rsidR="00AA03CB" w:rsidRPr="007B48C1">
        <w:rPr>
          <w:rFonts w:ascii="Arial" w:hAnsi="Arial" w:cs="Arial"/>
          <w:color w:val="000000" w:themeColor="text1"/>
          <w:sz w:val="28"/>
          <w:szCs w:val="28"/>
          <w:shd w:val="clear" w:color="auto" w:fill="FFFFFF"/>
          <w:lang w:val="es-MX" w:eastAsia="es-MX"/>
        </w:rPr>
        <w:t>, y no distingue condición económica o social.</w:t>
      </w:r>
    </w:p>
    <w:p w14:paraId="0BF985D3" w14:textId="77777777" w:rsidR="00703ECD" w:rsidRPr="007B48C1" w:rsidRDefault="00703ECD" w:rsidP="007B48C1">
      <w:pPr>
        <w:spacing w:line="276" w:lineRule="auto"/>
        <w:jc w:val="both"/>
        <w:rPr>
          <w:rFonts w:ascii="Arial" w:hAnsi="Arial" w:cs="Arial"/>
          <w:color w:val="000000" w:themeColor="text1"/>
          <w:sz w:val="28"/>
          <w:szCs w:val="28"/>
          <w:shd w:val="clear" w:color="auto" w:fill="FFFFFF"/>
          <w:lang w:val="es-MX" w:eastAsia="es-MX"/>
        </w:rPr>
      </w:pPr>
    </w:p>
    <w:p w14:paraId="7E8F9F01" w14:textId="02CE0FFA" w:rsidR="0060072B" w:rsidRPr="007B48C1" w:rsidRDefault="00AA03CB" w:rsidP="007B48C1">
      <w:pPr>
        <w:spacing w:line="276" w:lineRule="auto"/>
        <w:jc w:val="both"/>
        <w:rPr>
          <w:rFonts w:ascii="Arial" w:hAnsi="Arial" w:cs="Arial"/>
          <w:color w:val="000000" w:themeColor="text1"/>
          <w:sz w:val="28"/>
          <w:szCs w:val="28"/>
          <w:shd w:val="clear" w:color="auto" w:fill="FFFFFF"/>
          <w:lang w:val="es-MX" w:eastAsia="es-MX"/>
        </w:rPr>
      </w:pPr>
      <w:r w:rsidRPr="007B48C1">
        <w:rPr>
          <w:rFonts w:ascii="Arial" w:hAnsi="Arial" w:cs="Arial"/>
          <w:color w:val="000000" w:themeColor="text1"/>
          <w:sz w:val="28"/>
          <w:szCs w:val="28"/>
          <w:shd w:val="clear" w:color="auto" w:fill="FFFFFF"/>
          <w:lang w:val="es-MX" w:eastAsia="es-MX"/>
        </w:rPr>
        <w:t xml:space="preserve">La violencia contra niñas, niños y adolescentes es una realidad en todos los países. </w:t>
      </w:r>
      <w:r w:rsidR="00DC5A5E" w:rsidRPr="007B48C1">
        <w:rPr>
          <w:rFonts w:ascii="Arial" w:hAnsi="Arial" w:cs="Arial"/>
          <w:sz w:val="28"/>
          <w:szCs w:val="28"/>
        </w:rPr>
        <w:t xml:space="preserve">La </w:t>
      </w:r>
      <w:r w:rsidR="00703ECD" w:rsidRPr="007B48C1">
        <w:rPr>
          <w:rFonts w:ascii="Arial" w:hAnsi="Arial" w:cs="Arial"/>
          <w:sz w:val="28"/>
          <w:szCs w:val="28"/>
        </w:rPr>
        <w:t>Organización Mundial de la Salud (OMS)</w:t>
      </w:r>
      <w:r w:rsidR="00DC5A5E" w:rsidRPr="007B48C1">
        <w:rPr>
          <w:rFonts w:ascii="Arial" w:hAnsi="Arial" w:cs="Arial"/>
          <w:sz w:val="28"/>
          <w:szCs w:val="28"/>
        </w:rPr>
        <w:t xml:space="preserve"> calcula que 150 millones de niñas y 73 millones de niños han experimentado relaciones sexuales forzadas u otras formas de violencia sexual que implican contacto físico, aunque con seguridad </w:t>
      </w:r>
      <w:r w:rsidR="009F4554" w:rsidRPr="007B48C1">
        <w:rPr>
          <w:rFonts w:ascii="Arial" w:hAnsi="Arial" w:cs="Arial"/>
          <w:sz w:val="28"/>
          <w:szCs w:val="28"/>
        </w:rPr>
        <w:t xml:space="preserve">éste es </w:t>
      </w:r>
      <w:r w:rsidR="00DC5A5E" w:rsidRPr="007B48C1">
        <w:rPr>
          <w:rFonts w:ascii="Arial" w:hAnsi="Arial" w:cs="Arial"/>
          <w:sz w:val="28"/>
          <w:szCs w:val="28"/>
        </w:rPr>
        <w:t xml:space="preserve">un </w:t>
      </w:r>
      <w:r w:rsidR="007B48C1" w:rsidRPr="007B48C1">
        <w:rPr>
          <w:rFonts w:ascii="Arial" w:hAnsi="Arial" w:cs="Arial"/>
          <w:sz w:val="28"/>
          <w:szCs w:val="28"/>
        </w:rPr>
        <w:t>cálculo</w:t>
      </w:r>
      <w:r w:rsidR="00DC5A5E" w:rsidRPr="007B48C1">
        <w:rPr>
          <w:rFonts w:ascii="Arial" w:hAnsi="Arial" w:cs="Arial"/>
          <w:sz w:val="28"/>
          <w:szCs w:val="28"/>
        </w:rPr>
        <w:t xml:space="preserve"> </w:t>
      </w:r>
      <w:r w:rsidR="009F4554" w:rsidRPr="007B48C1">
        <w:rPr>
          <w:rFonts w:ascii="Arial" w:hAnsi="Arial" w:cs="Arial"/>
          <w:sz w:val="28"/>
          <w:szCs w:val="28"/>
        </w:rPr>
        <w:t>discreto</w:t>
      </w:r>
      <w:r w:rsidR="00703ECD" w:rsidRPr="007B48C1">
        <w:rPr>
          <w:rFonts w:ascii="Arial" w:hAnsi="Arial" w:cs="Arial"/>
          <w:sz w:val="28"/>
          <w:szCs w:val="28"/>
        </w:rPr>
        <w:t xml:space="preserve">. </w:t>
      </w:r>
      <w:r w:rsidRPr="007B48C1">
        <w:rPr>
          <w:rFonts w:ascii="Arial" w:hAnsi="Arial" w:cs="Arial"/>
          <w:color w:val="000000" w:themeColor="text1"/>
          <w:sz w:val="28"/>
          <w:szCs w:val="28"/>
          <w:shd w:val="clear" w:color="auto" w:fill="FFFFFF"/>
          <w:lang w:val="es-MX" w:eastAsia="es-MX"/>
        </w:rPr>
        <w:t xml:space="preserve">Lamentablemente, </w:t>
      </w:r>
      <w:r w:rsidR="000531D0" w:rsidRPr="007B48C1">
        <w:rPr>
          <w:rFonts w:ascii="Arial" w:hAnsi="Arial" w:cs="Arial"/>
          <w:color w:val="000000" w:themeColor="text1"/>
          <w:sz w:val="28"/>
          <w:szCs w:val="28"/>
          <w:shd w:val="clear" w:color="auto" w:fill="FFFFFF"/>
          <w:lang w:val="es-MX" w:eastAsia="es-MX"/>
        </w:rPr>
        <w:t xml:space="preserve">según estudios de la Organización para la Cooperación el Desarrollo Económico (OCDE) </w:t>
      </w:r>
      <w:r w:rsidRPr="007B48C1">
        <w:rPr>
          <w:rFonts w:ascii="Arial" w:hAnsi="Arial" w:cs="Arial"/>
          <w:color w:val="000000" w:themeColor="text1"/>
          <w:sz w:val="28"/>
          <w:szCs w:val="28"/>
          <w:shd w:val="clear" w:color="auto" w:fill="FFFFFF"/>
          <w:lang w:val="es-MX" w:eastAsia="es-MX"/>
        </w:rPr>
        <w:t xml:space="preserve">México ocupa el primer lugar en </w:t>
      </w:r>
      <w:r w:rsidR="006012B4" w:rsidRPr="007B48C1">
        <w:rPr>
          <w:rFonts w:ascii="Arial" w:hAnsi="Arial" w:cs="Arial"/>
          <w:color w:val="000000" w:themeColor="text1"/>
          <w:sz w:val="28"/>
          <w:szCs w:val="28"/>
          <w:shd w:val="clear" w:color="auto" w:fill="FFFFFF"/>
          <w:lang w:val="es-MX" w:eastAsia="es-MX"/>
        </w:rPr>
        <w:t>violencia</w:t>
      </w:r>
      <w:r w:rsidRPr="007B48C1">
        <w:rPr>
          <w:rFonts w:ascii="Arial" w:hAnsi="Arial" w:cs="Arial"/>
          <w:color w:val="000000" w:themeColor="text1"/>
          <w:sz w:val="28"/>
          <w:szCs w:val="28"/>
          <w:shd w:val="clear" w:color="auto" w:fill="FFFFFF"/>
          <w:lang w:val="es-MX" w:eastAsia="es-MX"/>
        </w:rPr>
        <w:t xml:space="preserve"> sexual infantil</w:t>
      </w:r>
      <w:r w:rsidR="006012B4" w:rsidRPr="007B48C1">
        <w:rPr>
          <w:rFonts w:ascii="Arial" w:hAnsi="Arial" w:cs="Arial"/>
          <w:color w:val="000000" w:themeColor="text1"/>
          <w:sz w:val="28"/>
          <w:szCs w:val="28"/>
          <w:shd w:val="clear" w:color="auto" w:fill="FFFFFF"/>
          <w:lang w:val="es-MX" w:eastAsia="es-MX"/>
        </w:rPr>
        <w:t>; se estima que en el país cada año hay</w:t>
      </w:r>
      <w:r w:rsidRPr="007B48C1">
        <w:rPr>
          <w:rFonts w:ascii="Arial" w:hAnsi="Arial" w:cs="Arial"/>
          <w:color w:val="000000" w:themeColor="text1"/>
          <w:sz w:val="28"/>
          <w:szCs w:val="28"/>
          <w:shd w:val="clear" w:color="auto" w:fill="FFFFFF"/>
          <w:lang w:val="es-MX" w:eastAsia="es-MX"/>
        </w:rPr>
        <w:t xml:space="preserve"> </w:t>
      </w:r>
      <w:r w:rsidR="006012B4" w:rsidRPr="007B48C1">
        <w:rPr>
          <w:rFonts w:ascii="Arial" w:hAnsi="Arial" w:cs="Arial"/>
          <w:color w:val="000000" w:themeColor="text1"/>
          <w:sz w:val="28"/>
          <w:szCs w:val="28"/>
          <w:shd w:val="clear" w:color="auto" w:fill="FFFFFF"/>
          <w:lang w:val="es-MX" w:eastAsia="es-MX"/>
        </w:rPr>
        <w:t>4.5</w:t>
      </w:r>
      <w:r w:rsidRPr="007B48C1">
        <w:rPr>
          <w:rFonts w:ascii="Arial" w:hAnsi="Arial" w:cs="Arial"/>
          <w:color w:val="000000" w:themeColor="text1"/>
          <w:sz w:val="28"/>
          <w:szCs w:val="28"/>
          <w:shd w:val="clear" w:color="auto" w:fill="FFFFFF"/>
          <w:lang w:val="es-MX" w:eastAsia="es-MX"/>
        </w:rPr>
        <w:t xml:space="preserve"> millones </w:t>
      </w:r>
      <w:r w:rsidR="006012B4" w:rsidRPr="007B48C1">
        <w:rPr>
          <w:rFonts w:ascii="Arial" w:hAnsi="Arial" w:cs="Arial"/>
          <w:color w:val="000000" w:themeColor="text1"/>
          <w:sz w:val="28"/>
          <w:szCs w:val="28"/>
          <w:shd w:val="clear" w:color="auto" w:fill="FFFFFF"/>
          <w:lang w:val="es-MX" w:eastAsia="es-MX"/>
        </w:rPr>
        <w:t>de menores de edad víctimas de algún delito de carácter sexual</w:t>
      </w:r>
      <w:r w:rsidRPr="007B48C1">
        <w:rPr>
          <w:rFonts w:ascii="Arial" w:hAnsi="Arial" w:cs="Arial"/>
          <w:color w:val="000000" w:themeColor="text1"/>
          <w:sz w:val="28"/>
          <w:szCs w:val="28"/>
          <w:shd w:val="clear" w:color="auto" w:fill="FFFFFF"/>
          <w:lang w:val="es-MX" w:eastAsia="es-MX"/>
        </w:rPr>
        <w:t>.</w:t>
      </w:r>
      <w:r w:rsidR="003A16D9" w:rsidRPr="007B48C1">
        <w:rPr>
          <w:rStyle w:val="Refdenotaalpie"/>
          <w:rFonts w:ascii="Arial" w:hAnsi="Arial" w:cs="Arial"/>
          <w:color w:val="000000" w:themeColor="text1"/>
          <w:sz w:val="28"/>
          <w:szCs w:val="28"/>
          <w:shd w:val="clear" w:color="auto" w:fill="FFFFFF"/>
          <w:lang w:val="es-MX" w:eastAsia="es-MX"/>
        </w:rPr>
        <w:footnoteReference w:id="1"/>
      </w:r>
      <w:r w:rsidR="00DC5A5E" w:rsidRPr="007B48C1">
        <w:rPr>
          <w:rFonts w:ascii="Arial" w:hAnsi="Arial" w:cs="Arial"/>
          <w:color w:val="000000" w:themeColor="text1"/>
          <w:sz w:val="28"/>
          <w:szCs w:val="28"/>
          <w:shd w:val="clear" w:color="auto" w:fill="FFFFFF"/>
          <w:lang w:val="es-MX" w:eastAsia="es-MX"/>
        </w:rPr>
        <w:t xml:space="preserve"> </w:t>
      </w:r>
    </w:p>
    <w:p w14:paraId="66D3E1C5" w14:textId="77777777" w:rsidR="0060072B" w:rsidRPr="007B48C1" w:rsidRDefault="0060072B" w:rsidP="007B48C1">
      <w:pPr>
        <w:spacing w:line="276" w:lineRule="auto"/>
        <w:jc w:val="both"/>
        <w:rPr>
          <w:rFonts w:ascii="Arial" w:hAnsi="Arial" w:cs="Arial"/>
          <w:color w:val="000000" w:themeColor="text1"/>
          <w:sz w:val="28"/>
          <w:szCs w:val="28"/>
          <w:shd w:val="clear" w:color="auto" w:fill="FFFFFF"/>
          <w:lang w:val="es-MX" w:eastAsia="es-MX"/>
        </w:rPr>
      </w:pPr>
    </w:p>
    <w:p w14:paraId="69893EDF" w14:textId="36478894" w:rsidR="0060072B" w:rsidRPr="007B48C1" w:rsidRDefault="000531D0" w:rsidP="007B48C1">
      <w:pPr>
        <w:spacing w:line="276" w:lineRule="auto"/>
        <w:jc w:val="both"/>
        <w:rPr>
          <w:rFonts w:ascii="Arial" w:hAnsi="Arial" w:cs="Arial"/>
          <w:color w:val="000000" w:themeColor="text1"/>
          <w:sz w:val="28"/>
          <w:szCs w:val="28"/>
          <w:shd w:val="clear" w:color="auto" w:fill="FFFFFF"/>
          <w:lang w:val="es-MX" w:eastAsia="es-MX"/>
        </w:rPr>
      </w:pPr>
      <w:r w:rsidRPr="007B48C1">
        <w:rPr>
          <w:rFonts w:ascii="Arial" w:hAnsi="Arial" w:cs="Arial"/>
          <w:color w:val="000000" w:themeColor="text1"/>
          <w:sz w:val="28"/>
          <w:szCs w:val="28"/>
          <w:lang w:val="es-MX" w:eastAsia="es-MX"/>
        </w:rPr>
        <w:t>De acuerdo con el Instituto Nacional de Estadística y Geografía (Inegi), e</w:t>
      </w:r>
      <w:r w:rsidR="0060072B" w:rsidRPr="007B48C1">
        <w:rPr>
          <w:rFonts w:ascii="Arial" w:hAnsi="Arial" w:cs="Arial"/>
          <w:color w:val="000000" w:themeColor="text1"/>
          <w:sz w:val="28"/>
          <w:szCs w:val="28"/>
          <w:lang w:val="es-MX" w:eastAsia="es-MX"/>
        </w:rPr>
        <w:t>n México la tasa de violación de niñas y niños es de 1,764 por cada 100 mil. Además, cinco mil de cada 100 mil sufren tocamientos. De mil casos de abuso, solo se denuncian ante la justicia unos 100; de esos, solo 10 van a juicio; y de ahí, solo uno llega a condena. Es decir, la impunidad es de 99% y la cifra negra, aún mayor.</w:t>
      </w:r>
      <w:r w:rsidR="0060072B" w:rsidRPr="007B48C1">
        <w:rPr>
          <w:rStyle w:val="Refdenotaalpie"/>
          <w:rFonts w:ascii="Arial" w:hAnsi="Arial" w:cs="Arial"/>
          <w:color w:val="000000" w:themeColor="text1"/>
          <w:sz w:val="28"/>
          <w:szCs w:val="28"/>
          <w:lang w:val="es-MX" w:eastAsia="es-MX"/>
        </w:rPr>
        <w:footnoteReference w:id="2"/>
      </w:r>
    </w:p>
    <w:p w14:paraId="513DD7F6" w14:textId="77777777" w:rsidR="00703ECD" w:rsidRPr="007B48C1" w:rsidRDefault="00703ECD" w:rsidP="007B48C1">
      <w:pPr>
        <w:spacing w:line="276" w:lineRule="auto"/>
        <w:jc w:val="both"/>
        <w:rPr>
          <w:rFonts w:ascii="Arial" w:hAnsi="Arial" w:cs="Arial"/>
          <w:color w:val="000000" w:themeColor="text1"/>
          <w:sz w:val="28"/>
          <w:szCs w:val="28"/>
          <w:shd w:val="clear" w:color="auto" w:fill="FFFFFF"/>
          <w:lang w:val="es-MX" w:eastAsia="es-MX"/>
        </w:rPr>
      </w:pPr>
    </w:p>
    <w:p w14:paraId="4C92E83C" w14:textId="77777777" w:rsidR="00703ECD" w:rsidRPr="007B48C1" w:rsidRDefault="00703ECD" w:rsidP="007B48C1">
      <w:pPr>
        <w:spacing w:line="276" w:lineRule="auto"/>
        <w:jc w:val="both"/>
        <w:rPr>
          <w:rFonts w:ascii="Arial" w:hAnsi="Arial" w:cs="Arial"/>
          <w:color w:val="000000" w:themeColor="text1"/>
          <w:sz w:val="28"/>
          <w:szCs w:val="28"/>
          <w:shd w:val="clear" w:color="auto" w:fill="FFFFFF"/>
          <w:lang w:val="es-MX" w:eastAsia="es-MX"/>
        </w:rPr>
      </w:pPr>
      <w:r w:rsidRPr="007B48C1">
        <w:rPr>
          <w:rFonts w:ascii="Arial" w:hAnsi="Arial" w:cs="Arial"/>
          <w:color w:val="000000" w:themeColor="text1"/>
          <w:sz w:val="28"/>
          <w:szCs w:val="28"/>
          <w:shd w:val="clear" w:color="auto" w:fill="FFFFFF"/>
          <w:lang w:val="es-MX" w:eastAsia="es-MX"/>
        </w:rPr>
        <w:t xml:space="preserve">Tan sólo en el año 2019, la cifra de violencia sexual infantil registró un alarmante incremento en el país, con 3,461 denuncias por el delito de violación equiparada, lo que representa un incremento del 15 por ciento con relación al año anterior, según datos del Secretariado Ejecutivo del Sistema Nacional de Seguridad Pública. </w:t>
      </w:r>
      <w:r w:rsidRPr="007B48C1">
        <w:rPr>
          <w:rFonts w:ascii="Arial" w:hAnsi="Arial" w:cs="Arial"/>
          <w:color w:val="000000"/>
          <w:sz w:val="28"/>
          <w:szCs w:val="28"/>
          <w:shd w:val="clear" w:color="auto" w:fill="FFFFFF"/>
          <w:lang w:val="es-MX" w:eastAsia="es-MX"/>
        </w:rPr>
        <w:t xml:space="preserve">De acuerdo con esta instancia, 10 estados de la República concentraron este año </w:t>
      </w:r>
      <w:r w:rsidR="00DB058C" w:rsidRPr="007B48C1">
        <w:rPr>
          <w:rFonts w:ascii="Arial" w:hAnsi="Arial" w:cs="Arial"/>
          <w:color w:val="000000"/>
          <w:sz w:val="28"/>
          <w:szCs w:val="28"/>
          <w:shd w:val="clear" w:color="auto" w:fill="FFFFFF"/>
          <w:lang w:val="es-MX" w:eastAsia="es-MX"/>
        </w:rPr>
        <w:t xml:space="preserve">el </w:t>
      </w:r>
      <w:r w:rsidRPr="007B48C1">
        <w:rPr>
          <w:rFonts w:ascii="Arial" w:hAnsi="Arial" w:cs="Arial"/>
          <w:color w:val="000000"/>
          <w:sz w:val="28"/>
          <w:szCs w:val="28"/>
          <w:shd w:val="clear" w:color="auto" w:fill="FFFFFF"/>
          <w:lang w:val="es-MX" w:eastAsia="es-MX"/>
        </w:rPr>
        <w:t xml:space="preserve">86% de las denuncias: Estado de </w:t>
      </w:r>
      <w:r w:rsidRPr="007B48C1">
        <w:rPr>
          <w:rFonts w:ascii="Arial" w:hAnsi="Arial" w:cs="Arial"/>
          <w:color w:val="000000"/>
          <w:sz w:val="28"/>
          <w:szCs w:val="28"/>
          <w:shd w:val="clear" w:color="auto" w:fill="FFFFFF"/>
          <w:lang w:val="es-MX" w:eastAsia="es-MX"/>
        </w:rPr>
        <w:lastRenderedPageBreak/>
        <w:t>México, Puebla, Baja California, Nuevo León, Ciudad de México, Chihuahua, Oaxaca, Campeche, Coahuila y Zacatecas.</w:t>
      </w:r>
      <w:r w:rsidRPr="007B48C1">
        <w:rPr>
          <w:rStyle w:val="Refdenotaalpie"/>
          <w:rFonts w:ascii="Arial" w:hAnsi="Arial" w:cs="Arial"/>
          <w:color w:val="000000"/>
          <w:sz w:val="28"/>
          <w:szCs w:val="28"/>
          <w:shd w:val="clear" w:color="auto" w:fill="FFFFFF"/>
          <w:lang w:val="es-MX" w:eastAsia="es-MX"/>
        </w:rPr>
        <w:footnoteReference w:id="3"/>
      </w:r>
    </w:p>
    <w:p w14:paraId="3AE426E8" w14:textId="77777777" w:rsidR="00703ECD" w:rsidRPr="007B48C1" w:rsidRDefault="00703ECD" w:rsidP="007B48C1">
      <w:pPr>
        <w:spacing w:line="276" w:lineRule="auto"/>
        <w:jc w:val="center"/>
        <w:rPr>
          <w:rFonts w:ascii="Arial" w:hAnsi="Arial" w:cs="Arial"/>
          <w:color w:val="000000" w:themeColor="text1"/>
          <w:sz w:val="28"/>
          <w:szCs w:val="28"/>
          <w:shd w:val="clear" w:color="auto" w:fill="FFFFFF"/>
          <w:lang w:val="es-MX" w:eastAsia="es-MX"/>
        </w:rPr>
      </w:pPr>
      <w:r w:rsidRPr="007B48C1">
        <w:rPr>
          <w:rFonts w:ascii="Arial" w:hAnsi="Arial" w:cs="Arial"/>
          <w:noProof/>
          <w:color w:val="000000" w:themeColor="text1"/>
          <w:sz w:val="28"/>
          <w:szCs w:val="28"/>
          <w:shd w:val="clear" w:color="auto" w:fill="FFFFFF"/>
          <w:lang w:val="es-MX" w:eastAsia="es-MX"/>
        </w:rPr>
        <w:drawing>
          <wp:inline distT="0" distB="0" distL="0" distR="0" wp14:anchorId="4EFBE90A" wp14:editId="3128164D">
            <wp:extent cx="5000017" cy="461143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9061" cy="4647443"/>
                    </a:xfrm>
                    <a:prstGeom prst="rect">
                      <a:avLst/>
                    </a:prstGeom>
                  </pic:spPr>
                </pic:pic>
              </a:graphicData>
            </a:graphic>
          </wp:inline>
        </w:drawing>
      </w:r>
    </w:p>
    <w:p w14:paraId="5DB55557" w14:textId="77777777" w:rsidR="00990C24" w:rsidRPr="007B48C1" w:rsidRDefault="00703ECD" w:rsidP="007B48C1">
      <w:pPr>
        <w:spacing w:line="276" w:lineRule="auto"/>
        <w:jc w:val="both"/>
        <w:rPr>
          <w:rFonts w:ascii="Arial" w:hAnsi="Arial" w:cs="Arial"/>
          <w:bCs/>
          <w:sz w:val="28"/>
          <w:szCs w:val="28"/>
          <w:lang w:val="es-MX"/>
        </w:rPr>
      </w:pPr>
      <w:r w:rsidRPr="007B48C1">
        <w:rPr>
          <w:rFonts w:ascii="Arial" w:hAnsi="Arial" w:cs="Arial"/>
          <w:noProof/>
          <w:color w:val="000000"/>
          <w:sz w:val="28"/>
          <w:szCs w:val="28"/>
          <w:shd w:val="clear" w:color="auto" w:fill="FFFFFF"/>
          <w:lang w:val="es-MX" w:eastAsia="es-MX"/>
        </w:rPr>
        <w:lastRenderedPageBreak/>
        <w:drawing>
          <wp:inline distT="0" distB="0" distL="0" distR="0" wp14:anchorId="69EC5080" wp14:editId="29D9381C">
            <wp:extent cx="5972810" cy="3443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10" cy="3443605"/>
                    </a:xfrm>
                    <a:prstGeom prst="rect">
                      <a:avLst/>
                    </a:prstGeom>
                  </pic:spPr>
                </pic:pic>
              </a:graphicData>
            </a:graphic>
          </wp:inline>
        </w:drawing>
      </w:r>
    </w:p>
    <w:p w14:paraId="1097DA40" w14:textId="77777777" w:rsidR="007D3B05" w:rsidRPr="007B48C1" w:rsidRDefault="007D3B05" w:rsidP="007B48C1">
      <w:pPr>
        <w:spacing w:line="276" w:lineRule="auto"/>
        <w:jc w:val="both"/>
        <w:rPr>
          <w:rFonts w:ascii="Arial" w:hAnsi="Arial" w:cs="Arial"/>
          <w:bCs/>
          <w:sz w:val="28"/>
          <w:szCs w:val="28"/>
          <w:highlight w:val="green"/>
        </w:rPr>
      </w:pPr>
    </w:p>
    <w:p w14:paraId="2C9C9574" w14:textId="77777777" w:rsidR="00B5273F" w:rsidRPr="007B48C1" w:rsidRDefault="00B5273F"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 xml:space="preserve">Asimismo, </w:t>
      </w:r>
      <w:r w:rsidR="00F0613F" w:rsidRPr="007B48C1">
        <w:rPr>
          <w:rFonts w:ascii="Arial" w:hAnsi="Arial" w:cs="Arial"/>
          <w:color w:val="000000" w:themeColor="text1"/>
          <w:sz w:val="28"/>
          <w:szCs w:val="28"/>
          <w:shd w:val="clear" w:color="auto" w:fill="FFFFFF"/>
        </w:rPr>
        <w:t xml:space="preserve">conforme al Diagnóstico sobre la situación de la Trata de Personas 2019, </w:t>
      </w:r>
      <w:r w:rsidRPr="007B48C1">
        <w:rPr>
          <w:rFonts w:ascii="Arial" w:hAnsi="Arial" w:cs="Arial"/>
          <w:color w:val="000000" w:themeColor="text1"/>
          <w:sz w:val="28"/>
          <w:szCs w:val="28"/>
          <w:shd w:val="clear" w:color="auto" w:fill="FFFFFF"/>
        </w:rPr>
        <w:t>las Procuradurías y Fiscalías Generales en los ámbitos federal y estatal, identificaron a nivel nacional a 5,245 víctimas de los delitos en materia de trata de personas</w:t>
      </w:r>
      <w:r w:rsidR="00F0613F" w:rsidRPr="007B48C1">
        <w:rPr>
          <w:rFonts w:ascii="Arial" w:hAnsi="Arial" w:cs="Arial"/>
          <w:color w:val="000000" w:themeColor="text1"/>
          <w:sz w:val="28"/>
          <w:szCs w:val="28"/>
          <w:shd w:val="clear" w:color="auto" w:fill="FFFFFF"/>
        </w:rPr>
        <w:t>, de las cuales el 27 por ciento son niñas, niños y adolescentes</w:t>
      </w:r>
      <w:r w:rsidRPr="007B48C1">
        <w:rPr>
          <w:rFonts w:ascii="Arial" w:hAnsi="Arial" w:cs="Arial"/>
          <w:color w:val="000000" w:themeColor="text1"/>
          <w:sz w:val="28"/>
          <w:szCs w:val="28"/>
          <w:shd w:val="clear" w:color="auto" w:fill="FFFFFF"/>
        </w:rPr>
        <w:t>.</w:t>
      </w:r>
      <w:r w:rsidRPr="007B48C1">
        <w:rPr>
          <w:rStyle w:val="Refdenotaalpie"/>
          <w:rFonts w:ascii="Arial" w:hAnsi="Arial" w:cs="Arial"/>
          <w:color w:val="000000" w:themeColor="text1"/>
          <w:sz w:val="28"/>
          <w:szCs w:val="28"/>
          <w:shd w:val="clear" w:color="auto" w:fill="FFFFFF"/>
        </w:rPr>
        <w:footnoteReference w:id="4"/>
      </w:r>
      <w:r w:rsidR="00F0613F" w:rsidRPr="007B48C1">
        <w:rPr>
          <w:rFonts w:ascii="Arial" w:hAnsi="Arial" w:cs="Arial"/>
          <w:color w:val="000000" w:themeColor="text1"/>
          <w:sz w:val="28"/>
          <w:szCs w:val="28"/>
          <w:shd w:val="clear" w:color="auto" w:fill="FFFFFF"/>
        </w:rPr>
        <w:t xml:space="preserve"> De estos delitos, el 70 por ciento lo constituyen víctimas de algún delito de ámbito sexual.</w:t>
      </w:r>
    </w:p>
    <w:p w14:paraId="0E1E5291" w14:textId="77777777" w:rsidR="00F0613F" w:rsidRPr="007B48C1" w:rsidRDefault="00F0613F" w:rsidP="007B48C1">
      <w:pPr>
        <w:spacing w:line="276" w:lineRule="auto"/>
        <w:jc w:val="both"/>
        <w:rPr>
          <w:rFonts w:ascii="Arial" w:hAnsi="Arial" w:cs="Arial"/>
          <w:color w:val="000000" w:themeColor="text1"/>
          <w:sz w:val="28"/>
          <w:szCs w:val="28"/>
          <w:shd w:val="clear" w:color="auto" w:fill="FFFFFF"/>
        </w:rPr>
      </w:pPr>
    </w:p>
    <w:p w14:paraId="3C524CD5" w14:textId="77777777" w:rsidR="00F0613F" w:rsidRPr="007B48C1" w:rsidRDefault="00F0613F"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De igual forma este informe</w:t>
      </w:r>
      <w:r w:rsidR="00C00430" w:rsidRPr="007B48C1">
        <w:rPr>
          <w:rFonts w:ascii="Arial" w:hAnsi="Arial" w:cs="Arial"/>
          <w:color w:val="000000" w:themeColor="text1"/>
          <w:sz w:val="28"/>
          <w:szCs w:val="28"/>
          <w:shd w:val="clear" w:color="auto" w:fill="FFFFFF"/>
        </w:rPr>
        <w:t xml:space="preserve"> considera</w:t>
      </w:r>
      <w:r w:rsidRPr="007B48C1">
        <w:rPr>
          <w:rFonts w:ascii="Arial" w:hAnsi="Arial" w:cs="Arial"/>
          <w:color w:val="000000" w:themeColor="text1"/>
          <w:sz w:val="28"/>
          <w:szCs w:val="28"/>
          <w:shd w:val="clear" w:color="auto" w:fill="FFFFFF"/>
        </w:rPr>
        <w:t xml:space="preserve"> un monitoreo de medios de comunicación a notas periodísticas impresas y electrónicas en materia de trata de personas, realizado entre el 1 de enero de 2015 y el 31 de julio de 2017, </w:t>
      </w:r>
      <w:r w:rsidR="00C00430" w:rsidRPr="007B48C1">
        <w:rPr>
          <w:rFonts w:ascii="Arial" w:hAnsi="Arial" w:cs="Arial"/>
          <w:color w:val="000000" w:themeColor="text1"/>
          <w:sz w:val="28"/>
          <w:szCs w:val="28"/>
          <w:shd w:val="clear" w:color="auto" w:fill="FFFFFF"/>
        </w:rPr>
        <w:t xml:space="preserve">que </w:t>
      </w:r>
      <w:r w:rsidRPr="007B48C1">
        <w:rPr>
          <w:rFonts w:ascii="Arial" w:hAnsi="Arial" w:cs="Arial"/>
          <w:color w:val="000000" w:themeColor="text1"/>
          <w:sz w:val="28"/>
          <w:szCs w:val="28"/>
          <w:shd w:val="clear" w:color="auto" w:fill="FFFFFF"/>
        </w:rPr>
        <w:t xml:space="preserve">identificó que la Ciudad de México es la entidad federativa de la que más se publican notas en torno a trata de personas con fines de </w:t>
      </w:r>
      <w:r w:rsidRPr="007B48C1">
        <w:rPr>
          <w:rFonts w:ascii="Arial" w:hAnsi="Arial" w:cs="Arial"/>
          <w:color w:val="000000" w:themeColor="text1"/>
          <w:sz w:val="28"/>
          <w:szCs w:val="28"/>
          <w:shd w:val="clear" w:color="auto" w:fill="FFFFFF"/>
        </w:rPr>
        <w:lastRenderedPageBreak/>
        <w:t>explotación sexual. Le siguen los estados de Puebla, Tlaxcala, Chihuahua, Coahuila, Chiapas, Michoacán y el Estado de México.</w:t>
      </w:r>
    </w:p>
    <w:p w14:paraId="3C5A5E25" w14:textId="77777777" w:rsidR="00B5273F" w:rsidRPr="007B48C1" w:rsidRDefault="00B5273F" w:rsidP="007B48C1">
      <w:pPr>
        <w:spacing w:line="276" w:lineRule="auto"/>
        <w:jc w:val="both"/>
        <w:rPr>
          <w:rFonts w:ascii="Arial" w:hAnsi="Arial" w:cs="Arial"/>
          <w:color w:val="000000" w:themeColor="text1"/>
          <w:sz w:val="28"/>
          <w:szCs w:val="28"/>
          <w:shd w:val="clear" w:color="auto" w:fill="FFFFFF"/>
        </w:rPr>
      </w:pPr>
    </w:p>
    <w:p w14:paraId="71DA9851" w14:textId="77777777" w:rsidR="00FA5F2B" w:rsidRPr="007B48C1" w:rsidRDefault="00FA5F2B"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Por su parte</w:t>
      </w:r>
      <w:r w:rsidR="0051258F" w:rsidRPr="007B48C1">
        <w:rPr>
          <w:rFonts w:ascii="Arial" w:hAnsi="Arial" w:cs="Arial"/>
          <w:color w:val="000000" w:themeColor="text1"/>
          <w:sz w:val="28"/>
          <w:szCs w:val="28"/>
          <w:shd w:val="clear" w:color="auto" w:fill="FFFFFF"/>
        </w:rPr>
        <w:t xml:space="preserve"> en nuestro Estado</w:t>
      </w:r>
      <w:r w:rsidRPr="007B48C1">
        <w:rPr>
          <w:rFonts w:ascii="Arial" w:hAnsi="Arial" w:cs="Arial"/>
          <w:color w:val="000000" w:themeColor="text1"/>
          <w:sz w:val="28"/>
          <w:szCs w:val="28"/>
          <w:shd w:val="clear" w:color="auto" w:fill="FFFFFF"/>
        </w:rPr>
        <w:t xml:space="preserve">, </w:t>
      </w:r>
      <w:r w:rsidR="00C00430" w:rsidRPr="007B48C1">
        <w:rPr>
          <w:rFonts w:ascii="Arial" w:hAnsi="Arial" w:cs="Arial"/>
          <w:color w:val="000000" w:themeColor="text1"/>
          <w:sz w:val="28"/>
          <w:szCs w:val="28"/>
          <w:shd w:val="clear" w:color="auto" w:fill="FFFFFF"/>
        </w:rPr>
        <w:t>según un reporte realizado por el Consejo Cívico de las Instituciones de Coahuila señaló</w:t>
      </w:r>
      <w:r w:rsidR="0051258F" w:rsidRPr="007B48C1">
        <w:rPr>
          <w:rFonts w:ascii="Arial" w:hAnsi="Arial" w:cs="Arial"/>
          <w:color w:val="000000" w:themeColor="text1"/>
          <w:sz w:val="28"/>
          <w:szCs w:val="28"/>
          <w:shd w:val="clear" w:color="auto" w:fill="FFFFFF"/>
        </w:rPr>
        <w:t xml:space="preserve"> que el 30 por ciento de abusos sexuales denunciados en Coahuila durante el año 2019, fueron cometidos en contra de mujeres menores de quince años.</w:t>
      </w:r>
      <w:r w:rsidR="0051258F" w:rsidRPr="007B48C1">
        <w:rPr>
          <w:rStyle w:val="Refdenotaalpie"/>
          <w:rFonts w:ascii="Arial" w:hAnsi="Arial" w:cs="Arial"/>
          <w:color w:val="000000" w:themeColor="text1"/>
          <w:sz w:val="28"/>
          <w:szCs w:val="28"/>
          <w:shd w:val="clear" w:color="auto" w:fill="FFFFFF"/>
        </w:rPr>
        <w:footnoteReference w:id="5"/>
      </w:r>
    </w:p>
    <w:p w14:paraId="6A124453" w14:textId="77777777" w:rsidR="00FA5F2B" w:rsidRPr="007B48C1" w:rsidRDefault="00FA5F2B" w:rsidP="007B48C1">
      <w:pPr>
        <w:spacing w:line="276" w:lineRule="auto"/>
        <w:jc w:val="both"/>
        <w:rPr>
          <w:rFonts w:ascii="Arial" w:hAnsi="Arial" w:cs="Arial"/>
          <w:color w:val="000000" w:themeColor="text1"/>
          <w:sz w:val="28"/>
          <w:szCs w:val="28"/>
          <w:shd w:val="clear" w:color="auto" w:fill="FFFFFF"/>
        </w:rPr>
      </w:pPr>
    </w:p>
    <w:p w14:paraId="59D40961" w14:textId="77777777" w:rsidR="00B15D9E" w:rsidRPr="007B48C1" w:rsidRDefault="007D3B05"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Estos datos son devastadores y muestran claramente la urgente necesidad de actuar con prontitud e implementar mecanismos de medición y prevención puntuales para erradicar esta problemática.</w:t>
      </w:r>
      <w:r w:rsidR="00B15D9E" w:rsidRPr="007B48C1">
        <w:rPr>
          <w:rFonts w:ascii="Arial" w:hAnsi="Arial" w:cs="Arial"/>
          <w:color w:val="000000" w:themeColor="text1"/>
          <w:sz w:val="28"/>
          <w:szCs w:val="28"/>
          <w:shd w:val="clear" w:color="auto" w:fill="FFFFFF"/>
        </w:rPr>
        <w:t xml:space="preserve"> </w:t>
      </w:r>
    </w:p>
    <w:p w14:paraId="3678B74A" w14:textId="77777777" w:rsidR="005A6B92" w:rsidRPr="007B48C1" w:rsidRDefault="005A6B92" w:rsidP="007B48C1">
      <w:pPr>
        <w:spacing w:line="276" w:lineRule="auto"/>
        <w:jc w:val="both"/>
        <w:rPr>
          <w:rFonts w:ascii="Arial" w:hAnsi="Arial" w:cs="Arial"/>
          <w:color w:val="000000" w:themeColor="text1"/>
          <w:sz w:val="28"/>
          <w:szCs w:val="28"/>
          <w:shd w:val="clear" w:color="auto" w:fill="FFFFFF"/>
        </w:rPr>
      </w:pPr>
    </w:p>
    <w:p w14:paraId="501C5EAF" w14:textId="597AD8D1" w:rsidR="007D3B05" w:rsidRPr="007B48C1" w:rsidRDefault="005A6B92" w:rsidP="007B48C1">
      <w:pPr>
        <w:spacing w:line="276" w:lineRule="auto"/>
        <w:jc w:val="both"/>
        <w:rPr>
          <w:rFonts w:ascii="Arial" w:hAnsi="Arial" w:cs="Arial"/>
          <w:sz w:val="28"/>
          <w:szCs w:val="28"/>
        </w:rPr>
      </w:pPr>
      <w:r w:rsidRPr="007B48C1">
        <w:rPr>
          <w:rFonts w:ascii="Arial" w:hAnsi="Arial" w:cs="Arial"/>
          <w:color w:val="000000" w:themeColor="text1"/>
          <w:sz w:val="28"/>
          <w:szCs w:val="28"/>
          <w:shd w:val="clear" w:color="auto" w:fill="FFFFFF"/>
        </w:rPr>
        <w:t>El interés superior de la niñez es un derecho consagrado en nuestra Constitución y en diversos tratados internacionales. Al efecto, l</w:t>
      </w:r>
      <w:r w:rsidR="00B15D9E" w:rsidRPr="007B48C1">
        <w:rPr>
          <w:rFonts w:ascii="Arial" w:hAnsi="Arial" w:cs="Arial"/>
          <w:color w:val="000000" w:themeColor="text1"/>
          <w:sz w:val="28"/>
          <w:szCs w:val="28"/>
          <w:shd w:val="clear" w:color="auto" w:fill="FFFFFF"/>
        </w:rPr>
        <w:t xml:space="preserve">a Convención sobre los Derechos del Niño, en su artículo 19, establece que es obligación del Estado proteger a los niños y niñas de todas las formas de malos tratos perpetrados por padres, madres o cualquiera otra persona responsable de su cuidado, y establecer medidas preventivas y de tratamiento al respecto. </w:t>
      </w:r>
      <w:r w:rsidR="00B15D9E" w:rsidRPr="007B48C1">
        <w:rPr>
          <w:rFonts w:ascii="Arial" w:hAnsi="Arial" w:cs="Arial"/>
          <w:sz w:val="28"/>
          <w:szCs w:val="28"/>
        </w:rPr>
        <w:t xml:space="preserve">En 2016, </w:t>
      </w:r>
      <w:r w:rsidR="007B48C1" w:rsidRPr="007B48C1">
        <w:rPr>
          <w:rFonts w:ascii="Arial" w:hAnsi="Arial" w:cs="Arial"/>
          <w:sz w:val="28"/>
          <w:szCs w:val="28"/>
        </w:rPr>
        <w:t>México</w:t>
      </w:r>
      <w:r w:rsidR="00B15D9E" w:rsidRPr="007B48C1">
        <w:rPr>
          <w:rFonts w:ascii="Arial" w:hAnsi="Arial" w:cs="Arial"/>
          <w:sz w:val="28"/>
          <w:szCs w:val="28"/>
        </w:rPr>
        <w:t xml:space="preserve"> se </w:t>
      </w:r>
      <w:r w:rsidR="007B48C1" w:rsidRPr="007B48C1">
        <w:rPr>
          <w:rFonts w:ascii="Arial" w:hAnsi="Arial" w:cs="Arial"/>
          <w:sz w:val="28"/>
          <w:szCs w:val="28"/>
        </w:rPr>
        <w:t>sumó</w:t>
      </w:r>
      <w:r w:rsidR="00B15D9E" w:rsidRPr="007B48C1">
        <w:rPr>
          <w:rFonts w:ascii="Arial" w:hAnsi="Arial" w:cs="Arial"/>
          <w:sz w:val="28"/>
          <w:szCs w:val="28"/>
        </w:rPr>
        <w:t xml:space="preserve">́ como uno de los </w:t>
      </w:r>
      <w:r w:rsidR="007B48C1" w:rsidRPr="007B48C1">
        <w:rPr>
          <w:rFonts w:ascii="Arial" w:hAnsi="Arial" w:cs="Arial"/>
          <w:sz w:val="28"/>
          <w:szCs w:val="28"/>
        </w:rPr>
        <w:t>países</w:t>
      </w:r>
      <w:r w:rsidR="00B15D9E" w:rsidRPr="007B48C1">
        <w:rPr>
          <w:rFonts w:ascii="Arial" w:hAnsi="Arial" w:cs="Arial"/>
          <w:sz w:val="28"/>
          <w:szCs w:val="28"/>
        </w:rPr>
        <w:t xml:space="preserve"> pioneros a la Alianza Global para Poner Fin a la Violencia contra </w:t>
      </w:r>
      <w:r w:rsidR="007B48C1" w:rsidRPr="007B48C1">
        <w:rPr>
          <w:rFonts w:ascii="Arial" w:hAnsi="Arial" w:cs="Arial"/>
          <w:sz w:val="28"/>
          <w:szCs w:val="28"/>
        </w:rPr>
        <w:t>Niñas</w:t>
      </w:r>
      <w:r w:rsidR="00B15D9E" w:rsidRPr="007B48C1">
        <w:rPr>
          <w:rFonts w:ascii="Arial" w:hAnsi="Arial" w:cs="Arial"/>
          <w:sz w:val="28"/>
          <w:szCs w:val="28"/>
        </w:rPr>
        <w:t xml:space="preserve">, </w:t>
      </w:r>
      <w:r w:rsidR="007B48C1" w:rsidRPr="007B48C1">
        <w:rPr>
          <w:rFonts w:ascii="Arial" w:hAnsi="Arial" w:cs="Arial"/>
          <w:sz w:val="28"/>
          <w:szCs w:val="28"/>
        </w:rPr>
        <w:t>Niños</w:t>
      </w:r>
      <w:r w:rsidR="00B15D9E" w:rsidRPr="007B48C1">
        <w:rPr>
          <w:rFonts w:ascii="Arial" w:hAnsi="Arial" w:cs="Arial"/>
          <w:sz w:val="28"/>
          <w:szCs w:val="28"/>
        </w:rPr>
        <w:t xml:space="preserve"> y Adolescentes, </w:t>
      </w:r>
      <w:r w:rsidR="007B48C1" w:rsidRPr="007B48C1">
        <w:rPr>
          <w:rFonts w:ascii="Arial" w:hAnsi="Arial" w:cs="Arial"/>
          <w:sz w:val="28"/>
          <w:szCs w:val="28"/>
        </w:rPr>
        <w:t>comprometiéndose</w:t>
      </w:r>
      <w:r w:rsidR="00B15D9E" w:rsidRPr="007B48C1">
        <w:rPr>
          <w:rFonts w:ascii="Arial" w:hAnsi="Arial" w:cs="Arial"/>
          <w:sz w:val="28"/>
          <w:szCs w:val="28"/>
        </w:rPr>
        <w:t xml:space="preserve"> a implementar como una prioridad nacional, acciones concretas que contribuyan a prevenir y atender la violencia a corto plazo.</w:t>
      </w:r>
    </w:p>
    <w:p w14:paraId="6B694061" w14:textId="77777777" w:rsidR="00577679" w:rsidRPr="007B48C1" w:rsidRDefault="00577679" w:rsidP="007B48C1">
      <w:pPr>
        <w:spacing w:line="276" w:lineRule="auto"/>
        <w:jc w:val="both"/>
        <w:rPr>
          <w:rFonts w:ascii="Arial" w:hAnsi="Arial" w:cs="Arial"/>
          <w:color w:val="000000" w:themeColor="text1"/>
          <w:sz w:val="28"/>
          <w:szCs w:val="28"/>
          <w:shd w:val="clear" w:color="auto" w:fill="FFFFFF"/>
        </w:rPr>
      </w:pPr>
    </w:p>
    <w:p w14:paraId="3FD7BD27" w14:textId="77777777" w:rsidR="008B1EB9" w:rsidRPr="007B48C1" w:rsidRDefault="00337736"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Ahora bien, e</w:t>
      </w:r>
      <w:r w:rsidR="00B15D9E" w:rsidRPr="007B48C1">
        <w:rPr>
          <w:rFonts w:ascii="Arial" w:hAnsi="Arial" w:cs="Arial"/>
          <w:color w:val="000000" w:themeColor="text1"/>
          <w:sz w:val="28"/>
          <w:szCs w:val="28"/>
          <w:shd w:val="clear" w:color="auto" w:fill="FFFFFF"/>
        </w:rPr>
        <w:t xml:space="preserve">ste atroz </w:t>
      </w:r>
      <w:r w:rsidR="0087194C" w:rsidRPr="007B48C1">
        <w:rPr>
          <w:rFonts w:ascii="Arial" w:hAnsi="Arial" w:cs="Arial"/>
          <w:color w:val="000000" w:themeColor="text1"/>
          <w:sz w:val="28"/>
          <w:szCs w:val="28"/>
          <w:shd w:val="clear" w:color="auto" w:fill="FFFFFF"/>
        </w:rPr>
        <w:t>crimen</w:t>
      </w:r>
      <w:r w:rsidR="00B15D9E" w:rsidRPr="007B48C1">
        <w:rPr>
          <w:rFonts w:ascii="Arial" w:hAnsi="Arial" w:cs="Arial"/>
          <w:color w:val="000000" w:themeColor="text1"/>
          <w:sz w:val="28"/>
          <w:szCs w:val="28"/>
          <w:shd w:val="clear" w:color="auto" w:fill="FFFFFF"/>
        </w:rPr>
        <w:t xml:space="preserve"> </w:t>
      </w:r>
      <w:r w:rsidRPr="007B48C1">
        <w:rPr>
          <w:rFonts w:ascii="Arial" w:hAnsi="Arial" w:cs="Arial"/>
          <w:color w:val="000000" w:themeColor="text1"/>
          <w:sz w:val="28"/>
          <w:szCs w:val="28"/>
          <w:shd w:val="clear" w:color="auto" w:fill="FFFFFF"/>
        </w:rPr>
        <w:t>utiliza</w:t>
      </w:r>
      <w:r w:rsidR="0087194C" w:rsidRPr="007B48C1">
        <w:rPr>
          <w:rFonts w:ascii="Arial" w:hAnsi="Arial" w:cs="Arial"/>
          <w:color w:val="000000" w:themeColor="text1"/>
          <w:sz w:val="28"/>
          <w:szCs w:val="28"/>
          <w:shd w:val="clear" w:color="auto" w:fill="FFFFFF"/>
        </w:rPr>
        <w:t xml:space="preserve"> en muchas ocasiones</w:t>
      </w:r>
      <w:r w:rsidRPr="007B48C1">
        <w:rPr>
          <w:rFonts w:ascii="Arial" w:hAnsi="Arial" w:cs="Arial"/>
          <w:color w:val="000000" w:themeColor="text1"/>
          <w:sz w:val="28"/>
          <w:szCs w:val="28"/>
          <w:shd w:val="clear" w:color="auto" w:fill="FFFFFF"/>
        </w:rPr>
        <w:t xml:space="preserve"> </w:t>
      </w:r>
      <w:r w:rsidR="0087194C" w:rsidRPr="007B48C1">
        <w:rPr>
          <w:rFonts w:ascii="Arial" w:hAnsi="Arial" w:cs="Arial"/>
          <w:color w:val="000000" w:themeColor="text1"/>
          <w:sz w:val="28"/>
          <w:szCs w:val="28"/>
          <w:shd w:val="clear" w:color="auto" w:fill="FFFFFF"/>
        </w:rPr>
        <w:t>los servicios de hospedaje</w:t>
      </w:r>
      <w:r w:rsidRPr="007B48C1">
        <w:rPr>
          <w:rFonts w:ascii="Arial" w:hAnsi="Arial" w:cs="Arial"/>
          <w:color w:val="000000" w:themeColor="text1"/>
          <w:sz w:val="28"/>
          <w:szCs w:val="28"/>
          <w:shd w:val="clear" w:color="auto" w:fill="FFFFFF"/>
        </w:rPr>
        <w:t xml:space="preserve"> </w:t>
      </w:r>
      <w:r w:rsidR="0087194C" w:rsidRPr="007B48C1">
        <w:rPr>
          <w:rFonts w:ascii="Arial" w:hAnsi="Arial" w:cs="Arial"/>
          <w:color w:val="000000" w:themeColor="text1"/>
          <w:sz w:val="28"/>
          <w:szCs w:val="28"/>
          <w:shd w:val="clear" w:color="auto" w:fill="FFFFFF"/>
        </w:rPr>
        <w:t xml:space="preserve">como refugio para perpetrar este delito. </w:t>
      </w:r>
      <w:r w:rsidR="00B15D9E" w:rsidRPr="007B48C1">
        <w:rPr>
          <w:rFonts w:ascii="Arial" w:hAnsi="Arial" w:cs="Arial"/>
          <w:color w:val="000000" w:themeColor="text1"/>
          <w:sz w:val="28"/>
          <w:szCs w:val="28"/>
          <w:shd w:val="clear" w:color="auto" w:fill="FFFFFF"/>
        </w:rPr>
        <w:t xml:space="preserve">Si bien el turismo es una de las mayores industrias a nivel mundial, generadora de más empleos y recursos económicos que cualquier otra en el mundo, en los últimos tiempos </w:t>
      </w:r>
      <w:r w:rsidR="00573169" w:rsidRPr="007B48C1">
        <w:rPr>
          <w:rFonts w:ascii="Arial" w:hAnsi="Arial" w:cs="Arial"/>
          <w:color w:val="000000" w:themeColor="text1"/>
          <w:sz w:val="28"/>
          <w:szCs w:val="28"/>
          <w:shd w:val="clear" w:color="auto" w:fill="FFFFFF"/>
        </w:rPr>
        <w:t>se ha ido reconociendo como un</w:t>
      </w:r>
      <w:r w:rsidR="00B15D9E" w:rsidRPr="007B48C1">
        <w:rPr>
          <w:rFonts w:ascii="Arial" w:hAnsi="Arial" w:cs="Arial"/>
          <w:color w:val="000000" w:themeColor="text1"/>
          <w:sz w:val="28"/>
          <w:szCs w:val="28"/>
          <w:shd w:val="clear" w:color="auto" w:fill="FFFFFF"/>
        </w:rPr>
        <w:t xml:space="preserve"> problema emergente asociado a esta actividad, </w:t>
      </w:r>
      <w:r w:rsidR="00573169" w:rsidRPr="007B48C1">
        <w:rPr>
          <w:rFonts w:ascii="Arial" w:hAnsi="Arial" w:cs="Arial"/>
          <w:color w:val="000000" w:themeColor="text1"/>
          <w:sz w:val="28"/>
          <w:szCs w:val="28"/>
          <w:shd w:val="clear" w:color="auto" w:fill="FFFFFF"/>
        </w:rPr>
        <w:t>su utilización dentro de la</w:t>
      </w:r>
      <w:r w:rsidR="00B15D9E" w:rsidRPr="007B48C1">
        <w:rPr>
          <w:rFonts w:ascii="Arial" w:hAnsi="Arial" w:cs="Arial"/>
          <w:color w:val="000000" w:themeColor="text1"/>
          <w:sz w:val="28"/>
          <w:szCs w:val="28"/>
          <w:shd w:val="clear" w:color="auto" w:fill="FFFFFF"/>
        </w:rPr>
        <w:t xml:space="preserve"> violencia sexual de niños, niñas y adolescentes.</w:t>
      </w:r>
    </w:p>
    <w:p w14:paraId="52805B02" w14:textId="77777777" w:rsidR="000B6831" w:rsidRPr="007B48C1" w:rsidRDefault="000B6831" w:rsidP="007B48C1">
      <w:pPr>
        <w:spacing w:line="276" w:lineRule="auto"/>
        <w:jc w:val="both"/>
        <w:rPr>
          <w:rFonts w:ascii="Arial" w:hAnsi="Arial" w:cs="Arial"/>
          <w:color w:val="000000" w:themeColor="text1"/>
          <w:sz w:val="28"/>
          <w:szCs w:val="28"/>
          <w:shd w:val="clear" w:color="auto" w:fill="FFFFFF"/>
        </w:rPr>
      </w:pPr>
    </w:p>
    <w:p w14:paraId="21302D67" w14:textId="77777777" w:rsidR="007055C8" w:rsidRPr="007B48C1" w:rsidRDefault="007055C8"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Ante ello, la UNICEF ha puesto en marcha en algunos países</w:t>
      </w:r>
      <w:r w:rsidR="00BB594B" w:rsidRPr="007B48C1">
        <w:rPr>
          <w:rFonts w:ascii="Arial" w:hAnsi="Arial" w:cs="Arial"/>
          <w:color w:val="000000" w:themeColor="text1"/>
          <w:sz w:val="28"/>
          <w:szCs w:val="28"/>
          <w:shd w:val="clear" w:color="auto" w:fill="FFFFFF"/>
        </w:rPr>
        <w:t xml:space="preserve"> </w:t>
      </w:r>
      <w:r w:rsidRPr="007B48C1">
        <w:rPr>
          <w:rFonts w:ascii="Arial" w:hAnsi="Arial" w:cs="Arial"/>
          <w:color w:val="000000" w:themeColor="text1"/>
          <w:sz w:val="28"/>
          <w:szCs w:val="28"/>
          <w:shd w:val="clear" w:color="auto" w:fill="FFFFFF"/>
        </w:rPr>
        <w:t xml:space="preserve">una iniciativa que insta a los establecimientos turísticos </w:t>
      </w:r>
      <w:r w:rsidR="008B1EB9" w:rsidRPr="007B48C1">
        <w:rPr>
          <w:rFonts w:ascii="Arial" w:hAnsi="Arial" w:cs="Arial"/>
          <w:color w:val="000000" w:themeColor="text1"/>
          <w:sz w:val="28"/>
          <w:szCs w:val="28"/>
          <w:shd w:val="clear" w:color="auto" w:fill="FFFFFF"/>
        </w:rPr>
        <w:t xml:space="preserve">a </w:t>
      </w:r>
      <w:r w:rsidR="008B1EB9" w:rsidRPr="007B48C1">
        <w:rPr>
          <w:rFonts w:ascii="Arial" w:hAnsi="Arial" w:cs="Arial"/>
          <w:color w:val="000000" w:themeColor="text1"/>
          <w:sz w:val="28"/>
          <w:szCs w:val="28"/>
          <w:shd w:val="clear" w:color="auto" w:fill="FFFFFF"/>
          <w:lang w:val="es-MX" w:eastAsia="es-MX"/>
        </w:rPr>
        <w:t>incluir una política corporativa ética en contra de la explotación sexual de los niños, a formar a su personal para detectar casos de explotación infantil y a firmar una cláusula en los contratos con sus proveedores en la que declaren su rechazo común a la explotación infantil. Lo anterior como parte del</w:t>
      </w:r>
      <w:r w:rsidR="008B1EB9" w:rsidRPr="007B48C1">
        <w:rPr>
          <w:rFonts w:ascii="Arial" w:hAnsi="Arial" w:cs="Arial"/>
          <w:color w:val="000000" w:themeColor="text1"/>
          <w:sz w:val="28"/>
          <w:szCs w:val="28"/>
          <w:shd w:val="clear" w:color="auto" w:fill="FFFFFF"/>
        </w:rPr>
        <w:t xml:space="preserve"> Código contra la Explotación Sexual Comercial Infantil, apoyado por la misma UNICEF y la Organización Mundial del Turismo</w:t>
      </w:r>
      <w:r w:rsidRPr="007B48C1">
        <w:rPr>
          <w:rFonts w:ascii="Arial" w:hAnsi="Arial" w:cs="Arial"/>
          <w:color w:val="000000" w:themeColor="text1"/>
          <w:sz w:val="28"/>
          <w:szCs w:val="28"/>
          <w:shd w:val="clear" w:color="auto" w:fill="FFFFFF"/>
        </w:rPr>
        <w:t>.</w:t>
      </w:r>
      <w:r w:rsidRPr="007B48C1">
        <w:rPr>
          <w:rStyle w:val="Refdenotaalpie"/>
          <w:rFonts w:ascii="Arial" w:hAnsi="Arial" w:cs="Arial"/>
          <w:color w:val="000000" w:themeColor="text1"/>
          <w:sz w:val="28"/>
          <w:szCs w:val="28"/>
          <w:shd w:val="clear" w:color="auto" w:fill="FFFFFF"/>
        </w:rPr>
        <w:footnoteReference w:id="6"/>
      </w:r>
      <w:r w:rsidR="00BB594B" w:rsidRPr="007B48C1">
        <w:rPr>
          <w:rFonts w:ascii="Arial" w:hAnsi="Arial" w:cs="Arial"/>
          <w:color w:val="000000" w:themeColor="text1"/>
          <w:sz w:val="28"/>
          <w:szCs w:val="28"/>
          <w:shd w:val="clear" w:color="auto" w:fill="FFFFFF"/>
        </w:rPr>
        <w:t xml:space="preserve"> A la fecha 1,030 empresas de 42 países en todo el mundo han suscrito este Código, incluyendo 23 establecimientos de giro turístico asentados en México.</w:t>
      </w:r>
    </w:p>
    <w:p w14:paraId="504A7B72" w14:textId="77777777" w:rsidR="00B15D9E" w:rsidRPr="007B48C1" w:rsidRDefault="00B15D9E" w:rsidP="007B48C1">
      <w:pPr>
        <w:spacing w:line="276" w:lineRule="auto"/>
        <w:jc w:val="both"/>
        <w:rPr>
          <w:rFonts w:ascii="Arial" w:hAnsi="Arial" w:cs="Arial"/>
          <w:color w:val="000000" w:themeColor="text1"/>
          <w:sz w:val="28"/>
          <w:szCs w:val="28"/>
          <w:shd w:val="clear" w:color="auto" w:fill="FFFFFF"/>
        </w:rPr>
      </w:pPr>
    </w:p>
    <w:p w14:paraId="546E92A3" w14:textId="77777777" w:rsidR="00B15D9E" w:rsidRPr="007B48C1" w:rsidRDefault="004A4B07"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El gremio hotelero representa un aliado fundamental para la protección y defensa de los derechos de la infancia. Empresas del sector, grandes y pequeñas, pueden contribuir de forma directa para prevenir los delitos de violencia sexual contra menores de edad</w:t>
      </w:r>
      <w:r w:rsidR="000674D9" w:rsidRPr="007B48C1">
        <w:rPr>
          <w:rFonts w:ascii="Arial" w:hAnsi="Arial" w:cs="Arial"/>
          <w:color w:val="000000" w:themeColor="text1"/>
          <w:sz w:val="28"/>
          <w:szCs w:val="28"/>
          <w:shd w:val="clear" w:color="auto" w:fill="FFFFFF"/>
        </w:rPr>
        <w:t xml:space="preserve"> y ejercer con ello su responsabilidad social</w:t>
      </w:r>
      <w:r w:rsidR="004E7CB2" w:rsidRPr="007B48C1">
        <w:rPr>
          <w:rFonts w:ascii="Arial" w:hAnsi="Arial" w:cs="Arial"/>
          <w:color w:val="000000" w:themeColor="text1"/>
          <w:sz w:val="28"/>
          <w:szCs w:val="28"/>
          <w:shd w:val="clear" w:color="auto" w:fill="FFFFFF"/>
        </w:rPr>
        <w:t xml:space="preserve"> para con el medio en que opera</w:t>
      </w:r>
      <w:r w:rsidR="000674D9" w:rsidRPr="007B48C1">
        <w:rPr>
          <w:rFonts w:ascii="Arial" w:hAnsi="Arial" w:cs="Arial"/>
          <w:color w:val="000000" w:themeColor="text1"/>
          <w:sz w:val="28"/>
          <w:szCs w:val="28"/>
          <w:shd w:val="clear" w:color="auto" w:fill="FFFFFF"/>
        </w:rPr>
        <w:t>.</w:t>
      </w:r>
    </w:p>
    <w:p w14:paraId="30FC6955"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p>
    <w:p w14:paraId="5E61ADDB"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México cuenta con un amplio marco normativo en favor de los derechos de niñas, niños y adolescentes</w:t>
      </w:r>
      <w:r w:rsidR="00B36014" w:rsidRPr="007B48C1">
        <w:rPr>
          <w:rFonts w:ascii="Arial" w:hAnsi="Arial" w:cs="Arial"/>
          <w:color w:val="000000" w:themeColor="text1"/>
          <w:sz w:val="28"/>
          <w:szCs w:val="28"/>
          <w:shd w:val="clear" w:color="auto" w:fill="FFFFFF"/>
        </w:rPr>
        <w:t xml:space="preserve">, </w:t>
      </w:r>
      <w:r w:rsidRPr="007B48C1">
        <w:rPr>
          <w:rFonts w:ascii="Arial" w:hAnsi="Arial" w:cs="Arial"/>
          <w:color w:val="000000" w:themeColor="text1"/>
          <w:sz w:val="28"/>
          <w:szCs w:val="28"/>
          <w:shd w:val="clear" w:color="auto" w:fill="FFFFFF"/>
        </w:rPr>
        <w:t>conformado a nivel nacional por la Constitución Política de los Estados Unidos Mexicanos, la Ley General de los Derechos de Niñas, Niños y Adolescentes, la Ley General para Prevenir, Sancionar y Erradicar los delitos en materia de trata de personas y para la protección y asistencia a las víctimas de estos delitos, así como por los diversos tratados y convenios internacionales que han sido firmados y ratificados por el Estado Mexicano</w:t>
      </w:r>
      <w:r w:rsidR="00F25693" w:rsidRPr="007B48C1">
        <w:rPr>
          <w:rFonts w:ascii="Arial" w:hAnsi="Arial" w:cs="Arial"/>
          <w:color w:val="000000" w:themeColor="text1"/>
          <w:sz w:val="28"/>
          <w:szCs w:val="28"/>
          <w:shd w:val="clear" w:color="auto" w:fill="FFFFFF"/>
        </w:rPr>
        <w:t>, como el Protocolo de las Naciones Unidas para Prevenir, Reprimir y Sancionar la Trata de Personas, especialmente Mujeres y Niños (Protocolo contra la Trata de Personas).</w:t>
      </w:r>
      <w:r w:rsidRPr="007B48C1">
        <w:rPr>
          <w:rFonts w:ascii="Arial" w:hAnsi="Arial" w:cs="Arial"/>
          <w:color w:val="000000" w:themeColor="text1"/>
          <w:sz w:val="28"/>
          <w:szCs w:val="28"/>
          <w:shd w:val="clear" w:color="auto" w:fill="FFFFFF"/>
        </w:rPr>
        <w:t xml:space="preserve"> </w:t>
      </w:r>
      <w:r w:rsidR="00B36014" w:rsidRPr="007B48C1">
        <w:rPr>
          <w:rFonts w:ascii="Arial" w:hAnsi="Arial" w:cs="Arial"/>
          <w:color w:val="000000" w:themeColor="text1"/>
          <w:sz w:val="28"/>
          <w:szCs w:val="28"/>
          <w:shd w:val="clear" w:color="auto" w:fill="FFFFFF"/>
        </w:rPr>
        <w:t>En tanto a</w:t>
      </w:r>
      <w:r w:rsidRPr="007B48C1">
        <w:rPr>
          <w:rFonts w:ascii="Arial" w:hAnsi="Arial" w:cs="Arial"/>
          <w:color w:val="000000" w:themeColor="text1"/>
          <w:sz w:val="28"/>
          <w:szCs w:val="28"/>
          <w:shd w:val="clear" w:color="auto" w:fill="FFFFFF"/>
        </w:rPr>
        <w:t xml:space="preserve"> nivel local, cada entidad federativa cuenta con un orden jurídico que refuerza el entramado de políticas públicas para la protección de la niñez.</w:t>
      </w:r>
    </w:p>
    <w:p w14:paraId="64578B70"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p>
    <w:p w14:paraId="0D8D4293"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 xml:space="preserve">La Ley General para Prevenir, Sancionar y Erradicar los delitos en materia de trata de personas y para la protección y asistencia a las víctimas de estos delitos, normativa que establece competencias y formas de coordinación entre el Gobierno Federal y los de las entidades federativas y municipios, atribuye de forma específica a la Secretaría de Turismo Federal el deber de diseñar programas y políticas públicas para desalentar el turismo sexual, capacitando al personal de las áreas de servicio de dicho sector e implementando campañas para prevenir y desalentar la proliferación de este delito. Esta misma ley obliga a </w:t>
      </w:r>
      <w:r w:rsidR="00412F60" w:rsidRPr="007B48C1">
        <w:rPr>
          <w:rFonts w:ascii="Arial" w:hAnsi="Arial" w:cs="Arial"/>
          <w:color w:val="000000" w:themeColor="text1"/>
          <w:sz w:val="28"/>
          <w:szCs w:val="28"/>
          <w:shd w:val="clear" w:color="auto" w:fill="FFFFFF"/>
        </w:rPr>
        <w:t>las autoridades de las entidades federativas y municipales a supervisar negocios que puedan ser propicios para la comisión del delito, realizando inspecciones en agencias de modelaje o artísticas, salas de masajes, bares, cantinas, hoteles, cines, servicios de internet, baños públicos, entre otros</w:t>
      </w:r>
      <w:r w:rsidRPr="007B48C1">
        <w:rPr>
          <w:rFonts w:ascii="Arial" w:hAnsi="Arial" w:cs="Arial"/>
          <w:color w:val="000000" w:themeColor="text1"/>
          <w:sz w:val="28"/>
          <w:szCs w:val="28"/>
          <w:shd w:val="clear" w:color="auto" w:fill="FFFFFF"/>
        </w:rPr>
        <w:t>.</w:t>
      </w:r>
    </w:p>
    <w:p w14:paraId="7F3FB0AE"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p>
    <w:p w14:paraId="4969F4A7" w14:textId="77777777" w:rsidR="00B36014" w:rsidRPr="007B48C1" w:rsidRDefault="00A248EE"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sz w:val="28"/>
          <w:szCs w:val="28"/>
        </w:rPr>
        <w:t>Por su parte, e</w:t>
      </w:r>
      <w:r w:rsidR="00B36014" w:rsidRPr="007B48C1">
        <w:rPr>
          <w:rFonts w:ascii="Arial" w:hAnsi="Arial" w:cs="Arial"/>
          <w:sz w:val="28"/>
          <w:szCs w:val="28"/>
        </w:rPr>
        <w:t xml:space="preserve">l artículo 47 de esta Ley </w:t>
      </w:r>
      <w:r w:rsidRPr="007B48C1">
        <w:rPr>
          <w:rFonts w:ascii="Arial" w:hAnsi="Arial" w:cs="Arial"/>
          <w:sz w:val="28"/>
          <w:szCs w:val="28"/>
        </w:rPr>
        <w:t xml:space="preserve">General de los Derechos de Niñas, Niños y Adolescentes establece la obligación de </w:t>
      </w:r>
      <w:r w:rsidR="00B36014" w:rsidRPr="007B48C1">
        <w:rPr>
          <w:rFonts w:ascii="Arial" w:hAnsi="Arial" w:cs="Arial"/>
          <w:sz w:val="28"/>
          <w:szCs w:val="28"/>
        </w:rPr>
        <w:t xml:space="preserve">las autoridades federales, de las entidades federativas y municipales, en el ámbito de sus respectivas competencias, </w:t>
      </w:r>
      <w:r w:rsidRPr="007B48C1">
        <w:rPr>
          <w:rFonts w:ascii="Arial" w:hAnsi="Arial" w:cs="Arial"/>
          <w:sz w:val="28"/>
          <w:szCs w:val="28"/>
        </w:rPr>
        <w:t>de</w:t>
      </w:r>
      <w:r w:rsidR="00B36014" w:rsidRPr="007B48C1">
        <w:rPr>
          <w:rFonts w:ascii="Arial" w:hAnsi="Arial" w:cs="Arial"/>
          <w:sz w:val="28"/>
          <w:szCs w:val="28"/>
        </w:rPr>
        <w:t xml:space="preserve"> tomar las medidas necesarias para prevenir, atender y sancionar los casos en que niñas, niños o adolescentes se vean afectados por trata de personas menores de 18 años de edad, abuso sexual infantil, explotación sexual infantil con o sin fines comerciales, entre otros.</w:t>
      </w:r>
      <w:r w:rsidR="00B36014" w:rsidRPr="007B48C1">
        <w:rPr>
          <w:rFonts w:ascii="Arial" w:hAnsi="Arial" w:cs="Arial"/>
          <w:color w:val="000000" w:themeColor="text1"/>
          <w:sz w:val="28"/>
          <w:szCs w:val="28"/>
          <w:shd w:val="clear" w:color="auto" w:fill="FFFFFF"/>
        </w:rPr>
        <w:t xml:space="preserve"> De lo que se desprende claramente la responsabilidad primordial que tiene el Estado de proteger los derechos y el bienestar de niñas, niños y adolescentes.</w:t>
      </w:r>
    </w:p>
    <w:p w14:paraId="00DB84D0" w14:textId="77777777" w:rsidR="00B36014" w:rsidRPr="007B48C1" w:rsidRDefault="00B36014" w:rsidP="007B48C1">
      <w:pPr>
        <w:spacing w:line="276" w:lineRule="auto"/>
        <w:jc w:val="both"/>
        <w:rPr>
          <w:rFonts w:ascii="Arial" w:hAnsi="Arial" w:cs="Arial"/>
          <w:color w:val="000000" w:themeColor="text1"/>
          <w:sz w:val="28"/>
          <w:szCs w:val="28"/>
          <w:shd w:val="clear" w:color="auto" w:fill="FFFFFF"/>
        </w:rPr>
      </w:pPr>
    </w:p>
    <w:p w14:paraId="0082C063" w14:textId="77777777" w:rsidR="00800C4F" w:rsidRPr="007B48C1" w:rsidRDefault="00731EFC"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Ahora bien, en nuestro Estado se</w:t>
      </w:r>
      <w:r w:rsidR="00800C4F" w:rsidRPr="007B48C1">
        <w:rPr>
          <w:rFonts w:ascii="Arial" w:hAnsi="Arial" w:cs="Arial"/>
          <w:color w:val="000000" w:themeColor="text1"/>
          <w:sz w:val="28"/>
          <w:szCs w:val="28"/>
          <w:shd w:val="clear" w:color="auto" w:fill="FFFFFF"/>
        </w:rPr>
        <w:t xml:space="preserve"> ha</w:t>
      </w:r>
      <w:r w:rsidRPr="007B48C1">
        <w:rPr>
          <w:rFonts w:ascii="Arial" w:hAnsi="Arial" w:cs="Arial"/>
          <w:color w:val="000000" w:themeColor="text1"/>
          <w:sz w:val="28"/>
          <w:szCs w:val="28"/>
          <w:shd w:val="clear" w:color="auto" w:fill="FFFFFF"/>
        </w:rPr>
        <w:t>n</w:t>
      </w:r>
      <w:r w:rsidR="00800C4F" w:rsidRPr="007B48C1">
        <w:rPr>
          <w:rFonts w:ascii="Arial" w:hAnsi="Arial" w:cs="Arial"/>
          <w:color w:val="000000" w:themeColor="text1"/>
          <w:sz w:val="28"/>
          <w:szCs w:val="28"/>
          <w:shd w:val="clear" w:color="auto" w:fill="FFFFFF"/>
        </w:rPr>
        <w:t xml:space="preserve"> realizado importantes esfuerzos para prevenir y erradicar la violencia sexual contra menores. Destaca de forma especial el Diagnóstico sobre factores de riesgo y condiciones para la trata de personas en el Estado de Coahuila,</w:t>
      </w:r>
      <w:r w:rsidR="00800C4F" w:rsidRPr="007B48C1">
        <w:rPr>
          <w:rStyle w:val="Refdenotaalpie"/>
          <w:rFonts w:ascii="Arial" w:hAnsi="Arial" w:cs="Arial"/>
          <w:color w:val="000000" w:themeColor="text1"/>
          <w:sz w:val="28"/>
          <w:szCs w:val="28"/>
          <w:shd w:val="clear" w:color="auto" w:fill="FFFFFF"/>
        </w:rPr>
        <w:footnoteReference w:id="7"/>
      </w:r>
      <w:r w:rsidR="00800C4F" w:rsidRPr="007B48C1">
        <w:rPr>
          <w:rFonts w:ascii="Arial" w:hAnsi="Arial" w:cs="Arial"/>
          <w:color w:val="000000" w:themeColor="text1"/>
          <w:sz w:val="28"/>
          <w:szCs w:val="28"/>
          <w:shd w:val="clear" w:color="auto" w:fill="FFFFFF"/>
        </w:rPr>
        <w:t xml:space="preserve"> que fue base en el diseño de políticas públicas de prevención y atención de dicho fenómeno. Según </w:t>
      </w:r>
      <w:r w:rsidR="00800C4F" w:rsidRPr="007B48C1">
        <w:rPr>
          <w:rFonts w:ascii="Arial" w:hAnsi="Arial" w:cs="Arial"/>
          <w:color w:val="000000" w:themeColor="text1"/>
          <w:sz w:val="28"/>
          <w:szCs w:val="28"/>
          <w:shd w:val="clear" w:color="auto" w:fill="FFFFFF"/>
        </w:rPr>
        <w:lastRenderedPageBreak/>
        <w:t>señala este instrumento, la reciente prohibición de los giros negros en la entidad provocó que los casos de trata de personas con fines de explotación sexual hayan sido detectados principalmente en casas de citas clandestinas, hoteles y moteles.</w:t>
      </w:r>
    </w:p>
    <w:p w14:paraId="331B3882"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p>
    <w:p w14:paraId="3653AE73"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 xml:space="preserve">Ante esta realidad y considerando que los servicios de hospedaje </w:t>
      </w:r>
      <w:r w:rsidR="00731EFC" w:rsidRPr="007B48C1">
        <w:rPr>
          <w:rFonts w:ascii="Arial" w:hAnsi="Arial" w:cs="Arial"/>
          <w:color w:val="000000" w:themeColor="text1"/>
          <w:sz w:val="28"/>
          <w:szCs w:val="28"/>
          <w:shd w:val="clear" w:color="auto" w:fill="FFFFFF"/>
        </w:rPr>
        <w:t xml:space="preserve">son </w:t>
      </w:r>
      <w:r w:rsidRPr="007B48C1">
        <w:rPr>
          <w:rFonts w:ascii="Arial" w:hAnsi="Arial" w:cs="Arial"/>
          <w:color w:val="000000" w:themeColor="text1"/>
          <w:sz w:val="28"/>
          <w:szCs w:val="28"/>
          <w:shd w:val="clear" w:color="auto" w:fill="FFFFFF"/>
        </w:rPr>
        <w:t xml:space="preserve">sitios </w:t>
      </w:r>
      <w:r w:rsidR="0078021E" w:rsidRPr="007B48C1">
        <w:rPr>
          <w:rFonts w:ascii="Arial" w:hAnsi="Arial" w:cs="Arial"/>
          <w:color w:val="000000" w:themeColor="text1"/>
          <w:sz w:val="28"/>
          <w:szCs w:val="28"/>
          <w:shd w:val="clear" w:color="auto" w:fill="FFFFFF"/>
        </w:rPr>
        <w:t>propicios a</w:t>
      </w:r>
      <w:r w:rsidRPr="007B48C1">
        <w:rPr>
          <w:rFonts w:ascii="Arial" w:hAnsi="Arial" w:cs="Arial"/>
          <w:color w:val="000000" w:themeColor="text1"/>
          <w:sz w:val="28"/>
          <w:szCs w:val="28"/>
          <w:shd w:val="clear" w:color="auto" w:fill="FFFFFF"/>
        </w:rPr>
        <w:t xml:space="preserve"> ser utilizados </w:t>
      </w:r>
      <w:r w:rsidR="0078021E" w:rsidRPr="007B48C1">
        <w:rPr>
          <w:rFonts w:ascii="Arial" w:hAnsi="Arial" w:cs="Arial"/>
          <w:color w:val="000000" w:themeColor="text1"/>
          <w:sz w:val="28"/>
          <w:szCs w:val="28"/>
          <w:shd w:val="clear" w:color="auto" w:fill="FFFFFF"/>
        </w:rPr>
        <w:t>por</w:t>
      </w:r>
      <w:r w:rsidRPr="007B48C1">
        <w:rPr>
          <w:rFonts w:ascii="Arial" w:hAnsi="Arial" w:cs="Arial"/>
          <w:color w:val="000000" w:themeColor="text1"/>
          <w:sz w:val="28"/>
          <w:szCs w:val="28"/>
          <w:shd w:val="clear" w:color="auto" w:fill="FFFFFF"/>
        </w:rPr>
        <w:t xml:space="preserve"> quienes pretenden cometer este tipo de delitos contra niños, niñas y adolescentes, se vuelve imprescindible adoptar medidas legislativas tendientes a prevenir y desalentar la comisión de estos actos, con el fin primordial de preservar y garantizar los derechos de la infancia. </w:t>
      </w:r>
    </w:p>
    <w:p w14:paraId="43584D74" w14:textId="77777777" w:rsidR="00800C4F" w:rsidRPr="007B48C1" w:rsidRDefault="00800C4F" w:rsidP="007B48C1">
      <w:pPr>
        <w:spacing w:line="276" w:lineRule="auto"/>
        <w:jc w:val="both"/>
        <w:rPr>
          <w:rFonts w:ascii="Arial" w:hAnsi="Arial" w:cs="Arial"/>
          <w:color w:val="000000" w:themeColor="text1"/>
          <w:sz w:val="28"/>
          <w:szCs w:val="28"/>
          <w:shd w:val="clear" w:color="auto" w:fill="FFFFFF"/>
        </w:rPr>
      </w:pPr>
    </w:p>
    <w:p w14:paraId="2DA02ADE" w14:textId="77777777" w:rsidR="00FC1A91" w:rsidRPr="007B48C1" w:rsidRDefault="00AD7544"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 xml:space="preserve">Por lo anterior, la presente iniciativa pretende incorporar dentro de la Ley de Turismo </w:t>
      </w:r>
      <w:r w:rsidR="0078021E" w:rsidRPr="007B48C1">
        <w:rPr>
          <w:rFonts w:ascii="Arial" w:hAnsi="Arial" w:cs="Arial"/>
          <w:color w:val="000000" w:themeColor="text1"/>
          <w:sz w:val="28"/>
          <w:szCs w:val="28"/>
          <w:shd w:val="clear" w:color="auto" w:fill="FFFFFF"/>
        </w:rPr>
        <w:t>d</w:t>
      </w:r>
      <w:r w:rsidRPr="007B48C1">
        <w:rPr>
          <w:rFonts w:ascii="Arial" w:hAnsi="Arial" w:cs="Arial"/>
          <w:color w:val="000000" w:themeColor="text1"/>
          <w:sz w:val="28"/>
          <w:szCs w:val="28"/>
          <w:shd w:val="clear" w:color="auto" w:fill="FFFFFF"/>
        </w:rPr>
        <w:t>el Estado de Coahuila de Zaragoza, una regulación más detallada sobre el acceso de menores de edad a los servicios de hospedaje prestados por el sector turístico en la entidad</w:t>
      </w:r>
      <w:r w:rsidR="0078021E" w:rsidRPr="007B48C1">
        <w:rPr>
          <w:rFonts w:ascii="Arial" w:hAnsi="Arial" w:cs="Arial"/>
          <w:color w:val="000000" w:themeColor="text1"/>
          <w:sz w:val="28"/>
          <w:szCs w:val="28"/>
          <w:shd w:val="clear" w:color="auto" w:fill="FFFFFF"/>
        </w:rPr>
        <w:t xml:space="preserve"> que permita prevenir que se vulneren los derechos de los menores</w:t>
      </w:r>
      <w:r w:rsidRPr="007B48C1">
        <w:rPr>
          <w:rFonts w:ascii="Arial" w:hAnsi="Arial" w:cs="Arial"/>
          <w:color w:val="000000" w:themeColor="text1"/>
          <w:sz w:val="28"/>
          <w:szCs w:val="28"/>
          <w:shd w:val="clear" w:color="auto" w:fill="FFFFFF"/>
        </w:rPr>
        <w:t xml:space="preserve">, estableciendo </w:t>
      </w:r>
      <w:r w:rsidR="0078021E" w:rsidRPr="007B48C1">
        <w:rPr>
          <w:rFonts w:ascii="Arial" w:hAnsi="Arial" w:cs="Arial"/>
          <w:color w:val="000000" w:themeColor="text1"/>
          <w:sz w:val="28"/>
          <w:szCs w:val="28"/>
          <w:shd w:val="clear" w:color="auto" w:fill="FFFFFF"/>
        </w:rPr>
        <w:t xml:space="preserve">además </w:t>
      </w:r>
      <w:r w:rsidRPr="007B48C1">
        <w:rPr>
          <w:rFonts w:ascii="Arial" w:hAnsi="Arial" w:cs="Arial"/>
          <w:color w:val="000000" w:themeColor="text1"/>
          <w:sz w:val="28"/>
          <w:szCs w:val="28"/>
          <w:shd w:val="clear" w:color="auto" w:fill="FFFFFF"/>
        </w:rPr>
        <w:t>la obligatoriedad de dar aviso a las autoridades competentes, cuando se advierta la posible comisión de un acto delictivo que atente contra la libertad, dignidad e integridad de niñas, niños y adolescentes.</w:t>
      </w:r>
      <w:r w:rsidR="00107D23" w:rsidRPr="007B48C1">
        <w:rPr>
          <w:rFonts w:ascii="Arial" w:hAnsi="Arial" w:cs="Arial"/>
          <w:color w:val="000000" w:themeColor="text1"/>
          <w:sz w:val="28"/>
          <w:szCs w:val="28"/>
          <w:shd w:val="clear" w:color="auto" w:fill="FFFFFF"/>
        </w:rPr>
        <w:t xml:space="preserve"> </w:t>
      </w:r>
      <w:r w:rsidR="0078021E" w:rsidRPr="007B48C1">
        <w:rPr>
          <w:rFonts w:ascii="Arial" w:hAnsi="Arial" w:cs="Arial"/>
          <w:color w:val="000000" w:themeColor="text1"/>
          <w:sz w:val="28"/>
          <w:szCs w:val="28"/>
          <w:shd w:val="clear" w:color="auto" w:fill="FFFFFF"/>
        </w:rPr>
        <w:t>Acciones</w:t>
      </w:r>
      <w:r w:rsidR="00107D23" w:rsidRPr="007B48C1">
        <w:rPr>
          <w:rFonts w:ascii="Arial" w:hAnsi="Arial" w:cs="Arial"/>
          <w:color w:val="000000" w:themeColor="text1"/>
          <w:sz w:val="28"/>
          <w:szCs w:val="28"/>
          <w:shd w:val="clear" w:color="auto" w:fill="FFFFFF"/>
        </w:rPr>
        <w:t xml:space="preserve"> como ést</w:t>
      </w:r>
      <w:r w:rsidR="0078021E" w:rsidRPr="007B48C1">
        <w:rPr>
          <w:rFonts w:ascii="Arial" w:hAnsi="Arial" w:cs="Arial"/>
          <w:color w:val="000000" w:themeColor="text1"/>
          <w:sz w:val="28"/>
          <w:szCs w:val="28"/>
          <w:shd w:val="clear" w:color="auto" w:fill="FFFFFF"/>
        </w:rPr>
        <w:t>a</w:t>
      </w:r>
      <w:r w:rsidR="00107D23" w:rsidRPr="007B48C1">
        <w:rPr>
          <w:rFonts w:ascii="Arial" w:hAnsi="Arial" w:cs="Arial"/>
          <w:color w:val="000000" w:themeColor="text1"/>
          <w:sz w:val="28"/>
          <w:szCs w:val="28"/>
          <w:shd w:val="clear" w:color="auto" w:fill="FFFFFF"/>
        </w:rPr>
        <w:t xml:space="preserve"> ya se han impulsado en otras entidades como Nuevo León </w:t>
      </w:r>
      <w:r w:rsidR="0078021E" w:rsidRPr="007B48C1">
        <w:rPr>
          <w:rFonts w:ascii="Arial" w:hAnsi="Arial" w:cs="Arial"/>
          <w:color w:val="000000" w:themeColor="text1"/>
          <w:sz w:val="28"/>
          <w:szCs w:val="28"/>
          <w:shd w:val="clear" w:color="auto" w:fill="FFFFFF"/>
        </w:rPr>
        <w:t>y Oaxaca.</w:t>
      </w:r>
    </w:p>
    <w:p w14:paraId="74994450" w14:textId="77777777" w:rsidR="00FC1A91" w:rsidRPr="007B48C1" w:rsidRDefault="00FC1A91" w:rsidP="007B48C1">
      <w:pPr>
        <w:spacing w:line="276" w:lineRule="auto"/>
        <w:jc w:val="both"/>
        <w:rPr>
          <w:rFonts w:ascii="Arial" w:hAnsi="Arial" w:cs="Arial"/>
          <w:color w:val="000000" w:themeColor="text1"/>
          <w:sz w:val="28"/>
          <w:szCs w:val="28"/>
          <w:shd w:val="clear" w:color="auto" w:fill="FFFFFF"/>
        </w:rPr>
      </w:pPr>
    </w:p>
    <w:p w14:paraId="36DE9DB6" w14:textId="77777777" w:rsidR="00FC1A91" w:rsidRPr="007B48C1" w:rsidRDefault="00336019" w:rsidP="007B48C1">
      <w:pPr>
        <w:spacing w:line="276" w:lineRule="auto"/>
        <w:jc w:val="both"/>
        <w:rPr>
          <w:rFonts w:ascii="Arial" w:hAnsi="Arial" w:cs="Arial"/>
          <w:color w:val="000000" w:themeColor="text1"/>
          <w:sz w:val="28"/>
          <w:szCs w:val="28"/>
          <w:shd w:val="clear" w:color="auto" w:fill="FFFFFF"/>
        </w:rPr>
      </w:pPr>
      <w:r w:rsidRPr="007B48C1">
        <w:rPr>
          <w:rFonts w:ascii="Arial" w:hAnsi="Arial" w:cs="Arial"/>
          <w:color w:val="000000" w:themeColor="text1"/>
          <w:sz w:val="28"/>
          <w:szCs w:val="28"/>
          <w:shd w:val="clear" w:color="auto" w:fill="FFFFFF"/>
        </w:rPr>
        <w:t>R</w:t>
      </w:r>
      <w:r w:rsidR="00FC1A91" w:rsidRPr="007B48C1">
        <w:rPr>
          <w:rFonts w:ascii="Arial" w:hAnsi="Arial" w:cs="Arial"/>
          <w:color w:val="000000" w:themeColor="text1"/>
          <w:sz w:val="28"/>
          <w:szCs w:val="28"/>
          <w:shd w:val="clear" w:color="auto" w:fill="FFFFFF"/>
        </w:rPr>
        <w:t>egular el ingreso de menores a los servicios hoteleros guarda congruencia con lo establecido en nuestro ordenamiento</w:t>
      </w:r>
      <w:r w:rsidRPr="007B48C1">
        <w:rPr>
          <w:rFonts w:ascii="Arial" w:hAnsi="Arial" w:cs="Arial"/>
          <w:color w:val="000000" w:themeColor="text1"/>
          <w:sz w:val="28"/>
          <w:szCs w:val="28"/>
          <w:shd w:val="clear" w:color="auto" w:fill="FFFFFF"/>
        </w:rPr>
        <w:t xml:space="preserve"> turístico</w:t>
      </w:r>
      <w:r w:rsidR="00FC1A91" w:rsidRPr="007B48C1">
        <w:rPr>
          <w:rFonts w:ascii="Arial" w:hAnsi="Arial" w:cs="Arial"/>
          <w:color w:val="000000" w:themeColor="text1"/>
          <w:sz w:val="28"/>
          <w:szCs w:val="28"/>
          <w:shd w:val="clear" w:color="auto" w:fill="FFFFFF"/>
        </w:rPr>
        <w:t xml:space="preserve"> que dispone expresamente, en su artículo 37, que </w:t>
      </w:r>
      <w:r w:rsidR="00FC1A91" w:rsidRPr="007B48C1">
        <w:rPr>
          <w:rFonts w:ascii="Arial" w:hAnsi="Arial" w:cs="Arial"/>
          <w:color w:val="000000" w:themeColor="text1"/>
          <w:sz w:val="28"/>
          <w:szCs w:val="28"/>
        </w:rPr>
        <w:t xml:space="preserve">no se considerarán prácticas discriminatorias en contra de las personas, las tarifas y precios para el uso, consumo o disfrute, de los bienes o servicios ofertados, ni los requisitos de edad a las restricciones para el uso de instalaciones turísticas, cuando sean de carácter general y guarden relación directa con la especialización que el prestador de servicios turísticos decida otorgar, y siempre que las mismas no sean violatorias de otras leyes. </w:t>
      </w:r>
      <w:r w:rsidR="00BF3BDB" w:rsidRPr="007B48C1">
        <w:rPr>
          <w:rFonts w:ascii="Arial" w:hAnsi="Arial" w:cs="Arial"/>
          <w:color w:val="000000" w:themeColor="text1"/>
          <w:sz w:val="28"/>
          <w:szCs w:val="28"/>
        </w:rPr>
        <w:t xml:space="preserve">Asimismo, es coherente con los </w:t>
      </w:r>
      <w:r w:rsidR="00BF3BDB" w:rsidRPr="007B48C1">
        <w:rPr>
          <w:rFonts w:ascii="Arial" w:hAnsi="Arial" w:cs="Arial"/>
          <w:color w:val="000000" w:themeColor="text1"/>
          <w:sz w:val="28"/>
          <w:szCs w:val="28"/>
        </w:rPr>
        <w:lastRenderedPageBreak/>
        <w:t>protocolos de actuación sugeridos por la UNICEF, previstos en el Manual para la prevención de la explotación comerciar de niños, niñas y adolescentes desde el sector turismo.</w:t>
      </w:r>
      <w:r w:rsidR="00BF3BDB" w:rsidRPr="007B48C1">
        <w:rPr>
          <w:rStyle w:val="Refdenotaalpie"/>
          <w:rFonts w:ascii="Arial" w:hAnsi="Arial" w:cs="Arial"/>
          <w:color w:val="000000" w:themeColor="text1"/>
          <w:sz w:val="28"/>
          <w:szCs w:val="28"/>
        </w:rPr>
        <w:footnoteReference w:id="8"/>
      </w:r>
    </w:p>
    <w:p w14:paraId="15551148" w14:textId="77777777" w:rsidR="00FC1A91" w:rsidRPr="007B48C1" w:rsidRDefault="00FC1A91" w:rsidP="007B48C1">
      <w:pPr>
        <w:spacing w:line="276" w:lineRule="auto"/>
        <w:jc w:val="both"/>
        <w:rPr>
          <w:rFonts w:ascii="Arial" w:hAnsi="Arial" w:cs="Arial"/>
          <w:color w:val="000000" w:themeColor="text1"/>
          <w:sz w:val="28"/>
          <w:szCs w:val="28"/>
          <w:shd w:val="clear" w:color="auto" w:fill="FFFFFF"/>
        </w:rPr>
      </w:pPr>
    </w:p>
    <w:p w14:paraId="7B84B98A" w14:textId="77777777" w:rsidR="00D72377" w:rsidRPr="007B48C1" w:rsidRDefault="00D72377" w:rsidP="007B48C1">
      <w:pPr>
        <w:spacing w:line="276" w:lineRule="auto"/>
        <w:jc w:val="both"/>
        <w:rPr>
          <w:rFonts w:ascii="Arial" w:hAnsi="Arial" w:cs="Arial"/>
          <w:bCs/>
          <w:sz w:val="28"/>
          <w:szCs w:val="28"/>
        </w:rPr>
      </w:pPr>
      <w:r w:rsidRPr="007B48C1">
        <w:rPr>
          <w:rFonts w:ascii="Arial" w:hAnsi="Arial" w:cs="Arial"/>
          <w:bCs/>
          <w:sz w:val="28"/>
          <w:szCs w:val="28"/>
        </w:rPr>
        <w:t xml:space="preserve">Para las diputadas y los diputados del Partido Revolucionario, es prioridad establecer un marco legislativo adecuado que contribuya a salvaguardar a la infancia de toda manifestación de violencia o maltrato, creando un entorno de protección. </w:t>
      </w:r>
      <w:r w:rsidRPr="007B48C1">
        <w:rPr>
          <w:rFonts w:ascii="Arial" w:hAnsi="Arial" w:cs="Arial"/>
          <w:sz w:val="28"/>
          <w:szCs w:val="28"/>
        </w:rPr>
        <w:t>Por lo anteriormente expuesto, se presenta para su estudio, análisis y, en su caso, aprobación, la siguiente:</w:t>
      </w:r>
    </w:p>
    <w:p w14:paraId="2DCEE0CA" w14:textId="77777777" w:rsidR="003A6263" w:rsidRPr="007B48C1" w:rsidRDefault="003A6263" w:rsidP="007B48C1">
      <w:pPr>
        <w:spacing w:line="276" w:lineRule="auto"/>
        <w:rPr>
          <w:rFonts w:ascii="Arial" w:hAnsi="Arial" w:cs="Arial"/>
          <w:sz w:val="28"/>
          <w:szCs w:val="28"/>
        </w:rPr>
      </w:pPr>
    </w:p>
    <w:p w14:paraId="74927062" w14:textId="77777777" w:rsidR="003A6263" w:rsidRPr="007B48C1" w:rsidRDefault="003A6263" w:rsidP="007B48C1">
      <w:pPr>
        <w:spacing w:line="276" w:lineRule="auto"/>
        <w:jc w:val="center"/>
        <w:rPr>
          <w:rFonts w:ascii="Arial" w:hAnsi="Arial" w:cs="Arial"/>
          <w:b/>
          <w:sz w:val="28"/>
          <w:szCs w:val="28"/>
        </w:rPr>
      </w:pPr>
      <w:r w:rsidRPr="007B48C1">
        <w:rPr>
          <w:rFonts w:ascii="Arial" w:hAnsi="Arial" w:cs="Arial"/>
          <w:b/>
          <w:sz w:val="28"/>
          <w:szCs w:val="28"/>
        </w:rPr>
        <w:t>INICIATIVA CON PROYECTO DE DECRETO</w:t>
      </w:r>
    </w:p>
    <w:p w14:paraId="30EE58FD" w14:textId="77777777" w:rsidR="00C07E36" w:rsidRPr="007B48C1" w:rsidRDefault="00C07E36" w:rsidP="007B48C1">
      <w:pPr>
        <w:spacing w:line="276" w:lineRule="auto"/>
        <w:jc w:val="both"/>
        <w:rPr>
          <w:rFonts w:ascii="Arial" w:hAnsi="Arial" w:cs="Arial"/>
          <w:b/>
          <w:sz w:val="28"/>
          <w:szCs w:val="28"/>
        </w:rPr>
      </w:pPr>
    </w:p>
    <w:p w14:paraId="42D89F47" w14:textId="139C2AFB" w:rsidR="008E6068" w:rsidRPr="007B48C1" w:rsidRDefault="00D56B70" w:rsidP="007B48C1">
      <w:pPr>
        <w:spacing w:line="276" w:lineRule="auto"/>
        <w:jc w:val="both"/>
        <w:rPr>
          <w:rFonts w:ascii="Arial" w:hAnsi="Arial" w:cs="Arial"/>
          <w:sz w:val="28"/>
          <w:szCs w:val="28"/>
        </w:rPr>
      </w:pPr>
      <w:r w:rsidRPr="007B48C1">
        <w:rPr>
          <w:rFonts w:ascii="Arial" w:hAnsi="Arial" w:cs="Arial"/>
          <w:b/>
          <w:sz w:val="28"/>
          <w:szCs w:val="28"/>
        </w:rPr>
        <w:t>ÚNICO</w:t>
      </w:r>
      <w:r w:rsidR="00C07E36" w:rsidRPr="007B48C1">
        <w:rPr>
          <w:rFonts w:ascii="Arial" w:hAnsi="Arial" w:cs="Arial"/>
          <w:b/>
          <w:sz w:val="28"/>
          <w:szCs w:val="28"/>
        </w:rPr>
        <w:t>.</w:t>
      </w:r>
      <w:r w:rsidR="00313612">
        <w:rPr>
          <w:rFonts w:ascii="Arial" w:hAnsi="Arial" w:cs="Arial"/>
          <w:b/>
          <w:sz w:val="28"/>
          <w:szCs w:val="28"/>
        </w:rPr>
        <w:t xml:space="preserve"> </w:t>
      </w:r>
      <w:r w:rsidR="00C07E36" w:rsidRPr="007B48C1">
        <w:rPr>
          <w:rFonts w:ascii="Arial" w:hAnsi="Arial" w:cs="Arial"/>
          <w:b/>
          <w:sz w:val="28"/>
          <w:szCs w:val="28"/>
        </w:rPr>
        <w:t xml:space="preserve">- </w:t>
      </w:r>
      <w:r w:rsidR="00C07E36" w:rsidRPr="007B48C1">
        <w:rPr>
          <w:rFonts w:ascii="Arial" w:hAnsi="Arial" w:cs="Arial"/>
          <w:sz w:val="28"/>
          <w:szCs w:val="28"/>
        </w:rPr>
        <w:t xml:space="preserve">Se </w:t>
      </w:r>
      <w:r w:rsidR="00C07E36" w:rsidRPr="007B48C1">
        <w:rPr>
          <w:rFonts w:ascii="Arial" w:hAnsi="Arial" w:cs="Arial"/>
          <w:b/>
          <w:sz w:val="28"/>
          <w:szCs w:val="28"/>
        </w:rPr>
        <w:t>adiciona</w:t>
      </w:r>
      <w:r w:rsidR="005439A6" w:rsidRPr="007B48C1">
        <w:rPr>
          <w:rFonts w:ascii="Arial" w:hAnsi="Arial" w:cs="Arial"/>
          <w:b/>
          <w:sz w:val="28"/>
          <w:szCs w:val="28"/>
        </w:rPr>
        <w:t>n</w:t>
      </w:r>
      <w:r w:rsidR="00037A30" w:rsidRPr="007B48C1">
        <w:rPr>
          <w:rFonts w:ascii="Arial" w:hAnsi="Arial" w:cs="Arial"/>
          <w:b/>
          <w:sz w:val="28"/>
          <w:szCs w:val="28"/>
        </w:rPr>
        <w:t xml:space="preserve"> </w:t>
      </w:r>
      <w:r w:rsidR="005439A6" w:rsidRPr="007B48C1">
        <w:rPr>
          <w:rFonts w:ascii="Arial" w:hAnsi="Arial" w:cs="Arial"/>
          <w:bCs/>
          <w:sz w:val="28"/>
          <w:szCs w:val="28"/>
        </w:rPr>
        <w:t xml:space="preserve">las fracciones XII y XIII al artículo 39, recorriendo las ulteriores, </w:t>
      </w:r>
      <w:r w:rsidR="00675953" w:rsidRPr="007B48C1">
        <w:rPr>
          <w:rFonts w:ascii="Arial" w:hAnsi="Arial" w:cs="Arial"/>
          <w:sz w:val="28"/>
          <w:szCs w:val="28"/>
        </w:rPr>
        <w:t>el artículo 40 Bis</w:t>
      </w:r>
      <w:r w:rsidR="00C57536" w:rsidRPr="007B48C1">
        <w:rPr>
          <w:rFonts w:ascii="Arial" w:hAnsi="Arial" w:cs="Arial"/>
          <w:sz w:val="28"/>
          <w:szCs w:val="28"/>
        </w:rPr>
        <w:t>, y las fracciones VI y VII del artículo 44, recorriendo las ulteriores,</w:t>
      </w:r>
      <w:r w:rsidR="00675953" w:rsidRPr="007B48C1">
        <w:rPr>
          <w:rFonts w:ascii="Arial" w:hAnsi="Arial" w:cs="Arial"/>
          <w:sz w:val="28"/>
          <w:szCs w:val="28"/>
        </w:rPr>
        <w:t xml:space="preserve"> a la Ley de Turismo</w:t>
      </w:r>
      <w:r w:rsidR="00134C06" w:rsidRPr="007B48C1">
        <w:rPr>
          <w:rFonts w:ascii="Arial" w:hAnsi="Arial" w:cs="Arial"/>
          <w:sz w:val="28"/>
          <w:szCs w:val="28"/>
        </w:rPr>
        <w:t xml:space="preserve"> </w:t>
      </w:r>
      <w:r w:rsidR="00821CCA" w:rsidRPr="007B48C1">
        <w:rPr>
          <w:rFonts w:ascii="Arial" w:hAnsi="Arial" w:cs="Arial"/>
          <w:sz w:val="28"/>
          <w:szCs w:val="28"/>
        </w:rPr>
        <w:t>de</w:t>
      </w:r>
      <w:r w:rsidR="006A3EF2" w:rsidRPr="007B48C1">
        <w:rPr>
          <w:rFonts w:ascii="Arial" w:hAnsi="Arial" w:cs="Arial"/>
          <w:sz w:val="28"/>
          <w:szCs w:val="28"/>
        </w:rPr>
        <w:t>l</w:t>
      </w:r>
      <w:r w:rsidR="00134C06" w:rsidRPr="007B48C1">
        <w:rPr>
          <w:rFonts w:ascii="Arial" w:hAnsi="Arial" w:cs="Arial"/>
          <w:sz w:val="28"/>
          <w:szCs w:val="28"/>
        </w:rPr>
        <w:t xml:space="preserve"> Estado de Coahuila de Zaragoza</w:t>
      </w:r>
      <w:r w:rsidR="00037A30" w:rsidRPr="007B48C1">
        <w:rPr>
          <w:rFonts w:ascii="Arial" w:hAnsi="Arial" w:cs="Arial"/>
          <w:sz w:val="28"/>
          <w:szCs w:val="28"/>
        </w:rPr>
        <w:t>, para quedar como sigue:</w:t>
      </w:r>
    </w:p>
    <w:p w14:paraId="0B633792" w14:textId="77777777" w:rsidR="008E6068" w:rsidRPr="007B48C1" w:rsidRDefault="008E6068" w:rsidP="007B48C1">
      <w:pPr>
        <w:spacing w:line="276" w:lineRule="auto"/>
        <w:jc w:val="both"/>
        <w:rPr>
          <w:rFonts w:ascii="Arial" w:hAnsi="Arial" w:cs="Arial"/>
          <w:sz w:val="28"/>
          <w:szCs w:val="28"/>
        </w:rPr>
      </w:pPr>
    </w:p>
    <w:p w14:paraId="7857882B" w14:textId="77777777" w:rsidR="009129DE" w:rsidRPr="007B48C1" w:rsidRDefault="009129DE" w:rsidP="007B48C1">
      <w:pPr>
        <w:spacing w:line="276" w:lineRule="auto"/>
        <w:rPr>
          <w:rFonts w:ascii="Arial" w:hAnsi="Arial" w:cs="Arial"/>
          <w:sz w:val="28"/>
          <w:szCs w:val="28"/>
        </w:rPr>
      </w:pPr>
      <w:r w:rsidRPr="007B48C1">
        <w:rPr>
          <w:rFonts w:ascii="Arial" w:hAnsi="Arial" w:cs="Arial"/>
          <w:b/>
          <w:sz w:val="28"/>
          <w:szCs w:val="28"/>
        </w:rPr>
        <w:t>Artículo 39.</w:t>
      </w:r>
      <w:r w:rsidRPr="007B48C1">
        <w:rPr>
          <w:rFonts w:ascii="Arial" w:hAnsi="Arial" w:cs="Arial"/>
          <w:sz w:val="28"/>
          <w:szCs w:val="28"/>
        </w:rPr>
        <w:t xml:space="preserve"> </w:t>
      </w:r>
      <w:r w:rsidR="005439A6" w:rsidRPr="007B48C1">
        <w:rPr>
          <w:rFonts w:ascii="Arial" w:hAnsi="Arial" w:cs="Arial"/>
          <w:sz w:val="28"/>
          <w:szCs w:val="28"/>
        </w:rPr>
        <w:t>…</w:t>
      </w:r>
      <w:r w:rsidRPr="007B48C1">
        <w:rPr>
          <w:rFonts w:ascii="Arial" w:hAnsi="Arial" w:cs="Arial"/>
          <w:sz w:val="28"/>
          <w:szCs w:val="28"/>
        </w:rPr>
        <w:t xml:space="preserve"> </w:t>
      </w:r>
    </w:p>
    <w:p w14:paraId="510FD94C" w14:textId="77777777" w:rsidR="009129DE" w:rsidRPr="00313612" w:rsidRDefault="009129DE" w:rsidP="007B48C1">
      <w:pPr>
        <w:spacing w:line="276" w:lineRule="auto"/>
        <w:rPr>
          <w:rFonts w:ascii="Arial" w:hAnsi="Arial" w:cs="Arial"/>
          <w:b/>
          <w:sz w:val="28"/>
          <w:szCs w:val="28"/>
        </w:rPr>
      </w:pPr>
    </w:p>
    <w:p w14:paraId="6810263A" w14:textId="43394684" w:rsidR="00BB594B" w:rsidRPr="00313612" w:rsidRDefault="00313612" w:rsidP="00313612">
      <w:pPr>
        <w:spacing w:line="276" w:lineRule="auto"/>
        <w:contextualSpacing/>
        <w:jc w:val="both"/>
        <w:rPr>
          <w:rFonts w:ascii="Arial" w:hAnsi="Arial" w:cs="Arial"/>
          <w:b/>
          <w:bCs/>
          <w:sz w:val="28"/>
          <w:szCs w:val="28"/>
        </w:rPr>
      </w:pPr>
      <w:r>
        <w:rPr>
          <w:rFonts w:ascii="Arial" w:hAnsi="Arial" w:cs="Arial"/>
          <w:b/>
          <w:bCs/>
          <w:sz w:val="28"/>
          <w:szCs w:val="28"/>
        </w:rPr>
        <w:t xml:space="preserve">I. </w:t>
      </w:r>
      <w:r>
        <w:rPr>
          <w:rFonts w:ascii="Arial" w:hAnsi="Arial" w:cs="Arial"/>
          <w:sz w:val="28"/>
          <w:szCs w:val="28"/>
        </w:rPr>
        <w:t xml:space="preserve">a la </w:t>
      </w:r>
      <w:r w:rsidR="005439A6" w:rsidRPr="00313612">
        <w:rPr>
          <w:rFonts w:ascii="Arial" w:hAnsi="Arial" w:cs="Arial"/>
          <w:b/>
          <w:bCs/>
          <w:sz w:val="28"/>
          <w:szCs w:val="28"/>
        </w:rPr>
        <w:t>XI. …</w:t>
      </w:r>
    </w:p>
    <w:p w14:paraId="4E97754E" w14:textId="77777777" w:rsidR="00BB594B" w:rsidRPr="00313612" w:rsidRDefault="00BB594B" w:rsidP="007B48C1">
      <w:pPr>
        <w:pStyle w:val="Prrafodelista"/>
        <w:spacing w:line="276" w:lineRule="auto"/>
        <w:rPr>
          <w:rFonts w:ascii="Arial" w:hAnsi="Arial" w:cs="Arial"/>
          <w:color w:val="696969"/>
          <w:sz w:val="28"/>
          <w:szCs w:val="28"/>
          <w:shd w:val="clear" w:color="auto" w:fill="FFFFFF"/>
          <w:lang w:val="es-MX" w:eastAsia="es-MX"/>
        </w:rPr>
      </w:pPr>
    </w:p>
    <w:p w14:paraId="237C234E" w14:textId="2C851556" w:rsidR="00BB594B" w:rsidRPr="00313612" w:rsidRDefault="005439A6" w:rsidP="00313612">
      <w:pPr>
        <w:pStyle w:val="Prrafodelista"/>
        <w:numPr>
          <w:ilvl w:val="0"/>
          <w:numId w:val="16"/>
        </w:numPr>
        <w:spacing w:line="276" w:lineRule="auto"/>
        <w:jc w:val="both"/>
        <w:rPr>
          <w:rFonts w:ascii="Arial" w:hAnsi="Arial" w:cs="Arial"/>
          <w:b/>
          <w:bCs/>
          <w:color w:val="000000" w:themeColor="text1"/>
          <w:sz w:val="28"/>
          <w:szCs w:val="28"/>
        </w:rPr>
      </w:pPr>
      <w:r w:rsidRPr="00313612">
        <w:rPr>
          <w:rFonts w:ascii="Arial" w:hAnsi="Arial" w:cs="Arial"/>
          <w:b/>
          <w:bCs/>
          <w:color w:val="000000" w:themeColor="text1"/>
          <w:sz w:val="28"/>
          <w:szCs w:val="28"/>
          <w:shd w:val="clear" w:color="auto" w:fill="FFFFFF"/>
          <w:lang w:val="es-MX" w:eastAsia="es-MX"/>
        </w:rPr>
        <w:t>I</w:t>
      </w:r>
      <w:r w:rsidR="00BB594B" w:rsidRPr="00313612">
        <w:rPr>
          <w:rFonts w:ascii="Arial" w:hAnsi="Arial" w:cs="Arial"/>
          <w:b/>
          <w:bCs/>
          <w:color w:val="000000" w:themeColor="text1"/>
          <w:sz w:val="28"/>
          <w:szCs w:val="28"/>
          <w:shd w:val="clear" w:color="auto" w:fill="FFFFFF"/>
          <w:lang w:val="es-MX" w:eastAsia="es-MX"/>
        </w:rPr>
        <w:t>nformar</w:t>
      </w:r>
      <w:r w:rsidRPr="00313612">
        <w:rPr>
          <w:rFonts w:ascii="Arial" w:hAnsi="Arial" w:cs="Arial"/>
          <w:b/>
          <w:bCs/>
          <w:color w:val="000000" w:themeColor="text1"/>
          <w:sz w:val="28"/>
          <w:szCs w:val="28"/>
          <w:shd w:val="clear" w:color="auto" w:fill="FFFFFF"/>
          <w:lang w:val="es-MX" w:eastAsia="es-MX"/>
        </w:rPr>
        <w:t xml:space="preserve">, capacitar </w:t>
      </w:r>
      <w:r w:rsidR="00BB594B" w:rsidRPr="00313612">
        <w:rPr>
          <w:rFonts w:ascii="Arial" w:hAnsi="Arial" w:cs="Arial"/>
          <w:b/>
          <w:bCs/>
          <w:color w:val="000000" w:themeColor="text1"/>
          <w:sz w:val="28"/>
          <w:szCs w:val="28"/>
          <w:shd w:val="clear" w:color="auto" w:fill="FFFFFF"/>
          <w:lang w:val="es-MX" w:eastAsia="es-MX"/>
        </w:rPr>
        <w:t xml:space="preserve">y sensibilizar a su personal sobre la problemática de la explotación sexual comercial infantil </w:t>
      </w:r>
      <w:r w:rsidR="00756167" w:rsidRPr="00313612">
        <w:rPr>
          <w:rFonts w:ascii="Arial" w:hAnsi="Arial" w:cs="Arial"/>
          <w:b/>
          <w:bCs/>
          <w:color w:val="000000" w:themeColor="text1"/>
          <w:sz w:val="28"/>
          <w:szCs w:val="28"/>
          <w:shd w:val="clear" w:color="auto" w:fill="FFFFFF"/>
          <w:lang w:val="es-MX" w:eastAsia="es-MX"/>
        </w:rPr>
        <w:t xml:space="preserve">asociada al turismo o cualquier otro tipo de violencia sexual contra menores, </w:t>
      </w:r>
      <w:r w:rsidR="00BB594B" w:rsidRPr="00313612">
        <w:rPr>
          <w:rFonts w:ascii="Arial" w:hAnsi="Arial" w:cs="Arial"/>
          <w:b/>
          <w:bCs/>
          <w:color w:val="000000" w:themeColor="text1"/>
          <w:sz w:val="28"/>
          <w:szCs w:val="28"/>
          <w:shd w:val="clear" w:color="auto" w:fill="FFFFFF"/>
          <w:lang w:val="es-MX" w:eastAsia="es-MX"/>
        </w:rPr>
        <w:t xml:space="preserve">y </w:t>
      </w:r>
      <w:r w:rsidR="00181A36" w:rsidRPr="00313612">
        <w:rPr>
          <w:rFonts w:ascii="Arial" w:hAnsi="Arial" w:cs="Arial"/>
          <w:b/>
          <w:bCs/>
          <w:color w:val="000000" w:themeColor="text1"/>
          <w:sz w:val="28"/>
          <w:szCs w:val="28"/>
          <w:shd w:val="clear" w:color="auto" w:fill="FFFFFF"/>
          <w:lang w:val="es-MX" w:eastAsia="es-MX"/>
        </w:rPr>
        <w:t>la forma de proceder cuando se advierta la posible comisión de este delito</w:t>
      </w:r>
      <w:r w:rsidR="00BB594B" w:rsidRPr="00313612">
        <w:rPr>
          <w:rFonts w:ascii="Arial" w:hAnsi="Arial" w:cs="Arial"/>
          <w:b/>
          <w:bCs/>
          <w:color w:val="000000" w:themeColor="text1"/>
          <w:sz w:val="28"/>
          <w:szCs w:val="28"/>
          <w:shd w:val="clear" w:color="auto" w:fill="FFFFFF"/>
          <w:lang w:val="es-MX" w:eastAsia="es-MX"/>
        </w:rPr>
        <w:t>;</w:t>
      </w:r>
    </w:p>
    <w:p w14:paraId="6C632560" w14:textId="77777777" w:rsidR="00107D23" w:rsidRPr="00313612" w:rsidRDefault="00107D23" w:rsidP="007B48C1">
      <w:pPr>
        <w:pStyle w:val="Prrafodelista"/>
        <w:spacing w:line="276" w:lineRule="auto"/>
        <w:rPr>
          <w:rFonts w:ascii="Arial" w:hAnsi="Arial" w:cs="Arial"/>
          <w:b/>
          <w:bCs/>
          <w:color w:val="000000" w:themeColor="text1"/>
          <w:sz w:val="28"/>
          <w:szCs w:val="28"/>
        </w:rPr>
      </w:pPr>
    </w:p>
    <w:p w14:paraId="329DBD00" w14:textId="18604B2A" w:rsidR="00107D23" w:rsidRPr="00313612" w:rsidRDefault="00107D23" w:rsidP="00313612">
      <w:pPr>
        <w:pStyle w:val="Prrafodelista"/>
        <w:numPr>
          <w:ilvl w:val="0"/>
          <w:numId w:val="16"/>
        </w:numPr>
        <w:spacing w:line="276" w:lineRule="auto"/>
        <w:jc w:val="both"/>
        <w:rPr>
          <w:rFonts w:ascii="Arial" w:hAnsi="Arial" w:cs="Arial"/>
          <w:b/>
          <w:bCs/>
          <w:color w:val="000000" w:themeColor="text1"/>
          <w:sz w:val="28"/>
          <w:szCs w:val="28"/>
        </w:rPr>
      </w:pPr>
      <w:r w:rsidRPr="00313612">
        <w:rPr>
          <w:rFonts w:ascii="Arial" w:hAnsi="Arial" w:cs="Arial"/>
          <w:b/>
          <w:bCs/>
          <w:color w:val="000000" w:themeColor="text1"/>
          <w:sz w:val="28"/>
          <w:szCs w:val="28"/>
        </w:rPr>
        <w:t>Informar a las autoridades competentes sobre cualquier acto, hecho u omisi</w:t>
      </w:r>
      <w:r w:rsidR="00BC530B" w:rsidRPr="00313612">
        <w:rPr>
          <w:rFonts w:ascii="Arial" w:hAnsi="Arial" w:cs="Arial"/>
          <w:b/>
          <w:bCs/>
          <w:color w:val="000000" w:themeColor="text1"/>
          <w:sz w:val="28"/>
          <w:szCs w:val="28"/>
        </w:rPr>
        <w:t xml:space="preserve">ón </w:t>
      </w:r>
      <w:r w:rsidR="005439A6" w:rsidRPr="00313612">
        <w:rPr>
          <w:rFonts w:ascii="Arial" w:hAnsi="Arial" w:cs="Arial"/>
          <w:b/>
          <w:bCs/>
          <w:color w:val="000000" w:themeColor="text1"/>
          <w:sz w:val="28"/>
          <w:szCs w:val="28"/>
        </w:rPr>
        <w:t xml:space="preserve">cuando se advierta la posible comisión de un </w:t>
      </w:r>
      <w:r w:rsidR="005439A6" w:rsidRPr="00313612">
        <w:rPr>
          <w:rFonts w:ascii="Arial" w:hAnsi="Arial" w:cs="Arial"/>
          <w:b/>
          <w:bCs/>
          <w:color w:val="000000" w:themeColor="text1"/>
          <w:sz w:val="28"/>
          <w:szCs w:val="28"/>
        </w:rPr>
        <w:lastRenderedPageBreak/>
        <w:t>acto delictivo que atente contra la libertad, dignidad e integridad de niñas, niños y adolescentes</w:t>
      </w:r>
      <w:r w:rsidR="00BC530B" w:rsidRPr="00313612">
        <w:rPr>
          <w:rFonts w:ascii="Arial" w:hAnsi="Arial" w:cs="Arial"/>
          <w:b/>
          <w:bCs/>
          <w:color w:val="000000" w:themeColor="text1"/>
          <w:sz w:val="28"/>
          <w:szCs w:val="28"/>
        </w:rPr>
        <w:t>;</w:t>
      </w:r>
    </w:p>
    <w:p w14:paraId="68687CD8" w14:textId="77777777" w:rsidR="005439A6" w:rsidRPr="00313612" w:rsidRDefault="005439A6" w:rsidP="007B48C1">
      <w:pPr>
        <w:spacing w:line="276" w:lineRule="auto"/>
        <w:ind w:left="709"/>
        <w:contextualSpacing/>
        <w:jc w:val="both"/>
        <w:rPr>
          <w:rFonts w:ascii="Arial" w:hAnsi="Arial" w:cs="Arial"/>
          <w:sz w:val="28"/>
          <w:szCs w:val="28"/>
        </w:rPr>
      </w:pPr>
    </w:p>
    <w:p w14:paraId="0B8A4E20" w14:textId="50050788" w:rsidR="009129DE" w:rsidRPr="00313612" w:rsidRDefault="00313612" w:rsidP="00313612">
      <w:pPr>
        <w:spacing w:line="276" w:lineRule="auto"/>
        <w:contextualSpacing/>
        <w:jc w:val="both"/>
        <w:rPr>
          <w:rFonts w:ascii="Arial" w:hAnsi="Arial" w:cs="Arial"/>
          <w:sz w:val="28"/>
          <w:szCs w:val="28"/>
        </w:rPr>
      </w:pPr>
      <w:r>
        <w:rPr>
          <w:rFonts w:ascii="Arial" w:hAnsi="Arial" w:cs="Arial"/>
          <w:b/>
          <w:bCs/>
          <w:sz w:val="28"/>
          <w:szCs w:val="28"/>
        </w:rPr>
        <w:t xml:space="preserve">XIV. </w:t>
      </w:r>
      <w:r>
        <w:rPr>
          <w:rFonts w:ascii="Arial" w:hAnsi="Arial" w:cs="Arial"/>
          <w:sz w:val="28"/>
          <w:szCs w:val="28"/>
        </w:rPr>
        <w:t xml:space="preserve">a la </w:t>
      </w:r>
      <w:r w:rsidR="005439A6" w:rsidRPr="00313612">
        <w:rPr>
          <w:rFonts w:ascii="Arial" w:hAnsi="Arial" w:cs="Arial"/>
          <w:b/>
          <w:bCs/>
          <w:sz w:val="28"/>
          <w:szCs w:val="28"/>
        </w:rPr>
        <w:t>XVIII. …</w:t>
      </w:r>
    </w:p>
    <w:p w14:paraId="53E3EB6E" w14:textId="77777777" w:rsidR="00BD3FC5" w:rsidRPr="00313612" w:rsidRDefault="00BD3FC5" w:rsidP="007B48C1">
      <w:pPr>
        <w:spacing w:line="276" w:lineRule="auto"/>
        <w:rPr>
          <w:rFonts w:ascii="Arial" w:hAnsi="Arial" w:cs="Arial"/>
          <w:sz w:val="28"/>
          <w:szCs w:val="28"/>
        </w:rPr>
      </w:pPr>
    </w:p>
    <w:p w14:paraId="69CBB193" w14:textId="77777777" w:rsidR="006D083A" w:rsidRPr="00313612" w:rsidRDefault="00675953" w:rsidP="007B48C1">
      <w:pPr>
        <w:autoSpaceDE w:val="0"/>
        <w:autoSpaceDN w:val="0"/>
        <w:adjustRightInd w:val="0"/>
        <w:spacing w:line="276" w:lineRule="auto"/>
        <w:jc w:val="both"/>
        <w:rPr>
          <w:rFonts w:ascii="Arial" w:eastAsia="Calibri" w:hAnsi="Arial" w:cs="Arial"/>
          <w:b/>
          <w:sz w:val="28"/>
          <w:szCs w:val="28"/>
          <w:lang w:eastAsia="en-US"/>
        </w:rPr>
      </w:pPr>
      <w:r w:rsidRPr="00313612">
        <w:rPr>
          <w:rFonts w:ascii="Arial" w:eastAsia="Calibri" w:hAnsi="Arial" w:cs="Arial"/>
          <w:b/>
          <w:sz w:val="28"/>
          <w:szCs w:val="28"/>
          <w:lang w:eastAsia="en-US"/>
        </w:rPr>
        <w:t xml:space="preserve">Artículo 40 Bis. Los prestadores de servicios turísticos que brinden el servicio de hospedaje, además de los deberes establecidos en el artículo anterior, deberán implementar medidas de seguridad para la protección de menores de edad, previa prestación del servicio. </w:t>
      </w:r>
    </w:p>
    <w:p w14:paraId="466853B5" w14:textId="77777777" w:rsidR="00675953" w:rsidRPr="00313612" w:rsidRDefault="00675953" w:rsidP="007B48C1">
      <w:pPr>
        <w:autoSpaceDE w:val="0"/>
        <w:autoSpaceDN w:val="0"/>
        <w:adjustRightInd w:val="0"/>
        <w:spacing w:line="276" w:lineRule="auto"/>
        <w:jc w:val="both"/>
        <w:rPr>
          <w:rFonts w:ascii="Arial" w:eastAsia="Calibri" w:hAnsi="Arial" w:cs="Arial"/>
          <w:b/>
          <w:sz w:val="28"/>
          <w:szCs w:val="28"/>
          <w:lang w:eastAsia="en-US"/>
        </w:rPr>
      </w:pPr>
    </w:p>
    <w:p w14:paraId="2B601189" w14:textId="77777777" w:rsidR="00675953" w:rsidRPr="007B48C1" w:rsidRDefault="00675953" w:rsidP="007B48C1">
      <w:pPr>
        <w:autoSpaceDE w:val="0"/>
        <w:autoSpaceDN w:val="0"/>
        <w:adjustRightInd w:val="0"/>
        <w:spacing w:line="276" w:lineRule="auto"/>
        <w:jc w:val="both"/>
        <w:rPr>
          <w:rFonts w:ascii="Arial" w:eastAsia="Calibri" w:hAnsi="Arial" w:cs="Arial"/>
          <w:b/>
          <w:sz w:val="28"/>
          <w:szCs w:val="28"/>
          <w:lang w:eastAsia="en-US"/>
        </w:rPr>
      </w:pPr>
      <w:r w:rsidRPr="007B48C1">
        <w:rPr>
          <w:rFonts w:ascii="Arial" w:eastAsia="Calibri" w:hAnsi="Arial" w:cs="Arial"/>
          <w:b/>
          <w:sz w:val="28"/>
          <w:szCs w:val="28"/>
          <w:lang w:eastAsia="en-US"/>
        </w:rPr>
        <w:t>Para tal efecto, deberán realizar al menos lo siguiente:</w:t>
      </w:r>
    </w:p>
    <w:p w14:paraId="1F8D72E3" w14:textId="77777777" w:rsidR="00675953" w:rsidRPr="007B48C1" w:rsidRDefault="00675953" w:rsidP="007B48C1">
      <w:pPr>
        <w:autoSpaceDE w:val="0"/>
        <w:autoSpaceDN w:val="0"/>
        <w:adjustRightInd w:val="0"/>
        <w:spacing w:line="276" w:lineRule="auto"/>
        <w:jc w:val="both"/>
        <w:rPr>
          <w:rFonts w:ascii="Arial" w:eastAsia="Calibri" w:hAnsi="Arial" w:cs="Arial"/>
          <w:b/>
          <w:sz w:val="28"/>
          <w:szCs w:val="28"/>
          <w:lang w:eastAsia="en-US"/>
        </w:rPr>
      </w:pPr>
    </w:p>
    <w:p w14:paraId="107D3833" w14:textId="77777777" w:rsidR="00675953" w:rsidRPr="007B48C1" w:rsidRDefault="00675953" w:rsidP="007B48C1">
      <w:pPr>
        <w:pStyle w:val="Prrafodelista"/>
        <w:numPr>
          <w:ilvl w:val="0"/>
          <w:numId w:val="11"/>
        </w:numPr>
        <w:autoSpaceDE w:val="0"/>
        <w:autoSpaceDN w:val="0"/>
        <w:adjustRightInd w:val="0"/>
        <w:spacing w:line="276" w:lineRule="auto"/>
        <w:jc w:val="both"/>
        <w:rPr>
          <w:rFonts w:ascii="Arial" w:eastAsia="Calibri" w:hAnsi="Arial" w:cs="Arial"/>
          <w:b/>
          <w:sz w:val="28"/>
          <w:szCs w:val="28"/>
          <w:lang w:eastAsia="en-US"/>
        </w:rPr>
      </w:pPr>
      <w:r w:rsidRPr="007B48C1">
        <w:rPr>
          <w:rFonts w:ascii="Arial" w:eastAsia="Calibri" w:hAnsi="Arial" w:cs="Arial"/>
          <w:b/>
          <w:sz w:val="28"/>
          <w:szCs w:val="28"/>
          <w:lang w:eastAsia="en-US"/>
        </w:rPr>
        <w:t>Solicitar la exhibición de un documento de identificación oficial idóneo que demuestre la mayoría de edad;</w:t>
      </w:r>
    </w:p>
    <w:p w14:paraId="2EE1A5D0" w14:textId="77777777" w:rsidR="00934583" w:rsidRPr="007B48C1" w:rsidRDefault="00934583" w:rsidP="007B48C1">
      <w:pPr>
        <w:pStyle w:val="Prrafodelista"/>
        <w:autoSpaceDE w:val="0"/>
        <w:autoSpaceDN w:val="0"/>
        <w:adjustRightInd w:val="0"/>
        <w:spacing w:line="276" w:lineRule="auto"/>
        <w:ind w:left="1080"/>
        <w:jc w:val="both"/>
        <w:rPr>
          <w:rFonts w:ascii="Arial" w:eastAsia="Calibri" w:hAnsi="Arial" w:cs="Arial"/>
          <w:b/>
          <w:sz w:val="28"/>
          <w:szCs w:val="28"/>
          <w:lang w:eastAsia="en-US"/>
        </w:rPr>
      </w:pPr>
    </w:p>
    <w:p w14:paraId="21A2F9A0" w14:textId="77777777" w:rsidR="00675953" w:rsidRPr="007B48C1" w:rsidRDefault="00675953" w:rsidP="007B48C1">
      <w:pPr>
        <w:pStyle w:val="Prrafodelista"/>
        <w:numPr>
          <w:ilvl w:val="0"/>
          <w:numId w:val="11"/>
        </w:numPr>
        <w:autoSpaceDE w:val="0"/>
        <w:autoSpaceDN w:val="0"/>
        <w:adjustRightInd w:val="0"/>
        <w:spacing w:line="276" w:lineRule="auto"/>
        <w:jc w:val="both"/>
        <w:rPr>
          <w:rFonts w:ascii="Arial" w:eastAsia="Calibri" w:hAnsi="Arial" w:cs="Arial"/>
          <w:b/>
          <w:sz w:val="28"/>
          <w:szCs w:val="28"/>
          <w:lang w:eastAsia="en-US"/>
        </w:rPr>
      </w:pPr>
      <w:r w:rsidRPr="007B48C1">
        <w:rPr>
          <w:rFonts w:ascii="Arial" w:eastAsia="Calibri" w:hAnsi="Arial" w:cs="Arial"/>
          <w:b/>
          <w:sz w:val="28"/>
          <w:szCs w:val="28"/>
          <w:lang w:eastAsia="en-US"/>
        </w:rPr>
        <w:t xml:space="preserve">Autorizar el ingreso de niñas, niños y adolescentes a las habitaciones o departamentos de </w:t>
      </w:r>
      <w:r w:rsidR="00412F60" w:rsidRPr="007B48C1">
        <w:rPr>
          <w:rFonts w:ascii="Arial" w:eastAsia="Calibri" w:hAnsi="Arial" w:cs="Arial"/>
          <w:b/>
          <w:sz w:val="28"/>
          <w:szCs w:val="28"/>
          <w:lang w:eastAsia="en-US"/>
        </w:rPr>
        <w:t>los establecimientos de hospedaje</w:t>
      </w:r>
      <w:r w:rsidRPr="007B48C1">
        <w:rPr>
          <w:rFonts w:ascii="Arial" w:eastAsia="Calibri" w:hAnsi="Arial" w:cs="Arial"/>
          <w:b/>
          <w:sz w:val="28"/>
          <w:szCs w:val="28"/>
          <w:lang w:eastAsia="en-US"/>
        </w:rPr>
        <w:t xml:space="preserve">, exclusivamente en compañía de quien ejerza su patria potestad, tutela o guarda y custodia, </w:t>
      </w:r>
      <w:r w:rsidR="001C05C6" w:rsidRPr="007B48C1">
        <w:rPr>
          <w:rFonts w:ascii="Arial" w:eastAsia="Calibri" w:hAnsi="Arial" w:cs="Arial"/>
          <w:b/>
          <w:sz w:val="28"/>
          <w:szCs w:val="28"/>
          <w:lang w:eastAsia="en-US"/>
        </w:rPr>
        <w:t xml:space="preserve">o en </w:t>
      </w:r>
      <w:r w:rsidR="005439A6" w:rsidRPr="007B48C1">
        <w:rPr>
          <w:rFonts w:ascii="Arial" w:eastAsia="Calibri" w:hAnsi="Arial" w:cs="Arial"/>
          <w:b/>
          <w:sz w:val="28"/>
          <w:szCs w:val="28"/>
          <w:lang w:eastAsia="en-US"/>
        </w:rPr>
        <w:t>caso</w:t>
      </w:r>
      <w:r w:rsidR="00994024" w:rsidRPr="007B48C1">
        <w:rPr>
          <w:rFonts w:ascii="Arial" w:eastAsia="Calibri" w:hAnsi="Arial" w:cs="Arial"/>
          <w:b/>
          <w:sz w:val="28"/>
          <w:szCs w:val="28"/>
          <w:lang w:eastAsia="en-US"/>
        </w:rPr>
        <w:t xml:space="preserve"> de que el menor sea acompañado por persona distinta</w:t>
      </w:r>
      <w:r w:rsidR="001C05C6" w:rsidRPr="007B48C1">
        <w:rPr>
          <w:rFonts w:ascii="Arial" w:eastAsia="Calibri" w:hAnsi="Arial" w:cs="Arial"/>
          <w:b/>
          <w:sz w:val="28"/>
          <w:szCs w:val="28"/>
          <w:lang w:eastAsia="en-US"/>
        </w:rPr>
        <w:t xml:space="preserve">, previa exhibición de </w:t>
      </w:r>
      <w:r w:rsidR="00994024" w:rsidRPr="007B48C1">
        <w:rPr>
          <w:rFonts w:ascii="Arial" w:eastAsia="Calibri" w:hAnsi="Arial" w:cs="Arial"/>
          <w:b/>
          <w:sz w:val="28"/>
          <w:szCs w:val="28"/>
          <w:lang w:eastAsia="en-US"/>
        </w:rPr>
        <w:t>documento firmado</w:t>
      </w:r>
      <w:r w:rsidR="005439A6" w:rsidRPr="007B48C1">
        <w:rPr>
          <w:rFonts w:ascii="Arial" w:eastAsia="Calibri" w:hAnsi="Arial" w:cs="Arial"/>
          <w:b/>
          <w:sz w:val="28"/>
          <w:szCs w:val="28"/>
          <w:lang w:eastAsia="en-US"/>
        </w:rPr>
        <w:t xml:space="preserve"> por</w:t>
      </w:r>
      <w:r w:rsidR="001C05C6" w:rsidRPr="007B48C1">
        <w:rPr>
          <w:rFonts w:ascii="Arial" w:eastAsia="Calibri" w:hAnsi="Arial" w:cs="Arial"/>
          <w:b/>
          <w:sz w:val="28"/>
          <w:szCs w:val="28"/>
          <w:lang w:eastAsia="en-US"/>
        </w:rPr>
        <w:t xml:space="preserve"> </w:t>
      </w:r>
      <w:r w:rsidR="005439A6" w:rsidRPr="007B48C1">
        <w:rPr>
          <w:rFonts w:ascii="Arial" w:eastAsia="Calibri" w:hAnsi="Arial" w:cs="Arial"/>
          <w:b/>
          <w:sz w:val="28"/>
          <w:szCs w:val="28"/>
          <w:lang w:eastAsia="en-US"/>
        </w:rPr>
        <w:t xml:space="preserve">quien </w:t>
      </w:r>
      <w:r w:rsidR="00994024" w:rsidRPr="007B48C1">
        <w:rPr>
          <w:rFonts w:ascii="Arial" w:eastAsia="Calibri" w:hAnsi="Arial" w:cs="Arial"/>
          <w:b/>
          <w:sz w:val="28"/>
          <w:szCs w:val="28"/>
          <w:lang w:eastAsia="en-US"/>
        </w:rPr>
        <w:t>la ejerza o detente</w:t>
      </w:r>
      <w:r w:rsidR="005439A6" w:rsidRPr="007B48C1">
        <w:rPr>
          <w:rFonts w:ascii="Arial" w:eastAsia="Calibri" w:hAnsi="Arial" w:cs="Arial"/>
          <w:b/>
          <w:sz w:val="28"/>
          <w:szCs w:val="28"/>
          <w:lang w:eastAsia="en-US"/>
        </w:rPr>
        <w:t>,</w:t>
      </w:r>
      <w:r w:rsidR="001C05C6" w:rsidRPr="007B48C1">
        <w:rPr>
          <w:rFonts w:ascii="Arial" w:eastAsia="Calibri" w:hAnsi="Arial" w:cs="Arial"/>
          <w:b/>
          <w:sz w:val="28"/>
          <w:szCs w:val="28"/>
          <w:lang w:eastAsia="en-US"/>
        </w:rPr>
        <w:t xml:space="preserve"> </w:t>
      </w:r>
      <w:r w:rsidR="00994024" w:rsidRPr="007B48C1">
        <w:rPr>
          <w:rFonts w:ascii="Arial" w:eastAsia="Calibri" w:hAnsi="Arial" w:cs="Arial"/>
          <w:b/>
          <w:sz w:val="28"/>
          <w:szCs w:val="28"/>
          <w:lang w:eastAsia="en-US"/>
        </w:rPr>
        <w:t xml:space="preserve">donde conste la autorización </w:t>
      </w:r>
      <w:r w:rsidR="001C05C6" w:rsidRPr="007B48C1">
        <w:rPr>
          <w:rFonts w:ascii="Arial" w:eastAsia="Calibri" w:hAnsi="Arial" w:cs="Arial"/>
          <w:b/>
          <w:sz w:val="28"/>
          <w:szCs w:val="28"/>
          <w:lang w:eastAsia="en-US"/>
        </w:rPr>
        <w:t xml:space="preserve">para </w:t>
      </w:r>
      <w:r w:rsidR="005439A6" w:rsidRPr="007B48C1">
        <w:rPr>
          <w:rFonts w:ascii="Arial" w:eastAsia="Calibri" w:hAnsi="Arial" w:cs="Arial"/>
          <w:b/>
          <w:sz w:val="28"/>
          <w:szCs w:val="28"/>
          <w:lang w:eastAsia="en-US"/>
        </w:rPr>
        <w:t>que el menor ingrese</w:t>
      </w:r>
      <w:r w:rsidR="001C05C6" w:rsidRPr="007B48C1">
        <w:rPr>
          <w:rFonts w:ascii="Arial" w:eastAsia="Calibri" w:hAnsi="Arial" w:cs="Arial"/>
          <w:b/>
          <w:sz w:val="28"/>
          <w:szCs w:val="28"/>
          <w:lang w:eastAsia="en-US"/>
        </w:rPr>
        <w:t xml:space="preserve"> a dichos establecimientos</w:t>
      </w:r>
      <w:r w:rsidR="005439A6" w:rsidRPr="007B48C1">
        <w:rPr>
          <w:rFonts w:ascii="Arial" w:eastAsia="Calibri" w:hAnsi="Arial" w:cs="Arial"/>
          <w:b/>
          <w:sz w:val="28"/>
          <w:szCs w:val="28"/>
          <w:lang w:eastAsia="en-US"/>
        </w:rPr>
        <w:t xml:space="preserve"> en su compañía</w:t>
      </w:r>
      <w:r w:rsidR="001C05C6" w:rsidRPr="007B48C1">
        <w:rPr>
          <w:rFonts w:ascii="Arial" w:eastAsia="Calibri" w:hAnsi="Arial" w:cs="Arial"/>
          <w:b/>
          <w:sz w:val="28"/>
          <w:szCs w:val="28"/>
          <w:lang w:eastAsia="en-US"/>
        </w:rPr>
        <w:t xml:space="preserve">, </w:t>
      </w:r>
      <w:r w:rsidRPr="007B48C1">
        <w:rPr>
          <w:rFonts w:ascii="Arial" w:eastAsia="Calibri" w:hAnsi="Arial" w:cs="Arial"/>
          <w:b/>
          <w:sz w:val="28"/>
          <w:szCs w:val="28"/>
          <w:lang w:eastAsia="en-US"/>
        </w:rPr>
        <w:t>y</w:t>
      </w:r>
    </w:p>
    <w:p w14:paraId="044F3988" w14:textId="77777777" w:rsidR="00934583" w:rsidRPr="007B48C1" w:rsidRDefault="00934583" w:rsidP="007B48C1">
      <w:pPr>
        <w:autoSpaceDE w:val="0"/>
        <w:autoSpaceDN w:val="0"/>
        <w:adjustRightInd w:val="0"/>
        <w:spacing w:line="276" w:lineRule="auto"/>
        <w:jc w:val="both"/>
        <w:rPr>
          <w:rFonts w:ascii="Arial" w:eastAsia="Calibri" w:hAnsi="Arial" w:cs="Arial"/>
          <w:b/>
          <w:sz w:val="28"/>
          <w:szCs w:val="28"/>
          <w:lang w:eastAsia="en-US"/>
        </w:rPr>
      </w:pPr>
    </w:p>
    <w:p w14:paraId="6E5ED80A" w14:textId="77777777" w:rsidR="00675953" w:rsidRPr="007B48C1" w:rsidRDefault="00675953" w:rsidP="007B48C1">
      <w:pPr>
        <w:pStyle w:val="Prrafodelista"/>
        <w:numPr>
          <w:ilvl w:val="0"/>
          <w:numId w:val="11"/>
        </w:numPr>
        <w:autoSpaceDE w:val="0"/>
        <w:autoSpaceDN w:val="0"/>
        <w:adjustRightInd w:val="0"/>
        <w:spacing w:line="276" w:lineRule="auto"/>
        <w:jc w:val="both"/>
        <w:rPr>
          <w:rFonts w:ascii="Arial" w:eastAsia="Calibri" w:hAnsi="Arial" w:cs="Arial"/>
          <w:b/>
          <w:sz w:val="28"/>
          <w:szCs w:val="28"/>
          <w:lang w:eastAsia="en-US"/>
        </w:rPr>
      </w:pPr>
      <w:r w:rsidRPr="007B48C1">
        <w:rPr>
          <w:rFonts w:ascii="Arial" w:eastAsia="Calibri" w:hAnsi="Arial" w:cs="Arial"/>
          <w:b/>
          <w:sz w:val="28"/>
          <w:szCs w:val="28"/>
          <w:lang w:eastAsia="en-US"/>
        </w:rPr>
        <w:t xml:space="preserve">Notificar a la Procuraduría </w:t>
      </w:r>
      <w:r w:rsidR="005439A6" w:rsidRPr="007B48C1">
        <w:rPr>
          <w:rFonts w:ascii="Arial" w:eastAsia="Calibri" w:hAnsi="Arial" w:cs="Arial"/>
          <w:b/>
          <w:sz w:val="28"/>
          <w:szCs w:val="28"/>
          <w:lang w:eastAsia="en-US"/>
        </w:rPr>
        <w:t>para</w:t>
      </w:r>
      <w:r w:rsidRPr="007B48C1">
        <w:rPr>
          <w:rFonts w:ascii="Arial" w:eastAsia="Calibri" w:hAnsi="Arial" w:cs="Arial"/>
          <w:b/>
          <w:sz w:val="28"/>
          <w:szCs w:val="28"/>
          <w:lang w:eastAsia="en-US"/>
        </w:rPr>
        <w:t xml:space="preserve"> Niñ</w:t>
      </w:r>
      <w:r w:rsidR="005439A6" w:rsidRPr="007B48C1">
        <w:rPr>
          <w:rFonts w:ascii="Arial" w:eastAsia="Calibri" w:hAnsi="Arial" w:cs="Arial"/>
          <w:b/>
          <w:sz w:val="28"/>
          <w:szCs w:val="28"/>
          <w:lang w:eastAsia="en-US"/>
        </w:rPr>
        <w:t>o</w:t>
      </w:r>
      <w:r w:rsidRPr="007B48C1">
        <w:rPr>
          <w:rFonts w:ascii="Arial" w:eastAsia="Calibri" w:hAnsi="Arial" w:cs="Arial"/>
          <w:b/>
          <w:sz w:val="28"/>
          <w:szCs w:val="28"/>
          <w:lang w:eastAsia="en-US"/>
        </w:rPr>
        <w:t>s, Niñ</w:t>
      </w:r>
      <w:r w:rsidR="005439A6" w:rsidRPr="007B48C1">
        <w:rPr>
          <w:rFonts w:ascii="Arial" w:eastAsia="Calibri" w:hAnsi="Arial" w:cs="Arial"/>
          <w:b/>
          <w:sz w:val="28"/>
          <w:szCs w:val="28"/>
          <w:lang w:eastAsia="en-US"/>
        </w:rPr>
        <w:t>a</w:t>
      </w:r>
      <w:r w:rsidRPr="007B48C1">
        <w:rPr>
          <w:rFonts w:ascii="Arial" w:eastAsia="Calibri" w:hAnsi="Arial" w:cs="Arial"/>
          <w:b/>
          <w:sz w:val="28"/>
          <w:szCs w:val="28"/>
          <w:lang w:eastAsia="en-US"/>
        </w:rPr>
        <w:t xml:space="preserve">s y </w:t>
      </w:r>
      <w:r w:rsidR="005439A6" w:rsidRPr="007B48C1">
        <w:rPr>
          <w:rFonts w:ascii="Arial" w:eastAsia="Calibri" w:hAnsi="Arial" w:cs="Arial"/>
          <w:b/>
          <w:sz w:val="28"/>
          <w:szCs w:val="28"/>
          <w:lang w:eastAsia="en-US"/>
        </w:rPr>
        <w:t>la Familia</w:t>
      </w:r>
      <w:r w:rsidRPr="007B48C1">
        <w:rPr>
          <w:rFonts w:ascii="Arial" w:eastAsia="Calibri" w:hAnsi="Arial" w:cs="Arial"/>
          <w:b/>
          <w:sz w:val="28"/>
          <w:szCs w:val="28"/>
          <w:lang w:eastAsia="en-US"/>
        </w:rPr>
        <w:t xml:space="preserve"> del Estado o al Ministerio Público, cuando se advierta la posible comisión de un delito o hecho delictivo contra menores.</w:t>
      </w:r>
    </w:p>
    <w:p w14:paraId="4792FC55" w14:textId="77777777" w:rsidR="00994024" w:rsidRPr="007B48C1" w:rsidRDefault="00994024" w:rsidP="007B48C1">
      <w:pPr>
        <w:spacing w:line="276" w:lineRule="auto"/>
        <w:rPr>
          <w:rFonts w:ascii="Arial" w:hAnsi="Arial" w:cs="Arial"/>
          <w:b/>
          <w:sz w:val="28"/>
          <w:szCs w:val="28"/>
        </w:rPr>
      </w:pPr>
    </w:p>
    <w:p w14:paraId="6CE716BA" w14:textId="77777777" w:rsidR="00CF71F5" w:rsidRPr="007B48C1" w:rsidRDefault="00CF71F5" w:rsidP="007B48C1">
      <w:pPr>
        <w:spacing w:line="276" w:lineRule="auto"/>
        <w:rPr>
          <w:rFonts w:ascii="Arial" w:hAnsi="Arial" w:cs="Arial"/>
          <w:sz w:val="28"/>
          <w:szCs w:val="28"/>
        </w:rPr>
      </w:pPr>
      <w:r w:rsidRPr="007B48C1">
        <w:rPr>
          <w:rFonts w:ascii="Arial" w:hAnsi="Arial" w:cs="Arial"/>
          <w:b/>
          <w:sz w:val="28"/>
          <w:szCs w:val="28"/>
        </w:rPr>
        <w:t>Artículo 44.</w:t>
      </w:r>
      <w:r w:rsidRPr="007B48C1">
        <w:rPr>
          <w:rFonts w:ascii="Arial" w:hAnsi="Arial" w:cs="Arial"/>
          <w:sz w:val="28"/>
          <w:szCs w:val="28"/>
        </w:rPr>
        <w:t xml:space="preserve"> </w:t>
      </w:r>
      <w:r w:rsidR="00994024" w:rsidRPr="007B48C1">
        <w:rPr>
          <w:rFonts w:ascii="Arial" w:hAnsi="Arial" w:cs="Arial"/>
          <w:sz w:val="28"/>
          <w:szCs w:val="28"/>
        </w:rPr>
        <w:t>…</w:t>
      </w:r>
    </w:p>
    <w:p w14:paraId="785FD334" w14:textId="77777777" w:rsidR="00CF71F5" w:rsidRPr="007B48C1" w:rsidRDefault="00CF71F5" w:rsidP="007B48C1">
      <w:pPr>
        <w:spacing w:line="276" w:lineRule="auto"/>
        <w:rPr>
          <w:rFonts w:ascii="Arial" w:hAnsi="Arial" w:cs="Arial"/>
          <w:sz w:val="28"/>
          <w:szCs w:val="28"/>
        </w:rPr>
      </w:pPr>
    </w:p>
    <w:p w14:paraId="0F3678FD" w14:textId="14F29B45" w:rsidR="00CF71F5" w:rsidRPr="00313612" w:rsidRDefault="00313612" w:rsidP="007B48C1">
      <w:pPr>
        <w:numPr>
          <w:ilvl w:val="0"/>
          <w:numId w:val="12"/>
        </w:numPr>
        <w:spacing w:line="276" w:lineRule="auto"/>
        <w:ind w:left="709"/>
        <w:contextualSpacing/>
        <w:jc w:val="both"/>
        <w:rPr>
          <w:rFonts w:ascii="Arial" w:hAnsi="Arial" w:cs="Arial"/>
          <w:b/>
          <w:bCs/>
          <w:sz w:val="28"/>
          <w:szCs w:val="28"/>
        </w:rPr>
      </w:pPr>
      <w:r>
        <w:rPr>
          <w:rFonts w:ascii="Arial" w:hAnsi="Arial" w:cs="Arial"/>
          <w:sz w:val="28"/>
          <w:szCs w:val="28"/>
        </w:rPr>
        <w:t xml:space="preserve">a la </w:t>
      </w:r>
      <w:r w:rsidR="00E56300" w:rsidRPr="00313612">
        <w:rPr>
          <w:rFonts w:ascii="Arial" w:hAnsi="Arial" w:cs="Arial"/>
          <w:b/>
          <w:bCs/>
          <w:sz w:val="28"/>
          <w:szCs w:val="28"/>
        </w:rPr>
        <w:t>V. ...</w:t>
      </w:r>
    </w:p>
    <w:p w14:paraId="37CC4892" w14:textId="77777777" w:rsidR="00CF71F5" w:rsidRPr="007B48C1" w:rsidRDefault="00CF71F5" w:rsidP="007B48C1">
      <w:pPr>
        <w:pStyle w:val="Prrafodelista"/>
        <w:spacing w:line="276" w:lineRule="auto"/>
        <w:rPr>
          <w:rFonts w:ascii="Arial" w:hAnsi="Arial" w:cs="Arial"/>
          <w:b/>
          <w:bCs/>
          <w:sz w:val="28"/>
          <w:szCs w:val="28"/>
        </w:rPr>
      </w:pPr>
    </w:p>
    <w:p w14:paraId="3308C788" w14:textId="77777777" w:rsidR="00CF71F5" w:rsidRPr="007B48C1" w:rsidRDefault="00CF71F5" w:rsidP="007B48C1">
      <w:pPr>
        <w:pStyle w:val="Prrafodelista"/>
        <w:numPr>
          <w:ilvl w:val="0"/>
          <w:numId w:val="15"/>
        </w:numPr>
        <w:spacing w:line="276" w:lineRule="auto"/>
        <w:ind w:left="709"/>
        <w:jc w:val="both"/>
        <w:rPr>
          <w:rFonts w:ascii="Arial" w:hAnsi="Arial" w:cs="Arial"/>
          <w:b/>
          <w:bCs/>
          <w:sz w:val="28"/>
          <w:szCs w:val="28"/>
        </w:rPr>
      </w:pPr>
      <w:r w:rsidRPr="007B48C1">
        <w:rPr>
          <w:rFonts w:ascii="Arial" w:hAnsi="Arial" w:cs="Arial"/>
          <w:b/>
          <w:bCs/>
          <w:sz w:val="28"/>
          <w:szCs w:val="28"/>
        </w:rPr>
        <w:t>Exhibir identificación oficial idónea que demuestre su mayoría de edad;</w:t>
      </w:r>
    </w:p>
    <w:p w14:paraId="72DB729C" w14:textId="77777777" w:rsidR="00CF71F5" w:rsidRPr="007B48C1" w:rsidRDefault="00CF71F5" w:rsidP="007B48C1">
      <w:pPr>
        <w:pStyle w:val="Prrafodelista"/>
        <w:spacing w:line="276" w:lineRule="auto"/>
        <w:rPr>
          <w:rFonts w:ascii="Arial" w:hAnsi="Arial" w:cs="Arial"/>
          <w:b/>
          <w:bCs/>
          <w:sz w:val="28"/>
          <w:szCs w:val="28"/>
        </w:rPr>
      </w:pPr>
    </w:p>
    <w:p w14:paraId="67C8D271" w14:textId="77777777" w:rsidR="00CF71F5" w:rsidRPr="007B48C1" w:rsidRDefault="00CF71F5" w:rsidP="007B48C1">
      <w:pPr>
        <w:numPr>
          <w:ilvl w:val="0"/>
          <w:numId w:val="15"/>
        </w:numPr>
        <w:spacing w:line="276" w:lineRule="auto"/>
        <w:ind w:left="709"/>
        <w:contextualSpacing/>
        <w:jc w:val="both"/>
        <w:rPr>
          <w:rFonts w:ascii="Arial" w:hAnsi="Arial" w:cs="Arial"/>
          <w:b/>
          <w:bCs/>
          <w:sz w:val="28"/>
          <w:szCs w:val="28"/>
        </w:rPr>
      </w:pPr>
      <w:r w:rsidRPr="007B48C1">
        <w:rPr>
          <w:rFonts w:ascii="Arial" w:hAnsi="Arial" w:cs="Arial"/>
          <w:b/>
          <w:bCs/>
          <w:sz w:val="28"/>
          <w:szCs w:val="28"/>
        </w:rPr>
        <w:t>En caso de hacer uso de los servicios de hospedaje en compañ</w:t>
      </w:r>
      <w:r w:rsidR="00934583" w:rsidRPr="007B48C1">
        <w:rPr>
          <w:rFonts w:ascii="Arial" w:hAnsi="Arial" w:cs="Arial"/>
          <w:b/>
          <w:bCs/>
          <w:sz w:val="28"/>
          <w:szCs w:val="28"/>
        </w:rPr>
        <w:t>í</w:t>
      </w:r>
      <w:r w:rsidRPr="007B48C1">
        <w:rPr>
          <w:rFonts w:ascii="Arial" w:hAnsi="Arial" w:cs="Arial"/>
          <w:b/>
          <w:bCs/>
          <w:sz w:val="28"/>
          <w:szCs w:val="28"/>
        </w:rPr>
        <w:t>a de un menor de edad, acreditar ser quien ejerza la patria potestad, tutela o guarda y custodia, mediante la documentación idónea. En caso de que el menor sea acompañado por persona distinta, se deberá exhibir documento firmado por quien ejerza la patria potestad, tutela o guarda y custodia, donde conste la autorización, acompañando al efecto copia de documentación oficial de quien autoriza dicho documento;</w:t>
      </w:r>
    </w:p>
    <w:p w14:paraId="1E3E17FD" w14:textId="77777777" w:rsidR="00CF71F5" w:rsidRPr="007B48C1" w:rsidRDefault="00CF71F5" w:rsidP="007B48C1">
      <w:pPr>
        <w:spacing w:line="276" w:lineRule="auto"/>
        <w:ind w:left="709"/>
        <w:rPr>
          <w:rFonts w:ascii="Arial" w:hAnsi="Arial" w:cs="Arial"/>
          <w:b/>
          <w:sz w:val="28"/>
          <w:szCs w:val="28"/>
        </w:rPr>
      </w:pPr>
    </w:p>
    <w:p w14:paraId="3F53D674" w14:textId="156874E7" w:rsidR="00CF71F5" w:rsidRDefault="0081018B" w:rsidP="0081018B">
      <w:pPr>
        <w:spacing w:line="276" w:lineRule="auto"/>
        <w:contextualSpacing/>
        <w:jc w:val="both"/>
        <w:rPr>
          <w:rFonts w:ascii="Arial" w:hAnsi="Arial" w:cs="Arial"/>
          <w:b/>
          <w:bCs/>
          <w:sz w:val="28"/>
          <w:szCs w:val="28"/>
        </w:rPr>
      </w:pPr>
      <w:r>
        <w:rPr>
          <w:rFonts w:ascii="Arial" w:hAnsi="Arial" w:cs="Arial"/>
          <w:b/>
          <w:bCs/>
          <w:sz w:val="28"/>
          <w:szCs w:val="28"/>
        </w:rPr>
        <w:t xml:space="preserve">VIII. </w:t>
      </w:r>
      <w:r>
        <w:rPr>
          <w:rFonts w:ascii="Arial" w:hAnsi="Arial" w:cs="Arial"/>
          <w:sz w:val="28"/>
          <w:szCs w:val="28"/>
        </w:rPr>
        <w:t xml:space="preserve">a la </w:t>
      </w:r>
      <w:r>
        <w:rPr>
          <w:rFonts w:ascii="Arial" w:hAnsi="Arial" w:cs="Arial"/>
          <w:b/>
          <w:bCs/>
          <w:sz w:val="28"/>
          <w:szCs w:val="28"/>
        </w:rPr>
        <w:t>IX. …</w:t>
      </w:r>
    </w:p>
    <w:p w14:paraId="635981D4" w14:textId="77777777" w:rsidR="0081018B" w:rsidRPr="007B48C1" w:rsidRDefault="0081018B" w:rsidP="0081018B">
      <w:pPr>
        <w:spacing w:line="276" w:lineRule="auto"/>
        <w:contextualSpacing/>
        <w:jc w:val="both"/>
        <w:rPr>
          <w:rFonts w:ascii="Arial" w:hAnsi="Arial" w:cs="Arial"/>
          <w:b/>
          <w:sz w:val="28"/>
          <w:szCs w:val="28"/>
        </w:rPr>
      </w:pPr>
    </w:p>
    <w:p w14:paraId="75F631EF" w14:textId="77777777" w:rsidR="00E249C1" w:rsidRPr="007B48C1" w:rsidRDefault="00E249C1" w:rsidP="007B48C1">
      <w:pPr>
        <w:spacing w:line="276" w:lineRule="auto"/>
        <w:jc w:val="center"/>
        <w:rPr>
          <w:rFonts w:ascii="Arial" w:hAnsi="Arial" w:cs="Arial"/>
          <w:b/>
          <w:bCs/>
          <w:color w:val="000000" w:themeColor="text1"/>
          <w:sz w:val="28"/>
          <w:szCs w:val="28"/>
        </w:rPr>
      </w:pPr>
      <w:r w:rsidRPr="007B48C1">
        <w:rPr>
          <w:rFonts w:ascii="Arial" w:hAnsi="Arial" w:cs="Arial"/>
          <w:b/>
          <w:bCs/>
          <w:color w:val="000000" w:themeColor="text1"/>
          <w:sz w:val="28"/>
          <w:szCs w:val="28"/>
        </w:rPr>
        <w:t>T R A N S I T O R I O</w:t>
      </w:r>
    </w:p>
    <w:p w14:paraId="00E68D2C" w14:textId="77777777" w:rsidR="00E249C1" w:rsidRPr="007B48C1" w:rsidRDefault="00E249C1" w:rsidP="007B48C1">
      <w:pPr>
        <w:spacing w:line="276" w:lineRule="auto"/>
        <w:rPr>
          <w:rFonts w:ascii="Arial" w:hAnsi="Arial" w:cs="Arial"/>
          <w:b/>
          <w:bCs/>
          <w:color w:val="000000" w:themeColor="text1"/>
          <w:sz w:val="28"/>
          <w:szCs w:val="28"/>
        </w:rPr>
      </w:pPr>
    </w:p>
    <w:p w14:paraId="27C28177" w14:textId="77777777" w:rsidR="00E249C1" w:rsidRPr="007B48C1" w:rsidRDefault="00E249C1" w:rsidP="007B48C1">
      <w:pPr>
        <w:spacing w:line="276" w:lineRule="auto"/>
        <w:jc w:val="both"/>
        <w:rPr>
          <w:rFonts w:ascii="Arial" w:hAnsi="Arial" w:cs="Arial"/>
          <w:bCs/>
          <w:color w:val="000000" w:themeColor="text1"/>
          <w:sz w:val="28"/>
          <w:szCs w:val="28"/>
        </w:rPr>
      </w:pPr>
      <w:proofErr w:type="gramStart"/>
      <w:r w:rsidRPr="007B48C1">
        <w:rPr>
          <w:rFonts w:ascii="Arial" w:hAnsi="Arial" w:cs="Arial"/>
          <w:b/>
          <w:bCs/>
          <w:color w:val="000000" w:themeColor="text1"/>
          <w:sz w:val="28"/>
          <w:szCs w:val="28"/>
        </w:rPr>
        <w:t>ÚNICO.-</w:t>
      </w:r>
      <w:proofErr w:type="gramEnd"/>
      <w:r w:rsidRPr="007B48C1">
        <w:rPr>
          <w:rFonts w:ascii="Arial" w:hAnsi="Arial" w:cs="Arial"/>
          <w:b/>
          <w:bCs/>
          <w:color w:val="000000" w:themeColor="text1"/>
          <w:sz w:val="28"/>
          <w:szCs w:val="28"/>
        </w:rPr>
        <w:t xml:space="preserve"> </w:t>
      </w:r>
      <w:r w:rsidRPr="007B48C1">
        <w:rPr>
          <w:rFonts w:ascii="Arial" w:hAnsi="Arial" w:cs="Arial"/>
          <w:bCs/>
          <w:color w:val="000000" w:themeColor="text1"/>
          <w:sz w:val="28"/>
          <w:szCs w:val="28"/>
        </w:rPr>
        <w:t>El presente Decreto entrará en vigor al día siguiente de su publicación en el Periódico Oficial del Gobierno del Estado.</w:t>
      </w:r>
    </w:p>
    <w:p w14:paraId="10632B67" w14:textId="77777777" w:rsidR="00E249C1" w:rsidRPr="007B48C1" w:rsidRDefault="00E249C1" w:rsidP="007B48C1">
      <w:pPr>
        <w:spacing w:line="276" w:lineRule="auto"/>
        <w:jc w:val="center"/>
        <w:rPr>
          <w:rFonts w:ascii="Arial" w:hAnsi="Arial" w:cs="Arial"/>
          <w:b/>
          <w:bCs/>
          <w:sz w:val="28"/>
          <w:szCs w:val="28"/>
        </w:rPr>
      </w:pPr>
    </w:p>
    <w:p w14:paraId="4784B60E" w14:textId="77777777" w:rsidR="00E249C1" w:rsidRPr="007B48C1" w:rsidRDefault="00E249C1" w:rsidP="007B48C1">
      <w:pPr>
        <w:spacing w:line="276" w:lineRule="auto"/>
        <w:jc w:val="center"/>
        <w:rPr>
          <w:rFonts w:ascii="Arial" w:hAnsi="Arial" w:cs="Arial"/>
          <w:b/>
          <w:bCs/>
          <w:sz w:val="28"/>
          <w:szCs w:val="28"/>
        </w:rPr>
      </w:pPr>
      <w:r w:rsidRPr="007B48C1">
        <w:rPr>
          <w:rFonts w:ascii="Arial" w:hAnsi="Arial" w:cs="Arial"/>
          <w:b/>
          <w:bCs/>
          <w:sz w:val="28"/>
          <w:szCs w:val="28"/>
        </w:rPr>
        <w:t>A T E N T A M E N T E</w:t>
      </w:r>
    </w:p>
    <w:p w14:paraId="4949144C" w14:textId="77777777" w:rsidR="00E249C1" w:rsidRPr="007B48C1" w:rsidRDefault="00E249C1" w:rsidP="007B48C1">
      <w:pPr>
        <w:spacing w:line="276" w:lineRule="auto"/>
        <w:jc w:val="center"/>
        <w:rPr>
          <w:rFonts w:ascii="Arial" w:hAnsi="Arial" w:cs="Arial"/>
          <w:b/>
          <w:bCs/>
          <w:sz w:val="28"/>
          <w:szCs w:val="28"/>
        </w:rPr>
      </w:pPr>
      <w:r w:rsidRPr="007B48C1">
        <w:rPr>
          <w:rFonts w:ascii="Arial" w:hAnsi="Arial" w:cs="Arial"/>
          <w:b/>
          <w:bCs/>
          <w:sz w:val="28"/>
          <w:szCs w:val="28"/>
        </w:rPr>
        <w:t>Saltillo, Coahuila de Zaragoza, a 09 de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249C1" w:rsidRPr="007B48C1" w14:paraId="46814F26" w14:textId="77777777" w:rsidTr="002971BA">
        <w:tc>
          <w:tcPr>
            <w:tcW w:w="8838" w:type="dxa"/>
          </w:tcPr>
          <w:p w14:paraId="139C7FF4" w14:textId="64B1FC4E" w:rsidR="00E249C1" w:rsidRPr="007B48C1" w:rsidRDefault="00E249C1" w:rsidP="007B48C1">
            <w:pPr>
              <w:tabs>
                <w:tab w:val="left" w:pos="5056"/>
              </w:tabs>
              <w:spacing w:line="276" w:lineRule="auto"/>
              <w:jc w:val="center"/>
              <w:rPr>
                <w:rFonts w:ascii="Arial" w:hAnsi="Arial" w:cs="Arial"/>
                <w:b/>
                <w:sz w:val="28"/>
                <w:szCs w:val="28"/>
              </w:rPr>
            </w:pPr>
            <w:bookmarkStart w:id="1" w:name="_GoBack"/>
            <w:bookmarkEnd w:id="1"/>
          </w:p>
          <w:p w14:paraId="75E56D08" w14:textId="77777777" w:rsidR="00E249C1" w:rsidRPr="007B48C1" w:rsidRDefault="00E249C1" w:rsidP="007B48C1">
            <w:pPr>
              <w:tabs>
                <w:tab w:val="left" w:pos="5056"/>
              </w:tabs>
              <w:spacing w:line="276" w:lineRule="auto"/>
              <w:jc w:val="center"/>
              <w:rPr>
                <w:rFonts w:ascii="Arial" w:hAnsi="Arial" w:cs="Arial"/>
                <w:b/>
                <w:sz w:val="28"/>
                <w:szCs w:val="28"/>
              </w:rPr>
            </w:pPr>
          </w:p>
          <w:p w14:paraId="7D94D15A" w14:textId="77777777" w:rsidR="00E249C1" w:rsidRPr="007B48C1" w:rsidRDefault="00E249C1" w:rsidP="007B48C1">
            <w:pPr>
              <w:tabs>
                <w:tab w:val="left" w:pos="5056"/>
              </w:tabs>
              <w:spacing w:line="276" w:lineRule="auto"/>
              <w:jc w:val="center"/>
              <w:rPr>
                <w:rFonts w:ascii="Arial" w:hAnsi="Arial" w:cs="Arial"/>
                <w:b/>
                <w:sz w:val="28"/>
                <w:szCs w:val="28"/>
              </w:rPr>
            </w:pPr>
          </w:p>
          <w:p w14:paraId="513056DD" w14:textId="77777777" w:rsidR="00E249C1" w:rsidRPr="007B48C1" w:rsidRDefault="00E249C1" w:rsidP="007B48C1">
            <w:pPr>
              <w:tabs>
                <w:tab w:val="left" w:pos="5056"/>
              </w:tabs>
              <w:spacing w:line="276" w:lineRule="auto"/>
              <w:rPr>
                <w:rFonts w:ascii="Arial" w:hAnsi="Arial" w:cs="Arial"/>
                <w:b/>
                <w:sz w:val="28"/>
                <w:szCs w:val="28"/>
              </w:rPr>
            </w:pPr>
          </w:p>
        </w:tc>
      </w:tr>
      <w:tr w:rsidR="00E249C1" w:rsidRPr="007B48C1" w14:paraId="77FBD37A" w14:textId="77777777" w:rsidTr="002971BA">
        <w:tc>
          <w:tcPr>
            <w:tcW w:w="8838" w:type="dxa"/>
          </w:tcPr>
          <w:p w14:paraId="69C6501A" w14:textId="77777777" w:rsidR="00E249C1" w:rsidRPr="007B48C1" w:rsidRDefault="00E249C1" w:rsidP="007B48C1">
            <w:pPr>
              <w:tabs>
                <w:tab w:val="left" w:pos="5056"/>
              </w:tabs>
              <w:spacing w:line="276" w:lineRule="auto"/>
              <w:jc w:val="center"/>
              <w:rPr>
                <w:rFonts w:ascii="Arial" w:hAnsi="Arial" w:cs="Arial"/>
                <w:b/>
                <w:sz w:val="28"/>
                <w:szCs w:val="28"/>
              </w:rPr>
            </w:pPr>
            <w:r w:rsidRPr="007B48C1">
              <w:rPr>
                <w:rFonts w:ascii="Arial" w:hAnsi="Arial" w:cs="Arial"/>
                <w:b/>
                <w:sz w:val="28"/>
                <w:szCs w:val="28"/>
              </w:rPr>
              <w:t xml:space="preserve">DIP.  JESÚS </w:t>
            </w:r>
            <w:r w:rsidRPr="007B48C1">
              <w:rPr>
                <w:rFonts w:ascii="Arial" w:hAnsi="Arial" w:cs="Arial"/>
                <w:b/>
                <w:snapToGrid w:val="0"/>
                <w:sz w:val="28"/>
                <w:szCs w:val="28"/>
              </w:rPr>
              <w:t>ANDRÉS LOYA CARDONA</w:t>
            </w:r>
          </w:p>
        </w:tc>
      </w:tr>
      <w:tr w:rsidR="00E249C1" w:rsidRPr="007B48C1" w14:paraId="2749BAC1" w14:textId="77777777" w:rsidTr="002971BA">
        <w:tc>
          <w:tcPr>
            <w:tcW w:w="8838" w:type="dxa"/>
          </w:tcPr>
          <w:p w14:paraId="12ECEDF4" w14:textId="77777777" w:rsidR="00E249C1" w:rsidRPr="007B48C1" w:rsidRDefault="00E249C1" w:rsidP="007B48C1">
            <w:pPr>
              <w:spacing w:line="276" w:lineRule="auto"/>
              <w:jc w:val="center"/>
              <w:rPr>
                <w:rFonts w:ascii="Arial" w:hAnsi="Arial" w:cs="Arial"/>
                <w:b/>
                <w:sz w:val="28"/>
                <w:szCs w:val="28"/>
              </w:rPr>
            </w:pPr>
            <w:r w:rsidRPr="007B48C1">
              <w:rPr>
                <w:rFonts w:ascii="Arial" w:hAnsi="Arial" w:cs="Arial"/>
                <w:b/>
                <w:sz w:val="28"/>
                <w:szCs w:val="28"/>
              </w:rPr>
              <w:t xml:space="preserve">DEL GRUPO PARLAMENTARIO “GRAL. ANDRÉS S. VIESCA”, </w:t>
            </w:r>
          </w:p>
          <w:p w14:paraId="26715C38" w14:textId="77777777" w:rsidR="00E249C1" w:rsidRPr="007B48C1" w:rsidRDefault="00E249C1" w:rsidP="007B48C1">
            <w:pPr>
              <w:tabs>
                <w:tab w:val="left" w:pos="5056"/>
              </w:tabs>
              <w:spacing w:line="276" w:lineRule="auto"/>
              <w:jc w:val="center"/>
              <w:rPr>
                <w:rFonts w:ascii="Arial" w:hAnsi="Arial" w:cs="Arial"/>
                <w:b/>
                <w:sz w:val="28"/>
                <w:szCs w:val="28"/>
              </w:rPr>
            </w:pPr>
            <w:r w:rsidRPr="007B48C1">
              <w:rPr>
                <w:rFonts w:ascii="Arial" w:hAnsi="Arial" w:cs="Arial"/>
                <w:b/>
                <w:sz w:val="28"/>
                <w:szCs w:val="28"/>
              </w:rPr>
              <w:t>DEL PARTIDO REVOLUCIONARIO INSTITUCIONAL</w:t>
            </w:r>
          </w:p>
          <w:p w14:paraId="65EB9B1F" w14:textId="77777777" w:rsidR="00E249C1" w:rsidRPr="007B48C1" w:rsidRDefault="00E249C1" w:rsidP="007B48C1">
            <w:pPr>
              <w:tabs>
                <w:tab w:val="left" w:pos="5056"/>
              </w:tabs>
              <w:spacing w:line="276" w:lineRule="auto"/>
              <w:rPr>
                <w:rFonts w:ascii="Arial" w:hAnsi="Arial" w:cs="Arial"/>
                <w:b/>
                <w:sz w:val="28"/>
                <w:szCs w:val="28"/>
              </w:rPr>
            </w:pPr>
          </w:p>
          <w:p w14:paraId="1AAAD8BE" w14:textId="77777777" w:rsidR="00E249C1" w:rsidRPr="007B48C1" w:rsidRDefault="00E249C1" w:rsidP="007B48C1">
            <w:pPr>
              <w:tabs>
                <w:tab w:val="left" w:pos="5056"/>
              </w:tabs>
              <w:spacing w:line="276" w:lineRule="auto"/>
              <w:rPr>
                <w:rFonts w:ascii="Arial" w:hAnsi="Arial" w:cs="Arial"/>
                <w:b/>
                <w:sz w:val="28"/>
                <w:szCs w:val="28"/>
              </w:rPr>
            </w:pPr>
          </w:p>
        </w:tc>
      </w:tr>
    </w:tbl>
    <w:p w14:paraId="528E4DC3" w14:textId="77777777" w:rsidR="00E249C1" w:rsidRPr="007B48C1" w:rsidRDefault="00E249C1" w:rsidP="007B48C1">
      <w:pPr>
        <w:pStyle w:val="Sinespaciado"/>
        <w:spacing w:line="276" w:lineRule="auto"/>
        <w:jc w:val="center"/>
        <w:rPr>
          <w:rFonts w:ascii="Arial" w:hAnsi="Arial" w:cs="Arial"/>
          <w:b/>
          <w:sz w:val="28"/>
          <w:szCs w:val="28"/>
        </w:rPr>
      </w:pPr>
    </w:p>
    <w:p w14:paraId="0C2A7E53" w14:textId="77777777" w:rsidR="00E249C1" w:rsidRPr="0081018B" w:rsidRDefault="00E249C1" w:rsidP="007B48C1">
      <w:pPr>
        <w:pStyle w:val="Sinespaciado"/>
        <w:spacing w:line="276" w:lineRule="auto"/>
        <w:jc w:val="center"/>
        <w:rPr>
          <w:rFonts w:ascii="Arial" w:hAnsi="Arial" w:cs="Arial"/>
          <w:b/>
          <w:sz w:val="20"/>
          <w:szCs w:val="20"/>
        </w:rPr>
      </w:pPr>
      <w:r w:rsidRPr="0081018B">
        <w:rPr>
          <w:rFonts w:ascii="Arial" w:hAnsi="Arial" w:cs="Arial"/>
          <w:b/>
          <w:sz w:val="20"/>
          <w:szCs w:val="20"/>
        </w:rPr>
        <w:t>CONJUNTAMENTE CON LAS DEMAS DIPUTADAS Y LOS DIPUTADOS INTEGRANTES DEL</w:t>
      </w:r>
    </w:p>
    <w:p w14:paraId="553CF7CA" w14:textId="77777777" w:rsidR="00E249C1" w:rsidRPr="0081018B" w:rsidRDefault="00E249C1" w:rsidP="007B48C1">
      <w:pPr>
        <w:pStyle w:val="Sinespaciado"/>
        <w:spacing w:line="276" w:lineRule="auto"/>
        <w:jc w:val="center"/>
        <w:rPr>
          <w:rFonts w:ascii="Arial" w:hAnsi="Arial" w:cs="Arial"/>
          <w:b/>
          <w:sz w:val="20"/>
          <w:szCs w:val="20"/>
        </w:rPr>
      </w:pPr>
      <w:r w:rsidRPr="0081018B">
        <w:rPr>
          <w:rFonts w:ascii="Arial" w:hAnsi="Arial" w:cs="Arial"/>
          <w:b/>
          <w:sz w:val="20"/>
          <w:szCs w:val="20"/>
        </w:rPr>
        <w:t>GRUPO PARLAMENTARIO “GRAL. ANDRÉS S. VIESCA”,</w:t>
      </w:r>
    </w:p>
    <w:p w14:paraId="1EFADEB8" w14:textId="77777777" w:rsidR="00E249C1" w:rsidRPr="0081018B" w:rsidRDefault="00E249C1" w:rsidP="007B48C1">
      <w:pPr>
        <w:pStyle w:val="Sinespaciado"/>
        <w:spacing w:line="276" w:lineRule="auto"/>
        <w:jc w:val="center"/>
        <w:rPr>
          <w:rFonts w:ascii="Arial" w:hAnsi="Arial" w:cs="Arial"/>
          <w:b/>
          <w:sz w:val="20"/>
          <w:szCs w:val="20"/>
        </w:rPr>
      </w:pPr>
      <w:r w:rsidRPr="0081018B">
        <w:rPr>
          <w:rFonts w:ascii="Arial" w:hAnsi="Arial" w:cs="Arial"/>
          <w:b/>
          <w:sz w:val="20"/>
          <w:szCs w:val="20"/>
        </w:rPr>
        <w:t>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E249C1" w:rsidRPr="0081018B" w14:paraId="23083278" w14:textId="77777777" w:rsidTr="002971BA">
        <w:tc>
          <w:tcPr>
            <w:tcW w:w="3998" w:type="dxa"/>
          </w:tcPr>
          <w:p w14:paraId="193F069F" w14:textId="1298D424" w:rsidR="00E249C1" w:rsidRPr="0081018B" w:rsidRDefault="00E249C1" w:rsidP="007B48C1">
            <w:pPr>
              <w:tabs>
                <w:tab w:val="left" w:pos="5056"/>
              </w:tabs>
              <w:spacing w:line="276" w:lineRule="auto"/>
              <w:jc w:val="center"/>
              <w:rPr>
                <w:rFonts w:ascii="Arial" w:hAnsi="Arial" w:cs="Arial"/>
                <w:b/>
                <w:sz w:val="20"/>
                <w:szCs w:val="20"/>
              </w:rPr>
            </w:pPr>
          </w:p>
          <w:p w14:paraId="21EDCA12" w14:textId="77777777" w:rsidR="00E249C1" w:rsidRPr="0081018B" w:rsidRDefault="00E249C1" w:rsidP="007B48C1">
            <w:pPr>
              <w:tabs>
                <w:tab w:val="left" w:pos="5056"/>
              </w:tabs>
              <w:spacing w:line="276" w:lineRule="auto"/>
              <w:jc w:val="center"/>
              <w:rPr>
                <w:rFonts w:ascii="Arial" w:hAnsi="Arial" w:cs="Arial"/>
                <w:b/>
                <w:sz w:val="20"/>
                <w:szCs w:val="20"/>
              </w:rPr>
            </w:pPr>
          </w:p>
          <w:p w14:paraId="3A6DD2E1" w14:textId="77777777" w:rsidR="00E249C1" w:rsidRPr="0081018B" w:rsidRDefault="00E249C1" w:rsidP="007B48C1">
            <w:pPr>
              <w:tabs>
                <w:tab w:val="left" w:pos="5056"/>
              </w:tabs>
              <w:spacing w:line="276" w:lineRule="auto"/>
              <w:jc w:val="center"/>
              <w:rPr>
                <w:rFonts w:ascii="Arial" w:hAnsi="Arial" w:cs="Arial"/>
                <w:b/>
                <w:sz w:val="20"/>
                <w:szCs w:val="20"/>
              </w:rPr>
            </w:pPr>
          </w:p>
          <w:p w14:paraId="223FE060" w14:textId="77777777" w:rsidR="00E249C1" w:rsidRPr="0081018B" w:rsidRDefault="00E249C1" w:rsidP="007B48C1">
            <w:pPr>
              <w:tabs>
                <w:tab w:val="left" w:pos="5056"/>
              </w:tabs>
              <w:spacing w:line="276" w:lineRule="auto"/>
              <w:jc w:val="center"/>
              <w:rPr>
                <w:rFonts w:ascii="Arial" w:hAnsi="Arial" w:cs="Arial"/>
                <w:b/>
                <w:sz w:val="20"/>
                <w:szCs w:val="20"/>
              </w:rPr>
            </w:pPr>
          </w:p>
        </w:tc>
        <w:tc>
          <w:tcPr>
            <w:tcW w:w="667" w:type="dxa"/>
          </w:tcPr>
          <w:p w14:paraId="078F862A" w14:textId="77777777" w:rsidR="00E249C1" w:rsidRPr="0081018B" w:rsidRDefault="00E249C1" w:rsidP="007B48C1">
            <w:pPr>
              <w:tabs>
                <w:tab w:val="left" w:pos="5056"/>
              </w:tabs>
              <w:spacing w:line="276" w:lineRule="auto"/>
              <w:jc w:val="center"/>
              <w:rPr>
                <w:rFonts w:ascii="Arial" w:hAnsi="Arial" w:cs="Arial"/>
                <w:b/>
                <w:sz w:val="20"/>
                <w:szCs w:val="20"/>
              </w:rPr>
            </w:pPr>
          </w:p>
        </w:tc>
        <w:tc>
          <w:tcPr>
            <w:tcW w:w="4173" w:type="dxa"/>
          </w:tcPr>
          <w:p w14:paraId="281AB115" w14:textId="70A823CE" w:rsidR="00E249C1" w:rsidRPr="0081018B" w:rsidRDefault="00E249C1" w:rsidP="007B48C1">
            <w:pPr>
              <w:tabs>
                <w:tab w:val="left" w:pos="5056"/>
              </w:tabs>
              <w:spacing w:line="276" w:lineRule="auto"/>
              <w:jc w:val="center"/>
              <w:rPr>
                <w:rFonts w:ascii="Arial" w:hAnsi="Arial" w:cs="Arial"/>
                <w:b/>
                <w:sz w:val="20"/>
                <w:szCs w:val="20"/>
              </w:rPr>
            </w:pPr>
          </w:p>
        </w:tc>
      </w:tr>
      <w:tr w:rsidR="00E249C1" w:rsidRPr="0081018B" w14:paraId="1FDB17A1" w14:textId="77777777" w:rsidTr="002971BA">
        <w:tc>
          <w:tcPr>
            <w:tcW w:w="3998" w:type="dxa"/>
          </w:tcPr>
          <w:p w14:paraId="0C84F625" w14:textId="77777777"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MARÍA ESPERANZA CHAPA GARCÍA</w:t>
            </w:r>
          </w:p>
        </w:tc>
        <w:tc>
          <w:tcPr>
            <w:tcW w:w="667" w:type="dxa"/>
          </w:tcPr>
          <w:p w14:paraId="63E3A708"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2F8BC396" w14:textId="77777777"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DIP. JOSEFINA GARZA BARRERA</w:t>
            </w:r>
          </w:p>
        </w:tc>
      </w:tr>
      <w:tr w:rsidR="00E249C1" w:rsidRPr="0081018B" w14:paraId="379367CB" w14:textId="77777777" w:rsidTr="002971BA">
        <w:tc>
          <w:tcPr>
            <w:tcW w:w="3998" w:type="dxa"/>
          </w:tcPr>
          <w:p w14:paraId="33262F91" w14:textId="543F5283" w:rsidR="00E249C1" w:rsidRPr="0081018B" w:rsidRDefault="00E249C1" w:rsidP="007B48C1">
            <w:pPr>
              <w:tabs>
                <w:tab w:val="left" w:pos="5056"/>
              </w:tabs>
              <w:spacing w:line="276" w:lineRule="auto"/>
              <w:rPr>
                <w:rFonts w:ascii="Arial" w:hAnsi="Arial" w:cs="Arial"/>
                <w:b/>
                <w:sz w:val="20"/>
                <w:szCs w:val="20"/>
              </w:rPr>
            </w:pPr>
          </w:p>
          <w:p w14:paraId="5AFB8A5E" w14:textId="77777777" w:rsidR="00E249C1" w:rsidRPr="0081018B" w:rsidRDefault="00E249C1" w:rsidP="007B48C1">
            <w:pPr>
              <w:tabs>
                <w:tab w:val="left" w:pos="5056"/>
              </w:tabs>
              <w:spacing w:line="276" w:lineRule="auto"/>
              <w:rPr>
                <w:rFonts w:ascii="Arial" w:hAnsi="Arial" w:cs="Arial"/>
                <w:b/>
                <w:sz w:val="20"/>
                <w:szCs w:val="20"/>
              </w:rPr>
            </w:pPr>
          </w:p>
          <w:p w14:paraId="7EF816EE" w14:textId="77777777" w:rsidR="00E249C1" w:rsidRPr="0081018B" w:rsidRDefault="00E249C1" w:rsidP="007B48C1">
            <w:pPr>
              <w:tabs>
                <w:tab w:val="left" w:pos="5056"/>
              </w:tabs>
              <w:spacing w:line="276" w:lineRule="auto"/>
              <w:rPr>
                <w:rFonts w:ascii="Arial" w:hAnsi="Arial" w:cs="Arial"/>
                <w:b/>
                <w:sz w:val="20"/>
                <w:szCs w:val="20"/>
              </w:rPr>
            </w:pPr>
          </w:p>
          <w:p w14:paraId="0E94A00D" w14:textId="77777777" w:rsidR="00E249C1" w:rsidRPr="0081018B" w:rsidRDefault="00E249C1" w:rsidP="007B48C1">
            <w:pPr>
              <w:tabs>
                <w:tab w:val="left" w:pos="5056"/>
              </w:tabs>
              <w:spacing w:line="276" w:lineRule="auto"/>
              <w:rPr>
                <w:rFonts w:ascii="Arial" w:hAnsi="Arial" w:cs="Arial"/>
                <w:b/>
                <w:sz w:val="20"/>
                <w:szCs w:val="20"/>
              </w:rPr>
            </w:pPr>
          </w:p>
          <w:p w14:paraId="76CCC24D" w14:textId="77777777" w:rsidR="00E249C1" w:rsidRPr="0081018B" w:rsidRDefault="00E249C1" w:rsidP="007B48C1">
            <w:pPr>
              <w:tabs>
                <w:tab w:val="left" w:pos="5056"/>
              </w:tabs>
              <w:spacing w:line="276" w:lineRule="auto"/>
              <w:rPr>
                <w:rFonts w:ascii="Arial" w:hAnsi="Arial" w:cs="Arial"/>
                <w:b/>
                <w:sz w:val="20"/>
                <w:szCs w:val="20"/>
              </w:rPr>
            </w:pPr>
          </w:p>
        </w:tc>
        <w:tc>
          <w:tcPr>
            <w:tcW w:w="667" w:type="dxa"/>
          </w:tcPr>
          <w:p w14:paraId="2846EAED"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43AF4FC1" w14:textId="290D5CC4" w:rsidR="00E249C1" w:rsidRPr="0081018B" w:rsidRDefault="00E249C1" w:rsidP="007B48C1">
            <w:pPr>
              <w:tabs>
                <w:tab w:val="left" w:pos="5056"/>
              </w:tabs>
              <w:spacing w:line="276" w:lineRule="auto"/>
              <w:rPr>
                <w:rFonts w:ascii="Arial" w:hAnsi="Arial" w:cs="Arial"/>
                <w:b/>
                <w:sz w:val="20"/>
                <w:szCs w:val="20"/>
              </w:rPr>
            </w:pPr>
          </w:p>
        </w:tc>
      </w:tr>
      <w:tr w:rsidR="00E249C1" w:rsidRPr="0081018B" w14:paraId="60039266" w14:textId="77777777" w:rsidTr="002971BA">
        <w:tc>
          <w:tcPr>
            <w:tcW w:w="3998" w:type="dxa"/>
          </w:tcPr>
          <w:p w14:paraId="2D01B7EE" w14:textId="7196097E"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GRACIELA FERNÁNDEZ ALMARAZ</w:t>
            </w:r>
          </w:p>
        </w:tc>
        <w:tc>
          <w:tcPr>
            <w:tcW w:w="667" w:type="dxa"/>
          </w:tcPr>
          <w:p w14:paraId="35F9EF7E"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506579EE" w14:textId="77777777"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LILIA ISABEL GUTIÉRREZ BURCIAGA</w:t>
            </w:r>
          </w:p>
        </w:tc>
      </w:tr>
      <w:tr w:rsidR="00E249C1" w:rsidRPr="0081018B" w14:paraId="1EE8BC20" w14:textId="77777777" w:rsidTr="002971BA">
        <w:tc>
          <w:tcPr>
            <w:tcW w:w="3998" w:type="dxa"/>
          </w:tcPr>
          <w:p w14:paraId="04144553" w14:textId="77777777" w:rsidR="00E249C1" w:rsidRPr="0081018B" w:rsidRDefault="00E249C1" w:rsidP="007B48C1">
            <w:pPr>
              <w:tabs>
                <w:tab w:val="left" w:pos="5056"/>
              </w:tabs>
              <w:spacing w:line="276" w:lineRule="auto"/>
              <w:rPr>
                <w:rFonts w:ascii="Arial" w:hAnsi="Arial" w:cs="Arial"/>
                <w:b/>
                <w:sz w:val="20"/>
                <w:szCs w:val="20"/>
              </w:rPr>
            </w:pPr>
          </w:p>
          <w:p w14:paraId="18B434B5" w14:textId="77777777" w:rsidR="00E249C1" w:rsidRPr="0081018B" w:rsidRDefault="00E249C1" w:rsidP="007B48C1">
            <w:pPr>
              <w:tabs>
                <w:tab w:val="left" w:pos="5056"/>
              </w:tabs>
              <w:spacing w:line="276" w:lineRule="auto"/>
              <w:rPr>
                <w:rFonts w:ascii="Arial" w:hAnsi="Arial" w:cs="Arial"/>
                <w:b/>
                <w:sz w:val="20"/>
                <w:szCs w:val="20"/>
              </w:rPr>
            </w:pPr>
          </w:p>
          <w:p w14:paraId="5456B608" w14:textId="77777777" w:rsidR="00E249C1" w:rsidRPr="0081018B" w:rsidRDefault="00E249C1" w:rsidP="007B48C1">
            <w:pPr>
              <w:tabs>
                <w:tab w:val="left" w:pos="5056"/>
              </w:tabs>
              <w:spacing w:line="276" w:lineRule="auto"/>
              <w:rPr>
                <w:rFonts w:ascii="Arial" w:hAnsi="Arial" w:cs="Arial"/>
                <w:b/>
                <w:sz w:val="20"/>
                <w:szCs w:val="20"/>
              </w:rPr>
            </w:pPr>
          </w:p>
          <w:p w14:paraId="1D92262D" w14:textId="77777777" w:rsidR="00E249C1" w:rsidRPr="0081018B" w:rsidRDefault="00E249C1" w:rsidP="007B48C1">
            <w:pPr>
              <w:tabs>
                <w:tab w:val="left" w:pos="5056"/>
              </w:tabs>
              <w:spacing w:line="276" w:lineRule="auto"/>
              <w:rPr>
                <w:rFonts w:ascii="Arial" w:hAnsi="Arial" w:cs="Arial"/>
                <w:b/>
                <w:sz w:val="20"/>
                <w:szCs w:val="20"/>
              </w:rPr>
            </w:pPr>
          </w:p>
          <w:p w14:paraId="0ACF5AF3" w14:textId="77777777" w:rsidR="00E249C1" w:rsidRPr="0081018B" w:rsidRDefault="00E249C1" w:rsidP="007B48C1">
            <w:pPr>
              <w:tabs>
                <w:tab w:val="left" w:pos="5056"/>
              </w:tabs>
              <w:spacing w:line="276" w:lineRule="auto"/>
              <w:rPr>
                <w:rFonts w:ascii="Arial" w:hAnsi="Arial" w:cs="Arial"/>
                <w:b/>
                <w:sz w:val="20"/>
                <w:szCs w:val="20"/>
              </w:rPr>
            </w:pPr>
          </w:p>
        </w:tc>
        <w:tc>
          <w:tcPr>
            <w:tcW w:w="667" w:type="dxa"/>
          </w:tcPr>
          <w:p w14:paraId="4FE0E482"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01AB2CF7" w14:textId="3C633702" w:rsidR="00E249C1" w:rsidRPr="0081018B" w:rsidRDefault="00E249C1" w:rsidP="007B48C1">
            <w:pPr>
              <w:tabs>
                <w:tab w:val="left" w:pos="5056"/>
              </w:tabs>
              <w:spacing w:line="276" w:lineRule="auto"/>
              <w:rPr>
                <w:rFonts w:ascii="Arial" w:hAnsi="Arial" w:cs="Arial"/>
                <w:b/>
                <w:sz w:val="20"/>
                <w:szCs w:val="20"/>
              </w:rPr>
            </w:pPr>
          </w:p>
        </w:tc>
      </w:tr>
      <w:tr w:rsidR="00E249C1" w:rsidRPr="0081018B" w14:paraId="48BE0950" w14:textId="77777777" w:rsidTr="002971BA">
        <w:tc>
          <w:tcPr>
            <w:tcW w:w="3998" w:type="dxa"/>
          </w:tcPr>
          <w:p w14:paraId="6185DA89" w14:textId="1AF22A36" w:rsidR="00E249C1" w:rsidRPr="0081018B" w:rsidRDefault="00E249C1" w:rsidP="007B48C1">
            <w:pPr>
              <w:tabs>
                <w:tab w:val="left" w:pos="4678"/>
              </w:tabs>
              <w:spacing w:line="276" w:lineRule="auto"/>
              <w:rPr>
                <w:rFonts w:ascii="Arial" w:hAnsi="Arial" w:cs="Arial"/>
                <w:b/>
                <w:sz w:val="20"/>
                <w:szCs w:val="20"/>
              </w:rPr>
            </w:pPr>
            <w:r w:rsidRPr="0081018B">
              <w:rPr>
                <w:rFonts w:ascii="Arial" w:hAnsi="Arial" w:cs="Arial"/>
                <w:b/>
                <w:noProof/>
                <w:sz w:val="20"/>
                <w:szCs w:val="20"/>
                <w:lang w:eastAsia="es-MX"/>
              </w:rPr>
              <w:t xml:space="preserve"> </w:t>
            </w:r>
            <w:r w:rsidRPr="0081018B">
              <w:rPr>
                <w:rFonts w:ascii="Arial" w:hAnsi="Arial" w:cs="Arial"/>
                <w:b/>
                <w:sz w:val="20"/>
                <w:szCs w:val="20"/>
              </w:rPr>
              <w:t xml:space="preserve">DIP. </w:t>
            </w:r>
            <w:r w:rsidRPr="0081018B">
              <w:rPr>
                <w:rFonts w:ascii="Arial" w:hAnsi="Arial" w:cs="Arial"/>
                <w:b/>
                <w:snapToGrid w:val="0"/>
                <w:sz w:val="20"/>
                <w:szCs w:val="20"/>
              </w:rPr>
              <w:t>JAIME BUENO ZERTUCHE</w:t>
            </w:r>
          </w:p>
        </w:tc>
        <w:tc>
          <w:tcPr>
            <w:tcW w:w="667" w:type="dxa"/>
          </w:tcPr>
          <w:p w14:paraId="671DB27A"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7954E40F" w14:textId="092B7E15"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MARÍA DEL ROSARIO CONTRERAS PÉREZ</w:t>
            </w:r>
            <w:r w:rsidRPr="0081018B">
              <w:rPr>
                <w:rFonts w:ascii="Arial" w:hAnsi="Arial" w:cs="Arial"/>
                <w:b/>
                <w:noProof/>
                <w:sz w:val="20"/>
                <w:szCs w:val="20"/>
                <w:lang w:eastAsia="es-MX"/>
              </w:rPr>
              <w:t xml:space="preserve"> </w:t>
            </w:r>
          </w:p>
        </w:tc>
      </w:tr>
      <w:tr w:rsidR="00E249C1" w:rsidRPr="0081018B" w14:paraId="6D46AFA6" w14:textId="77777777" w:rsidTr="002971BA">
        <w:tc>
          <w:tcPr>
            <w:tcW w:w="3998" w:type="dxa"/>
          </w:tcPr>
          <w:p w14:paraId="3D781143" w14:textId="77777777" w:rsidR="00E249C1" w:rsidRPr="0081018B" w:rsidRDefault="00E249C1" w:rsidP="007B48C1">
            <w:pPr>
              <w:tabs>
                <w:tab w:val="left" w:pos="4678"/>
              </w:tabs>
              <w:spacing w:line="276" w:lineRule="auto"/>
              <w:rPr>
                <w:rFonts w:ascii="Arial" w:hAnsi="Arial" w:cs="Arial"/>
                <w:b/>
                <w:sz w:val="20"/>
                <w:szCs w:val="20"/>
              </w:rPr>
            </w:pPr>
          </w:p>
          <w:p w14:paraId="423B10F4" w14:textId="77777777" w:rsidR="00E249C1" w:rsidRPr="0081018B" w:rsidRDefault="00E249C1" w:rsidP="007B48C1">
            <w:pPr>
              <w:tabs>
                <w:tab w:val="left" w:pos="4678"/>
              </w:tabs>
              <w:spacing w:line="276" w:lineRule="auto"/>
              <w:rPr>
                <w:rFonts w:ascii="Arial" w:hAnsi="Arial" w:cs="Arial"/>
                <w:b/>
                <w:sz w:val="20"/>
                <w:szCs w:val="20"/>
              </w:rPr>
            </w:pPr>
          </w:p>
          <w:p w14:paraId="6F0643C5" w14:textId="77777777" w:rsidR="00E249C1" w:rsidRPr="0081018B" w:rsidRDefault="00E249C1" w:rsidP="007B48C1">
            <w:pPr>
              <w:tabs>
                <w:tab w:val="left" w:pos="4678"/>
              </w:tabs>
              <w:spacing w:line="276" w:lineRule="auto"/>
              <w:rPr>
                <w:rFonts w:ascii="Arial" w:hAnsi="Arial" w:cs="Arial"/>
                <w:b/>
                <w:sz w:val="20"/>
                <w:szCs w:val="20"/>
              </w:rPr>
            </w:pPr>
          </w:p>
          <w:p w14:paraId="5E62C251" w14:textId="77777777" w:rsidR="00E249C1" w:rsidRPr="0081018B" w:rsidRDefault="00E249C1" w:rsidP="007B48C1">
            <w:pPr>
              <w:tabs>
                <w:tab w:val="left" w:pos="4678"/>
              </w:tabs>
              <w:spacing w:line="276" w:lineRule="auto"/>
              <w:rPr>
                <w:rFonts w:ascii="Arial" w:hAnsi="Arial" w:cs="Arial"/>
                <w:b/>
                <w:sz w:val="20"/>
                <w:szCs w:val="20"/>
              </w:rPr>
            </w:pPr>
          </w:p>
        </w:tc>
        <w:tc>
          <w:tcPr>
            <w:tcW w:w="667" w:type="dxa"/>
          </w:tcPr>
          <w:p w14:paraId="0DC5910B"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6F5A10E2" w14:textId="77777777" w:rsidR="00E249C1" w:rsidRPr="0081018B" w:rsidRDefault="00E249C1" w:rsidP="007B48C1">
            <w:pPr>
              <w:tabs>
                <w:tab w:val="left" w:pos="5056"/>
              </w:tabs>
              <w:spacing w:line="276" w:lineRule="auto"/>
              <w:rPr>
                <w:rFonts w:ascii="Arial" w:hAnsi="Arial" w:cs="Arial"/>
                <w:b/>
                <w:sz w:val="20"/>
                <w:szCs w:val="20"/>
              </w:rPr>
            </w:pPr>
          </w:p>
        </w:tc>
      </w:tr>
      <w:tr w:rsidR="00E249C1" w:rsidRPr="0081018B" w14:paraId="70CBDD1C" w14:textId="77777777" w:rsidTr="002971BA">
        <w:tc>
          <w:tcPr>
            <w:tcW w:w="3998" w:type="dxa"/>
          </w:tcPr>
          <w:p w14:paraId="4BCD75C1" w14:textId="77777777" w:rsidR="00E249C1" w:rsidRPr="0081018B" w:rsidRDefault="00E249C1" w:rsidP="007B48C1">
            <w:pPr>
              <w:tabs>
                <w:tab w:val="left" w:pos="4678"/>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VERÓNICA BOREQUE MARTÍNEZ GONZÁLEZ</w:t>
            </w:r>
            <w:r w:rsidRPr="0081018B">
              <w:rPr>
                <w:rFonts w:ascii="Arial" w:hAnsi="Arial" w:cs="Arial"/>
                <w:b/>
                <w:noProof/>
                <w:sz w:val="20"/>
                <w:szCs w:val="20"/>
                <w:lang w:eastAsia="es-MX"/>
              </w:rPr>
              <w:t xml:space="preserve"> </w:t>
            </w:r>
          </w:p>
        </w:tc>
        <w:tc>
          <w:tcPr>
            <w:tcW w:w="667" w:type="dxa"/>
          </w:tcPr>
          <w:p w14:paraId="242B5018" w14:textId="77777777" w:rsidR="00E249C1" w:rsidRPr="0081018B" w:rsidRDefault="00E249C1" w:rsidP="007B48C1">
            <w:pPr>
              <w:tabs>
                <w:tab w:val="left" w:pos="5056"/>
              </w:tabs>
              <w:spacing w:line="276" w:lineRule="auto"/>
              <w:rPr>
                <w:rFonts w:ascii="Arial" w:hAnsi="Arial" w:cs="Arial"/>
                <w:b/>
                <w:sz w:val="20"/>
                <w:szCs w:val="20"/>
              </w:rPr>
            </w:pPr>
          </w:p>
        </w:tc>
        <w:tc>
          <w:tcPr>
            <w:tcW w:w="4173" w:type="dxa"/>
          </w:tcPr>
          <w:p w14:paraId="2CAC8089" w14:textId="77777777" w:rsidR="00E249C1" w:rsidRPr="0081018B" w:rsidRDefault="00E249C1" w:rsidP="007B48C1">
            <w:pPr>
              <w:tabs>
                <w:tab w:val="left" w:pos="5056"/>
              </w:tabs>
              <w:spacing w:line="276" w:lineRule="auto"/>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JESÚS BERINO GRANADOS</w:t>
            </w:r>
          </w:p>
        </w:tc>
      </w:tr>
      <w:tr w:rsidR="00E249C1" w:rsidRPr="0081018B" w14:paraId="06791431" w14:textId="77777777" w:rsidTr="002971BA">
        <w:tc>
          <w:tcPr>
            <w:tcW w:w="8838" w:type="dxa"/>
            <w:gridSpan w:val="3"/>
          </w:tcPr>
          <w:p w14:paraId="57EE771A" w14:textId="354E3473" w:rsidR="00E249C1" w:rsidRPr="0081018B" w:rsidRDefault="00E249C1" w:rsidP="007B48C1">
            <w:pPr>
              <w:tabs>
                <w:tab w:val="left" w:pos="5056"/>
              </w:tabs>
              <w:spacing w:line="276" w:lineRule="auto"/>
              <w:jc w:val="center"/>
              <w:rPr>
                <w:rFonts w:ascii="Arial" w:hAnsi="Arial" w:cs="Arial"/>
                <w:b/>
                <w:sz w:val="20"/>
                <w:szCs w:val="20"/>
              </w:rPr>
            </w:pPr>
          </w:p>
          <w:p w14:paraId="725C0B11" w14:textId="77777777" w:rsidR="00E249C1" w:rsidRPr="0081018B" w:rsidRDefault="00E249C1" w:rsidP="007B48C1">
            <w:pPr>
              <w:tabs>
                <w:tab w:val="left" w:pos="5056"/>
              </w:tabs>
              <w:spacing w:line="276" w:lineRule="auto"/>
              <w:jc w:val="center"/>
              <w:rPr>
                <w:rFonts w:ascii="Arial" w:hAnsi="Arial" w:cs="Arial"/>
                <w:b/>
                <w:sz w:val="20"/>
                <w:szCs w:val="20"/>
              </w:rPr>
            </w:pPr>
          </w:p>
          <w:p w14:paraId="50217739" w14:textId="77777777" w:rsidR="00E249C1" w:rsidRPr="0081018B" w:rsidRDefault="00E249C1" w:rsidP="007B48C1">
            <w:pPr>
              <w:tabs>
                <w:tab w:val="left" w:pos="5056"/>
              </w:tabs>
              <w:spacing w:line="276" w:lineRule="auto"/>
              <w:jc w:val="center"/>
              <w:rPr>
                <w:rFonts w:ascii="Arial" w:hAnsi="Arial" w:cs="Arial"/>
                <w:b/>
                <w:sz w:val="20"/>
                <w:szCs w:val="20"/>
              </w:rPr>
            </w:pPr>
          </w:p>
          <w:p w14:paraId="2EE79CDA" w14:textId="77777777" w:rsidR="00E249C1" w:rsidRPr="0081018B" w:rsidRDefault="00E249C1" w:rsidP="007B48C1">
            <w:pPr>
              <w:tabs>
                <w:tab w:val="left" w:pos="5056"/>
              </w:tabs>
              <w:spacing w:line="276" w:lineRule="auto"/>
              <w:jc w:val="center"/>
              <w:rPr>
                <w:rFonts w:ascii="Arial" w:hAnsi="Arial" w:cs="Arial"/>
                <w:b/>
                <w:sz w:val="20"/>
                <w:szCs w:val="20"/>
              </w:rPr>
            </w:pPr>
          </w:p>
        </w:tc>
      </w:tr>
      <w:tr w:rsidR="00E249C1" w:rsidRPr="0081018B" w14:paraId="4F017209" w14:textId="77777777" w:rsidTr="002971BA">
        <w:tc>
          <w:tcPr>
            <w:tcW w:w="8838" w:type="dxa"/>
            <w:gridSpan w:val="3"/>
          </w:tcPr>
          <w:p w14:paraId="6E0849BB" w14:textId="77777777" w:rsidR="00E249C1" w:rsidRPr="0081018B" w:rsidRDefault="00E249C1" w:rsidP="007B48C1">
            <w:pPr>
              <w:tabs>
                <w:tab w:val="left" w:pos="5056"/>
              </w:tabs>
              <w:spacing w:line="276" w:lineRule="auto"/>
              <w:jc w:val="center"/>
              <w:rPr>
                <w:rFonts w:ascii="Arial" w:hAnsi="Arial" w:cs="Arial"/>
                <w:b/>
                <w:sz w:val="20"/>
                <w:szCs w:val="20"/>
              </w:rPr>
            </w:pPr>
            <w:r w:rsidRPr="0081018B">
              <w:rPr>
                <w:rFonts w:ascii="Arial" w:hAnsi="Arial" w:cs="Arial"/>
                <w:b/>
                <w:sz w:val="20"/>
                <w:szCs w:val="20"/>
              </w:rPr>
              <w:t xml:space="preserve">DIP. </w:t>
            </w:r>
            <w:r w:rsidRPr="0081018B">
              <w:rPr>
                <w:rFonts w:ascii="Arial" w:hAnsi="Arial" w:cs="Arial"/>
                <w:b/>
                <w:snapToGrid w:val="0"/>
                <w:sz w:val="20"/>
                <w:szCs w:val="20"/>
              </w:rPr>
              <w:t>DIANA PATRICIA GONZÁLEZ SOTO</w:t>
            </w:r>
          </w:p>
        </w:tc>
      </w:tr>
    </w:tbl>
    <w:p w14:paraId="05809AB7" w14:textId="77777777" w:rsidR="00E249C1" w:rsidRPr="0081018B" w:rsidRDefault="00E249C1" w:rsidP="007B48C1">
      <w:pPr>
        <w:tabs>
          <w:tab w:val="left" w:pos="5056"/>
        </w:tabs>
        <w:spacing w:line="276" w:lineRule="auto"/>
        <w:rPr>
          <w:rFonts w:ascii="Arial" w:hAnsi="Arial" w:cs="Arial"/>
          <w:b/>
        </w:rPr>
      </w:pPr>
    </w:p>
    <w:p w14:paraId="31BC10FC" w14:textId="77777777" w:rsidR="00E249C1" w:rsidRPr="0081018B" w:rsidRDefault="00E249C1" w:rsidP="007B48C1">
      <w:pPr>
        <w:spacing w:line="276" w:lineRule="auto"/>
        <w:ind w:left="360"/>
        <w:jc w:val="both"/>
        <w:rPr>
          <w:rFonts w:ascii="Arial" w:hAnsi="Arial" w:cs="Arial"/>
        </w:rPr>
      </w:pPr>
    </w:p>
    <w:p w14:paraId="5FED5241" w14:textId="77777777" w:rsidR="00D85C99" w:rsidRPr="007B48C1" w:rsidRDefault="00D85C99" w:rsidP="007B48C1">
      <w:pPr>
        <w:tabs>
          <w:tab w:val="left" w:pos="4678"/>
        </w:tabs>
        <w:spacing w:line="276" w:lineRule="auto"/>
        <w:jc w:val="center"/>
        <w:rPr>
          <w:rFonts w:ascii="Arial" w:hAnsi="Arial" w:cs="Arial"/>
          <w:b/>
          <w:sz w:val="28"/>
          <w:szCs w:val="28"/>
        </w:rPr>
      </w:pPr>
    </w:p>
    <w:p w14:paraId="2E79814C" w14:textId="77777777" w:rsidR="00A0680D" w:rsidRPr="0081018B" w:rsidRDefault="009E742B" w:rsidP="007B48C1">
      <w:pPr>
        <w:spacing w:line="276" w:lineRule="auto"/>
        <w:jc w:val="both"/>
        <w:rPr>
          <w:rFonts w:ascii="Arial" w:hAnsi="Arial" w:cs="Arial"/>
          <w:bCs/>
          <w:snapToGrid w:val="0"/>
          <w:sz w:val="16"/>
          <w:szCs w:val="16"/>
        </w:rPr>
      </w:pPr>
      <w:r w:rsidRPr="0081018B">
        <w:rPr>
          <w:rFonts w:ascii="Arial" w:hAnsi="Arial" w:cs="Arial"/>
          <w:bCs/>
          <w:sz w:val="16"/>
          <w:szCs w:val="16"/>
        </w:rPr>
        <w:t xml:space="preserve">ESTA HOJA DE FIRMAS CORRESPONDE A LA INICIATIVA CON PROYECTO DE DECRETO </w:t>
      </w:r>
      <w:r w:rsidRPr="0081018B">
        <w:rPr>
          <w:rFonts w:ascii="Arial" w:hAnsi="Arial" w:cs="Arial"/>
          <w:bCs/>
          <w:color w:val="000000"/>
          <w:sz w:val="16"/>
          <w:szCs w:val="16"/>
          <w:lang w:val="es-ES"/>
        </w:rPr>
        <w:t xml:space="preserve">POR EL QUE </w:t>
      </w:r>
      <w:r w:rsidR="009B66F4" w:rsidRPr="0081018B">
        <w:rPr>
          <w:rFonts w:ascii="Arial" w:hAnsi="Arial" w:cs="Arial"/>
          <w:bCs/>
          <w:sz w:val="16"/>
          <w:szCs w:val="16"/>
        </w:rPr>
        <w:t>SE ADICIONA</w:t>
      </w:r>
      <w:r w:rsidR="000B59F5" w:rsidRPr="0081018B">
        <w:rPr>
          <w:rFonts w:ascii="Arial" w:hAnsi="Arial" w:cs="Arial"/>
          <w:bCs/>
          <w:sz w:val="16"/>
          <w:szCs w:val="16"/>
        </w:rPr>
        <w:t>N DIVERSAS DISPOSICIONES A LA LEY DE TURISMO DEL</w:t>
      </w:r>
      <w:r w:rsidR="006A3EF2" w:rsidRPr="0081018B">
        <w:rPr>
          <w:rFonts w:ascii="Arial" w:hAnsi="Arial" w:cs="Arial"/>
          <w:bCs/>
          <w:sz w:val="16"/>
          <w:szCs w:val="16"/>
        </w:rPr>
        <w:t xml:space="preserve"> ESTADO DE COAHUILA DE ZARAGOZA</w:t>
      </w:r>
      <w:r w:rsidRPr="0081018B">
        <w:rPr>
          <w:rFonts w:ascii="Arial" w:hAnsi="Arial" w:cs="Arial"/>
          <w:bCs/>
          <w:snapToGrid w:val="0"/>
          <w:sz w:val="16"/>
          <w:szCs w:val="16"/>
        </w:rPr>
        <w:t xml:space="preserve">, </w:t>
      </w:r>
      <w:r w:rsidRPr="0081018B">
        <w:rPr>
          <w:rFonts w:ascii="Arial" w:hAnsi="Arial" w:cs="Arial"/>
          <w:bCs/>
          <w:sz w:val="16"/>
          <w:szCs w:val="16"/>
        </w:rPr>
        <w:t>QUE PRESENTA EL DIPUTADO JESÚS ANDRÉS LOYA CARDONA</w:t>
      </w:r>
      <w:r w:rsidR="00B64826" w:rsidRPr="0081018B">
        <w:rPr>
          <w:rFonts w:ascii="Arial" w:hAnsi="Arial" w:cs="Arial"/>
          <w:bCs/>
          <w:sz w:val="16"/>
          <w:szCs w:val="16"/>
        </w:rPr>
        <w:t>.</w:t>
      </w:r>
    </w:p>
    <w:p w14:paraId="066219DA" w14:textId="77777777" w:rsidR="00B64826" w:rsidRPr="007B48C1" w:rsidRDefault="00B64826" w:rsidP="007B48C1">
      <w:pPr>
        <w:spacing w:line="276" w:lineRule="auto"/>
        <w:jc w:val="both"/>
        <w:rPr>
          <w:rFonts w:ascii="Arial" w:hAnsi="Arial" w:cs="Arial"/>
          <w:b/>
          <w:sz w:val="28"/>
          <w:szCs w:val="28"/>
        </w:rPr>
      </w:pPr>
    </w:p>
    <w:p w14:paraId="7C86807B" w14:textId="77777777" w:rsidR="00B64826" w:rsidRPr="007B48C1" w:rsidRDefault="00B64826" w:rsidP="007B48C1">
      <w:pPr>
        <w:spacing w:line="276" w:lineRule="auto"/>
        <w:jc w:val="both"/>
        <w:rPr>
          <w:rFonts w:ascii="Arial" w:hAnsi="Arial" w:cs="Arial"/>
          <w:bCs/>
          <w:sz w:val="28"/>
          <w:szCs w:val="28"/>
        </w:rPr>
      </w:pPr>
    </w:p>
    <w:sectPr w:rsidR="00B64826" w:rsidRPr="007B48C1">
      <w:headerReference w:type="default" r:id="rId10"/>
      <w:footerReference w:type="even" r:id="rId11"/>
      <w:footerReference w:type="default" r:id="rId12"/>
      <w:pgSz w:w="12242" w:h="15842" w:code="1"/>
      <w:pgMar w:top="1418" w:right="1418" w:bottom="1418" w:left="1418"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9A6B9" w14:textId="77777777" w:rsidR="001C7DD7" w:rsidRDefault="001C7DD7">
      <w:r>
        <w:separator/>
      </w:r>
    </w:p>
  </w:endnote>
  <w:endnote w:type="continuationSeparator" w:id="0">
    <w:p w14:paraId="2103B864" w14:textId="77777777" w:rsidR="001C7DD7" w:rsidRDefault="001C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8E8E1" w14:textId="77777777" w:rsidR="00ED6214" w:rsidRDefault="00ED62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40</w:t>
    </w:r>
    <w:r>
      <w:rPr>
        <w:rStyle w:val="Nmerodepgina"/>
      </w:rPr>
      <w:fldChar w:fldCharType="end"/>
    </w:r>
  </w:p>
  <w:p w14:paraId="144AC8A6" w14:textId="77777777" w:rsidR="00ED6214" w:rsidRDefault="00ED621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E2AC9" w14:textId="6AE2544C" w:rsidR="00ED6214" w:rsidRDefault="00ED6214">
    <w:pPr>
      <w:pStyle w:val="Piedepgina"/>
      <w:framePr w:wrap="around" w:vAnchor="text" w:hAnchor="margin" w:xAlign="right" w:y="1"/>
      <w:rPr>
        <w:rStyle w:val="Nmerodepgina"/>
        <w:rFonts w:ascii="Arial" w:hAnsi="Arial"/>
        <w:sz w:val="16"/>
      </w:rPr>
    </w:pPr>
    <w:r>
      <w:rPr>
        <w:rStyle w:val="Nmerodepgina"/>
        <w:rFonts w:ascii="Arial" w:hAnsi="Arial"/>
        <w:sz w:val="16"/>
      </w:rPr>
      <w:fldChar w:fldCharType="begin"/>
    </w:r>
    <w:r>
      <w:rPr>
        <w:rStyle w:val="Nmerodepgina"/>
        <w:rFonts w:ascii="Arial" w:hAnsi="Arial"/>
        <w:sz w:val="16"/>
      </w:rPr>
      <w:instrText xml:space="preserve">PAGE  </w:instrText>
    </w:r>
    <w:r>
      <w:rPr>
        <w:rStyle w:val="Nmerodepgina"/>
        <w:rFonts w:ascii="Arial" w:hAnsi="Arial"/>
        <w:sz w:val="16"/>
      </w:rPr>
      <w:fldChar w:fldCharType="separate"/>
    </w:r>
    <w:r w:rsidR="007E4977">
      <w:rPr>
        <w:rStyle w:val="Nmerodepgina"/>
        <w:rFonts w:ascii="Arial" w:hAnsi="Arial"/>
        <w:noProof/>
        <w:sz w:val="16"/>
      </w:rPr>
      <w:t>13</w:t>
    </w:r>
    <w:r>
      <w:rPr>
        <w:rStyle w:val="Nmerodepgina"/>
        <w:rFonts w:ascii="Arial" w:hAnsi="Arial"/>
        <w:sz w:val="16"/>
      </w:rPr>
      <w:fldChar w:fldCharType="end"/>
    </w:r>
  </w:p>
  <w:p w14:paraId="113C4DAB" w14:textId="77777777" w:rsidR="00ED6214" w:rsidRDefault="00ED621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BEBB7" w14:textId="77777777" w:rsidR="001C7DD7" w:rsidRDefault="001C7DD7">
      <w:r>
        <w:separator/>
      </w:r>
    </w:p>
  </w:footnote>
  <w:footnote w:type="continuationSeparator" w:id="0">
    <w:p w14:paraId="10114EE8" w14:textId="77777777" w:rsidR="001C7DD7" w:rsidRDefault="001C7DD7">
      <w:r>
        <w:continuationSeparator/>
      </w:r>
    </w:p>
  </w:footnote>
  <w:footnote w:id="1">
    <w:p w14:paraId="497CE4CB" w14:textId="77777777" w:rsidR="003A16D9" w:rsidRPr="003A16D9" w:rsidRDefault="003A16D9">
      <w:pPr>
        <w:pStyle w:val="Textonotapie"/>
        <w:rPr>
          <w:lang w:val="es-ES"/>
        </w:rPr>
      </w:pPr>
      <w:r>
        <w:rPr>
          <w:rStyle w:val="Refdenotaalpie"/>
        </w:rPr>
        <w:footnoteRef/>
      </w:r>
      <w:r>
        <w:t xml:space="preserve"> </w:t>
      </w:r>
      <w:hyperlink r:id="rId1" w:history="1">
        <w:r w:rsidR="00E35F07" w:rsidRPr="00CE4138">
          <w:rPr>
            <w:rStyle w:val="Hipervnculo"/>
          </w:rPr>
          <w:t>https://www.eluniversal.com.mx/opinion/paola-felix-diaz/como-evitamos-que-violen-ninas-y-ninos</w:t>
        </w:r>
      </w:hyperlink>
      <w:r w:rsidR="00E35F07">
        <w:t xml:space="preserve"> </w:t>
      </w:r>
    </w:p>
  </w:footnote>
  <w:footnote w:id="2">
    <w:p w14:paraId="576209ED" w14:textId="77777777" w:rsidR="0060072B" w:rsidRPr="0060072B" w:rsidRDefault="0060072B">
      <w:pPr>
        <w:pStyle w:val="Textonotapie"/>
      </w:pPr>
      <w:r>
        <w:rPr>
          <w:rStyle w:val="Refdenotaalpie"/>
        </w:rPr>
        <w:footnoteRef/>
      </w:r>
      <w:r>
        <w:t xml:space="preserve"> </w:t>
      </w:r>
      <w:hyperlink r:id="rId2" w:history="1">
        <w:r w:rsidRPr="00CE4138">
          <w:rPr>
            <w:rStyle w:val="Hipervnculo"/>
          </w:rPr>
          <w:t>https://www.animalpolitico.com/2019/08/casos-abuso-sexual-menores-mexico/</w:t>
        </w:r>
      </w:hyperlink>
      <w:r>
        <w:t xml:space="preserve"> </w:t>
      </w:r>
    </w:p>
  </w:footnote>
  <w:footnote w:id="3">
    <w:p w14:paraId="67239C31" w14:textId="77777777" w:rsidR="00703ECD" w:rsidRPr="00703ECD" w:rsidRDefault="00703ECD">
      <w:pPr>
        <w:pStyle w:val="Textonotapie"/>
        <w:rPr>
          <w:lang w:val="es-ES"/>
        </w:rPr>
      </w:pPr>
      <w:r>
        <w:rPr>
          <w:rStyle w:val="Refdenotaalpie"/>
        </w:rPr>
        <w:footnoteRef/>
      </w:r>
      <w:r>
        <w:t xml:space="preserve"> </w:t>
      </w:r>
      <w:hyperlink r:id="rId3" w:history="1">
        <w:r w:rsidRPr="00CE4138">
          <w:rPr>
            <w:rStyle w:val="Hipervnculo"/>
          </w:rPr>
          <w:t>https://www.eluniversal.com.mx/nacion/es-2019-el-ano-con-mas-ataques-sexuales-menores</w:t>
        </w:r>
      </w:hyperlink>
      <w:r>
        <w:t xml:space="preserve"> </w:t>
      </w:r>
    </w:p>
  </w:footnote>
  <w:footnote w:id="4">
    <w:p w14:paraId="5C2BEE7F" w14:textId="77777777" w:rsidR="00B5273F" w:rsidRPr="00B5273F" w:rsidRDefault="00B5273F">
      <w:pPr>
        <w:pStyle w:val="Textonotapie"/>
      </w:pPr>
      <w:r>
        <w:rPr>
          <w:rStyle w:val="Refdenotaalpie"/>
        </w:rPr>
        <w:footnoteRef/>
      </w:r>
      <w:r>
        <w:t xml:space="preserve"> Diagnóstico sobre la situación de la Trata de Personas 2019, </w:t>
      </w:r>
      <w:hyperlink r:id="rId4" w:history="1">
        <w:r w:rsidRPr="00CE4138">
          <w:rPr>
            <w:rStyle w:val="Hipervnculo"/>
          </w:rPr>
          <w:t>https://www.cndh.org.mx/sites/default/files/documentos/2019-07/DIAGNOSTICO-TDP-2019-RE_0.pdf</w:t>
        </w:r>
      </w:hyperlink>
      <w:r>
        <w:t xml:space="preserve"> </w:t>
      </w:r>
    </w:p>
  </w:footnote>
  <w:footnote w:id="5">
    <w:p w14:paraId="1C697127" w14:textId="77777777" w:rsidR="0051258F" w:rsidRPr="0051258F" w:rsidRDefault="0051258F">
      <w:pPr>
        <w:pStyle w:val="Textonotapie"/>
      </w:pPr>
      <w:r>
        <w:rPr>
          <w:rStyle w:val="Refdenotaalpie"/>
        </w:rPr>
        <w:footnoteRef/>
      </w:r>
      <w:r>
        <w:t xml:space="preserve"> </w:t>
      </w:r>
      <w:hyperlink r:id="rId5" w:history="1">
        <w:r w:rsidRPr="00CE4138">
          <w:rPr>
            <w:rStyle w:val="Hipervnculo"/>
          </w:rPr>
          <w:t>https://vanguardia.com.mx/articulo/30-de-abusos-sexuales-en-coahuila-son-contra-mujeres-menores-de-15-anos</w:t>
        </w:r>
      </w:hyperlink>
      <w:r>
        <w:t xml:space="preserve"> </w:t>
      </w:r>
    </w:p>
  </w:footnote>
  <w:footnote w:id="6">
    <w:p w14:paraId="1426B80B" w14:textId="77777777" w:rsidR="007055C8" w:rsidRPr="007055C8" w:rsidRDefault="007055C8">
      <w:pPr>
        <w:pStyle w:val="Textonotapie"/>
        <w:rPr>
          <w:lang w:val="es-ES"/>
        </w:rPr>
      </w:pPr>
      <w:r>
        <w:rPr>
          <w:rStyle w:val="Refdenotaalpie"/>
        </w:rPr>
        <w:footnoteRef/>
      </w:r>
      <w:r>
        <w:t xml:space="preserve"> </w:t>
      </w:r>
      <w:hyperlink r:id="rId6" w:history="1">
        <w:r w:rsidRPr="00CE4138">
          <w:rPr>
            <w:rStyle w:val="Hipervnculo"/>
          </w:rPr>
          <w:t>https://www.unicef.es/noticia/iniciativa-con-el-sector-turistico-hoteles-amigos</w:t>
        </w:r>
      </w:hyperlink>
      <w:r>
        <w:t xml:space="preserve"> </w:t>
      </w:r>
    </w:p>
  </w:footnote>
  <w:footnote w:id="7">
    <w:p w14:paraId="2C6F2D6D" w14:textId="77777777" w:rsidR="00800C4F" w:rsidRPr="000B6831" w:rsidRDefault="00800C4F" w:rsidP="00800C4F">
      <w:pPr>
        <w:pStyle w:val="Textonotapie"/>
      </w:pPr>
      <w:r>
        <w:rPr>
          <w:rStyle w:val="Refdenotaalpie"/>
        </w:rPr>
        <w:footnoteRef/>
      </w:r>
      <w:r>
        <w:t xml:space="preserve"> </w:t>
      </w:r>
      <w:hyperlink r:id="rId7" w:history="1">
        <w:r w:rsidRPr="00CE4138">
          <w:rPr>
            <w:rStyle w:val="Hipervnculo"/>
          </w:rPr>
          <w:t>https://www.icmujeres.gob.mx/wp-content/uploads/2020/05/10Diag_Trata_Coahuila_c.pdf</w:t>
        </w:r>
      </w:hyperlink>
      <w:r>
        <w:t xml:space="preserve"> </w:t>
      </w:r>
    </w:p>
  </w:footnote>
  <w:footnote w:id="8">
    <w:p w14:paraId="402E879D" w14:textId="77777777" w:rsidR="00BF3BDB" w:rsidRPr="00BF3BDB" w:rsidRDefault="00BF3BDB">
      <w:pPr>
        <w:pStyle w:val="Textonotapie"/>
        <w:rPr>
          <w:lang w:val="es-ES"/>
        </w:rPr>
      </w:pPr>
      <w:r>
        <w:rPr>
          <w:rStyle w:val="Refdenotaalpie"/>
        </w:rPr>
        <w:footnoteRef/>
      </w:r>
      <w:r>
        <w:t xml:space="preserve"> </w:t>
      </w:r>
      <w:hyperlink r:id="rId8" w:history="1">
        <w:r w:rsidRPr="00CE4138">
          <w:rPr>
            <w:rStyle w:val="Hipervnculo"/>
          </w:rPr>
          <w:t>https://www.unicef.org/republicadominicana/MANUAL_ESC_Turismo_IMPRENT-18-11-2011.pdf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249C1" w:rsidRPr="00B97E14" w14:paraId="3B18C882" w14:textId="77777777" w:rsidTr="002971BA">
      <w:trPr>
        <w:jc w:val="center"/>
      </w:trPr>
      <w:tc>
        <w:tcPr>
          <w:tcW w:w="1541" w:type="dxa"/>
        </w:tcPr>
        <w:p w14:paraId="3357E21B" w14:textId="77777777" w:rsidR="00E249C1" w:rsidRPr="00B97E14" w:rsidRDefault="00E249C1" w:rsidP="00E249C1">
          <w:pPr>
            <w:jc w:val="center"/>
            <w:rPr>
              <w:b/>
              <w:bCs/>
              <w:sz w:val="12"/>
            </w:rPr>
          </w:pPr>
          <w:r>
            <w:rPr>
              <w:noProof/>
              <w:lang w:val="es-MX" w:eastAsia="es-MX"/>
            </w:rPr>
            <w:drawing>
              <wp:anchor distT="0" distB="0" distL="114300" distR="114300" simplePos="0" relativeHeight="251659264" behindDoc="0" locked="0" layoutInCell="1" allowOverlap="1" wp14:anchorId="39236129" wp14:editId="1D533A9D">
                <wp:simplePos x="0" y="0"/>
                <wp:positionH relativeFrom="column">
                  <wp:posOffset>-48895</wp:posOffset>
                </wp:positionH>
                <wp:positionV relativeFrom="paragraph">
                  <wp:posOffset>45085</wp:posOffset>
                </wp:positionV>
                <wp:extent cx="902335" cy="886460"/>
                <wp:effectExtent l="0" t="0" r="0" b="8890"/>
                <wp:wrapNone/>
                <wp:docPr id="17" name="Imagen 17"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F2D6" w14:textId="77777777" w:rsidR="00E249C1" w:rsidRPr="00B97E14" w:rsidRDefault="00E249C1" w:rsidP="00E249C1">
          <w:pPr>
            <w:jc w:val="center"/>
            <w:rPr>
              <w:b/>
              <w:bCs/>
              <w:sz w:val="12"/>
            </w:rPr>
          </w:pPr>
        </w:p>
        <w:p w14:paraId="4035CB17" w14:textId="77777777" w:rsidR="00E249C1" w:rsidRPr="00B97E14" w:rsidRDefault="00E249C1" w:rsidP="00E249C1">
          <w:pPr>
            <w:jc w:val="center"/>
            <w:rPr>
              <w:b/>
              <w:bCs/>
              <w:sz w:val="12"/>
            </w:rPr>
          </w:pPr>
        </w:p>
        <w:p w14:paraId="6ABD18E7" w14:textId="77777777" w:rsidR="00E249C1" w:rsidRPr="00B97E14" w:rsidRDefault="00E249C1" w:rsidP="00E249C1">
          <w:pPr>
            <w:jc w:val="center"/>
            <w:rPr>
              <w:b/>
              <w:bCs/>
              <w:sz w:val="12"/>
            </w:rPr>
          </w:pPr>
        </w:p>
        <w:p w14:paraId="7371572B" w14:textId="77777777" w:rsidR="00E249C1" w:rsidRPr="00B97E14" w:rsidRDefault="00E249C1" w:rsidP="00E249C1">
          <w:pPr>
            <w:jc w:val="center"/>
            <w:rPr>
              <w:b/>
              <w:bCs/>
              <w:sz w:val="12"/>
            </w:rPr>
          </w:pPr>
        </w:p>
        <w:p w14:paraId="5E29F31F" w14:textId="77777777" w:rsidR="00E249C1" w:rsidRPr="00B97E14" w:rsidRDefault="00E249C1" w:rsidP="00E249C1">
          <w:pPr>
            <w:rPr>
              <w:b/>
              <w:bCs/>
              <w:sz w:val="12"/>
            </w:rPr>
          </w:pPr>
        </w:p>
      </w:tc>
      <w:tc>
        <w:tcPr>
          <w:tcW w:w="7975" w:type="dxa"/>
        </w:tcPr>
        <w:p w14:paraId="0A60D8B0" w14:textId="77777777" w:rsidR="00E249C1" w:rsidRPr="00455633" w:rsidRDefault="00E249C1" w:rsidP="00E249C1">
          <w:pPr>
            <w:jc w:val="center"/>
            <w:rPr>
              <w:b/>
              <w:bCs/>
            </w:rPr>
          </w:pPr>
        </w:p>
        <w:p w14:paraId="4065850B" w14:textId="77777777" w:rsidR="00E249C1" w:rsidRPr="00B97E14" w:rsidRDefault="00E249C1" w:rsidP="00E249C1">
          <w:pPr>
            <w:tabs>
              <w:tab w:val="center" w:pos="4252"/>
              <w:tab w:val="left" w:pos="5040"/>
              <w:tab w:val="right" w:pos="8504"/>
            </w:tabs>
            <w:jc w:val="center"/>
            <w:rPr>
              <w:rFonts w:cs="Arial"/>
              <w:bCs/>
              <w:smallCaps/>
              <w:spacing w:val="20"/>
              <w:sz w:val="32"/>
              <w:szCs w:val="32"/>
            </w:rPr>
          </w:pPr>
          <w:r w:rsidRPr="00B97E14">
            <w:rPr>
              <w:rFonts w:cs="Arial"/>
              <w:bCs/>
              <w:smallCaps/>
              <w:spacing w:val="20"/>
              <w:sz w:val="32"/>
              <w:szCs w:val="32"/>
            </w:rPr>
            <w:t>Congreso del Estado Independiente,</w:t>
          </w:r>
        </w:p>
        <w:p w14:paraId="11ADDE2D" w14:textId="77777777" w:rsidR="00E249C1" w:rsidRDefault="00E249C1" w:rsidP="00E249C1">
          <w:pPr>
            <w:tabs>
              <w:tab w:val="center" w:pos="4252"/>
              <w:tab w:val="left" w:pos="5040"/>
              <w:tab w:val="right" w:pos="8504"/>
            </w:tabs>
            <w:ind w:right="-93"/>
            <w:jc w:val="center"/>
            <w:rPr>
              <w:rFonts w:cs="Arial"/>
              <w:bCs/>
              <w:smallCaps/>
              <w:spacing w:val="20"/>
              <w:sz w:val="32"/>
              <w:szCs w:val="32"/>
            </w:rPr>
          </w:pPr>
          <w:r w:rsidRPr="00B97E14">
            <w:rPr>
              <w:rFonts w:cs="Arial"/>
              <w:bCs/>
              <w:smallCaps/>
              <w:spacing w:val="20"/>
              <w:sz w:val="32"/>
              <w:szCs w:val="32"/>
            </w:rPr>
            <w:t>Libre y Soberano de Coahuila de Zaragoza</w:t>
          </w:r>
        </w:p>
        <w:p w14:paraId="56311C65" w14:textId="77777777" w:rsidR="00E249C1" w:rsidRDefault="00E249C1" w:rsidP="00E249C1">
          <w:pPr>
            <w:tabs>
              <w:tab w:val="left" w:pos="1830"/>
              <w:tab w:val="center" w:pos="4252"/>
              <w:tab w:val="left" w:pos="5040"/>
              <w:tab w:val="right" w:pos="8504"/>
            </w:tabs>
            <w:ind w:right="-93"/>
            <w:rPr>
              <w:sz w:val="18"/>
              <w:lang w:eastAsia="es-MX"/>
            </w:rPr>
          </w:pPr>
          <w:r>
            <w:rPr>
              <w:sz w:val="18"/>
              <w:lang w:eastAsia="es-MX"/>
            </w:rPr>
            <w:t xml:space="preserve">            </w:t>
          </w:r>
        </w:p>
        <w:p w14:paraId="351B2370" w14:textId="77777777" w:rsidR="00E249C1" w:rsidRPr="00A33CEA" w:rsidRDefault="00E249C1" w:rsidP="00E249C1">
          <w:pPr>
            <w:tabs>
              <w:tab w:val="left" w:pos="1830"/>
              <w:tab w:val="center" w:pos="4252"/>
              <w:tab w:val="left" w:pos="5040"/>
              <w:tab w:val="right" w:pos="8504"/>
            </w:tabs>
            <w:ind w:right="-93"/>
            <w:rPr>
              <w:rFonts w:cs="Arial"/>
              <w:bCs/>
              <w:smallCaps/>
              <w:spacing w:val="20"/>
              <w:sz w:val="32"/>
              <w:szCs w:val="32"/>
            </w:rPr>
          </w:pPr>
          <w:r>
            <w:rPr>
              <w:sz w:val="18"/>
              <w:lang w:eastAsia="es-MX"/>
            </w:rPr>
            <w:t xml:space="preserve">              </w:t>
          </w:r>
          <w:r w:rsidRPr="00780AA4">
            <w:rPr>
              <w:sz w:val="18"/>
              <w:lang w:eastAsia="es-MX"/>
            </w:rPr>
            <w:t>“2020, Año del Centenario Luctuoso de Venustiano Carranza, el Varón de Cuatro Ciénegas</w:t>
          </w:r>
          <w:r>
            <w:rPr>
              <w:sz w:val="18"/>
              <w:lang w:eastAsia="es-MX"/>
            </w:rPr>
            <w:t>”</w:t>
          </w:r>
        </w:p>
      </w:tc>
      <w:tc>
        <w:tcPr>
          <w:tcW w:w="1541" w:type="dxa"/>
        </w:tcPr>
        <w:p w14:paraId="6D2B43DF" w14:textId="77777777" w:rsidR="00E249C1" w:rsidRPr="00B97E14" w:rsidRDefault="00E249C1" w:rsidP="00E249C1">
          <w:pPr>
            <w:jc w:val="center"/>
            <w:rPr>
              <w:b/>
              <w:bCs/>
              <w:sz w:val="12"/>
            </w:rPr>
          </w:pPr>
          <w:r>
            <w:rPr>
              <w:noProof/>
              <w:lang w:val="es-MX" w:eastAsia="es-MX"/>
            </w:rPr>
            <w:drawing>
              <wp:anchor distT="0" distB="0" distL="114300" distR="114300" simplePos="0" relativeHeight="251660288" behindDoc="0" locked="0" layoutInCell="1" allowOverlap="1" wp14:anchorId="1CFC4EE9" wp14:editId="166C0B20">
                <wp:simplePos x="0" y="0"/>
                <wp:positionH relativeFrom="column">
                  <wp:posOffset>120015</wp:posOffset>
                </wp:positionH>
                <wp:positionV relativeFrom="paragraph">
                  <wp:posOffset>-289560</wp:posOffset>
                </wp:positionV>
                <wp:extent cx="485140" cy="13239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7A717" w14:textId="77777777" w:rsidR="00E249C1" w:rsidRPr="00B97E14" w:rsidRDefault="00E249C1" w:rsidP="00E249C1">
          <w:pPr>
            <w:jc w:val="center"/>
            <w:rPr>
              <w:b/>
              <w:bCs/>
              <w:sz w:val="12"/>
            </w:rPr>
          </w:pPr>
        </w:p>
        <w:p w14:paraId="7F31F88A" w14:textId="77777777" w:rsidR="00E249C1" w:rsidRPr="00B97E14" w:rsidRDefault="00E249C1" w:rsidP="00E249C1">
          <w:pPr>
            <w:jc w:val="center"/>
            <w:rPr>
              <w:b/>
              <w:bCs/>
              <w:sz w:val="12"/>
            </w:rPr>
          </w:pPr>
        </w:p>
      </w:tc>
    </w:tr>
  </w:tbl>
  <w:p w14:paraId="40D0FF2A" w14:textId="77777777" w:rsidR="00E249C1" w:rsidRPr="00A33CEA" w:rsidRDefault="00E249C1" w:rsidP="00E249C1">
    <w:pPr>
      <w:pStyle w:val="Encabezado"/>
    </w:pPr>
  </w:p>
  <w:p w14:paraId="2CD9C33A" w14:textId="77777777" w:rsidR="00E249C1" w:rsidRDefault="00E249C1" w:rsidP="00E249C1">
    <w:pPr>
      <w:pStyle w:val="Encabezado"/>
    </w:pPr>
  </w:p>
  <w:p w14:paraId="7471AFD7" w14:textId="77777777" w:rsidR="00E249C1" w:rsidRDefault="00E249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6F0"/>
    <w:multiLevelType w:val="hybridMultilevel"/>
    <w:tmpl w:val="9140DF30"/>
    <w:lvl w:ilvl="0" w:tplc="080A0013">
      <w:start w:val="1"/>
      <w:numFmt w:val="upperRoman"/>
      <w:lvlText w:val="%1."/>
      <w:lvlJc w:val="righ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C2B6077"/>
    <w:multiLevelType w:val="multilevel"/>
    <w:tmpl w:val="1C2E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963492"/>
    <w:multiLevelType w:val="hybridMultilevel"/>
    <w:tmpl w:val="22EAD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1F7171"/>
    <w:multiLevelType w:val="multilevel"/>
    <w:tmpl w:val="73F4C2D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3FC6585D"/>
    <w:multiLevelType w:val="hybridMultilevel"/>
    <w:tmpl w:val="359602D6"/>
    <w:lvl w:ilvl="0" w:tplc="66EAAE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2F720A"/>
    <w:multiLevelType w:val="hybridMultilevel"/>
    <w:tmpl w:val="11204428"/>
    <w:lvl w:ilvl="0" w:tplc="B8367748">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5E63D4"/>
    <w:multiLevelType w:val="hybridMultilevel"/>
    <w:tmpl w:val="27B809BC"/>
    <w:lvl w:ilvl="0" w:tplc="C6A2B2FA">
      <w:start w:val="1"/>
      <w:numFmt w:val="upperRoman"/>
      <w:lvlText w:val="%1."/>
      <w:lvlJc w:val="left"/>
      <w:pPr>
        <w:ind w:left="720" w:hanging="360"/>
      </w:pPr>
      <w:rPr>
        <w:rFonts w:ascii="Calibri" w:eastAsia="Times New Roman" w:hAnsi="Calibri" w:cs="Calibri"/>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A03A16"/>
    <w:multiLevelType w:val="hybridMultilevel"/>
    <w:tmpl w:val="D0D07C5A"/>
    <w:lvl w:ilvl="0" w:tplc="A13625C8">
      <w:start w:val="12"/>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DB1754"/>
    <w:multiLevelType w:val="hybridMultilevel"/>
    <w:tmpl w:val="72409CAC"/>
    <w:lvl w:ilvl="0" w:tplc="0AB89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CD6089"/>
    <w:multiLevelType w:val="hybridMultilevel"/>
    <w:tmpl w:val="50A2B43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5A1D03"/>
    <w:multiLevelType w:val="hybridMultilevel"/>
    <w:tmpl w:val="3C76F4FE"/>
    <w:lvl w:ilvl="0" w:tplc="2CBA671C">
      <w:start w:val="1"/>
      <w:numFmt w:val="decimal"/>
      <w:lvlText w:val="%1."/>
      <w:lvlJc w:val="left"/>
      <w:pPr>
        <w:ind w:left="894" w:hanging="44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1" w15:restartNumberingAfterBreak="0">
    <w:nsid w:val="5A233D38"/>
    <w:multiLevelType w:val="hybridMultilevel"/>
    <w:tmpl w:val="AB42927A"/>
    <w:lvl w:ilvl="0" w:tplc="D6E6C1CC">
      <w:start w:val="1"/>
      <w:numFmt w:val="upperRoman"/>
      <w:lvlText w:val="%1."/>
      <w:lvlJc w:val="left"/>
      <w:pPr>
        <w:ind w:left="1080" w:hanging="72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431012"/>
    <w:multiLevelType w:val="multilevel"/>
    <w:tmpl w:val="4692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355D54"/>
    <w:multiLevelType w:val="hybridMultilevel"/>
    <w:tmpl w:val="39A01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E959BD"/>
    <w:multiLevelType w:val="hybridMultilevel"/>
    <w:tmpl w:val="E9C0171C"/>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352B7"/>
    <w:multiLevelType w:val="multilevel"/>
    <w:tmpl w:val="007C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6058E8"/>
    <w:multiLevelType w:val="multilevel"/>
    <w:tmpl w:val="184C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866E27"/>
    <w:multiLevelType w:val="hybridMultilevel"/>
    <w:tmpl w:val="DAF0E85C"/>
    <w:lvl w:ilvl="0" w:tplc="44B2E842">
      <w:start w:val="6"/>
      <w:numFmt w:val="upperRoman"/>
      <w:lvlText w:val="%1."/>
      <w:lvlJc w:val="left"/>
      <w:pPr>
        <w:ind w:left="1145"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1"/>
  </w:num>
  <w:num w:numId="5">
    <w:abstractNumId w:val="6"/>
  </w:num>
  <w:num w:numId="6">
    <w:abstractNumId w:val="15"/>
  </w:num>
  <w:num w:numId="7">
    <w:abstractNumId w:val="12"/>
  </w:num>
  <w:num w:numId="8">
    <w:abstractNumId w:val="16"/>
  </w:num>
  <w:num w:numId="9">
    <w:abstractNumId w:val="3"/>
  </w:num>
  <w:num w:numId="10">
    <w:abstractNumId w:val="10"/>
  </w:num>
  <w:num w:numId="11">
    <w:abstractNumId w:val="4"/>
  </w:num>
  <w:num w:numId="12">
    <w:abstractNumId w:val="9"/>
  </w:num>
  <w:num w:numId="13">
    <w:abstractNumId w:val="11"/>
  </w:num>
  <w:num w:numId="14">
    <w:abstractNumId w:val="7"/>
  </w:num>
  <w:num w:numId="15">
    <w:abstractNumId w:val="17"/>
  </w:num>
  <w:num w:numId="16">
    <w:abstractNumId w:val="5"/>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F12"/>
    <w:rsid w:val="00002885"/>
    <w:rsid w:val="000041D5"/>
    <w:rsid w:val="00005A11"/>
    <w:rsid w:val="000066D5"/>
    <w:rsid w:val="00010D8A"/>
    <w:rsid w:val="000111B8"/>
    <w:rsid w:val="00015B04"/>
    <w:rsid w:val="00025C8B"/>
    <w:rsid w:val="0003131D"/>
    <w:rsid w:val="00032A11"/>
    <w:rsid w:val="00032A9D"/>
    <w:rsid w:val="00035AFD"/>
    <w:rsid w:val="00037A30"/>
    <w:rsid w:val="00041877"/>
    <w:rsid w:val="00047B0B"/>
    <w:rsid w:val="000506AB"/>
    <w:rsid w:val="000531D0"/>
    <w:rsid w:val="00057D61"/>
    <w:rsid w:val="00061812"/>
    <w:rsid w:val="00063FED"/>
    <w:rsid w:val="0006457D"/>
    <w:rsid w:val="000674D9"/>
    <w:rsid w:val="00072894"/>
    <w:rsid w:val="00081A39"/>
    <w:rsid w:val="00082EE0"/>
    <w:rsid w:val="000A1DD7"/>
    <w:rsid w:val="000A63BF"/>
    <w:rsid w:val="000A68DD"/>
    <w:rsid w:val="000B2BED"/>
    <w:rsid w:val="000B3B95"/>
    <w:rsid w:val="000B59F5"/>
    <w:rsid w:val="000B6831"/>
    <w:rsid w:val="000B7F64"/>
    <w:rsid w:val="000C056E"/>
    <w:rsid w:val="000C0948"/>
    <w:rsid w:val="000C251A"/>
    <w:rsid w:val="000C3055"/>
    <w:rsid w:val="000C5E09"/>
    <w:rsid w:val="000D0754"/>
    <w:rsid w:val="000D2C0C"/>
    <w:rsid w:val="000D3D25"/>
    <w:rsid w:val="000D422B"/>
    <w:rsid w:val="000E0E96"/>
    <w:rsid w:val="000E4950"/>
    <w:rsid w:val="000E7771"/>
    <w:rsid w:val="000F09B8"/>
    <w:rsid w:val="00104D89"/>
    <w:rsid w:val="00105F45"/>
    <w:rsid w:val="001064AD"/>
    <w:rsid w:val="00106E6F"/>
    <w:rsid w:val="00107D23"/>
    <w:rsid w:val="0011302B"/>
    <w:rsid w:val="001242A8"/>
    <w:rsid w:val="00124FDF"/>
    <w:rsid w:val="001272BA"/>
    <w:rsid w:val="00131F64"/>
    <w:rsid w:val="001344FB"/>
    <w:rsid w:val="001345D6"/>
    <w:rsid w:val="00134C06"/>
    <w:rsid w:val="00136161"/>
    <w:rsid w:val="00143113"/>
    <w:rsid w:val="001471A3"/>
    <w:rsid w:val="00147CD6"/>
    <w:rsid w:val="0015208C"/>
    <w:rsid w:val="001609EC"/>
    <w:rsid w:val="00161BA2"/>
    <w:rsid w:val="00162D05"/>
    <w:rsid w:val="00166259"/>
    <w:rsid w:val="00170F67"/>
    <w:rsid w:val="00180588"/>
    <w:rsid w:val="00181A36"/>
    <w:rsid w:val="0019464E"/>
    <w:rsid w:val="00195353"/>
    <w:rsid w:val="001960AA"/>
    <w:rsid w:val="001A3F01"/>
    <w:rsid w:val="001A61FD"/>
    <w:rsid w:val="001B62D8"/>
    <w:rsid w:val="001B6FE1"/>
    <w:rsid w:val="001C05C6"/>
    <w:rsid w:val="001C5644"/>
    <w:rsid w:val="001C7DD7"/>
    <w:rsid w:val="001D22C5"/>
    <w:rsid w:val="001D641B"/>
    <w:rsid w:val="001D6F29"/>
    <w:rsid w:val="001E1BD4"/>
    <w:rsid w:val="001F0DFE"/>
    <w:rsid w:val="001F3CCE"/>
    <w:rsid w:val="001F704D"/>
    <w:rsid w:val="002054C1"/>
    <w:rsid w:val="002058AD"/>
    <w:rsid w:val="00211D81"/>
    <w:rsid w:val="002146E8"/>
    <w:rsid w:val="002200BE"/>
    <w:rsid w:val="002330C9"/>
    <w:rsid w:val="00234B82"/>
    <w:rsid w:val="00235BD4"/>
    <w:rsid w:val="0023635A"/>
    <w:rsid w:val="00241E0D"/>
    <w:rsid w:val="002433D5"/>
    <w:rsid w:val="002506F6"/>
    <w:rsid w:val="00250FAB"/>
    <w:rsid w:val="00256360"/>
    <w:rsid w:val="0026023D"/>
    <w:rsid w:val="00262F7B"/>
    <w:rsid w:val="00263F4E"/>
    <w:rsid w:val="00264D2C"/>
    <w:rsid w:val="0026749E"/>
    <w:rsid w:val="00275285"/>
    <w:rsid w:val="0028162E"/>
    <w:rsid w:val="002817B5"/>
    <w:rsid w:val="00283D08"/>
    <w:rsid w:val="00285B2D"/>
    <w:rsid w:val="00293E5B"/>
    <w:rsid w:val="002940BD"/>
    <w:rsid w:val="002A4161"/>
    <w:rsid w:val="002A4796"/>
    <w:rsid w:val="002A5D3B"/>
    <w:rsid w:val="002A5EA4"/>
    <w:rsid w:val="002A5EC0"/>
    <w:rsid w:val="002A6AA3"/>
    <w:rsid w:val="002A7499"/>
    <w:rsid w:val="002B7033"/>
    <w:rsid w:val="002C2B54"/>
    <w:rsid w:val="002C359B"/>
    <w:rsid w:val="002C3645"/>
    <w:rsid w:val="002C4473"/>
    <w:rsid w:val="002C6B03"/>
    <w:rsid w:val="002D19A9"/>
    <w:rsid w:val="002D4554"/>
    <w:rsid w:val="002D6CB2"/>
    <w:rsid w:val="002E29F8"/>
    <w:rsid w:val="002E706D"/>
    <w:rsid w:val="002F41AB"/>
    <w:rsid w:val="002F46FA"/>
    <w:rsid w:val="002F71E5"/>
    <w:rsid w:val="00300902"/>
    <w:rsid w:val="00300CB1"/>
    <w:rsid w:val="003070D4"/>
    <w:rsid w:val="00313612"/>
    <w:rsid w:val="003201F5"/>
    <w:rsid w:val="0032171D"/>
    <w:rsid w:val="0032290D"/>
    <w:rsid w:val="00327A9B"/>
    <w:rsid w:val="00332BF9"/>
    <w:rsid w:val="00332D1E"/>
    <w:rsid w:val="00334245"/>
    <w:rsid w:val="00336019"/>
    <w:rsid w:val="00336DEE"/>
    <w:rsid w:val="00337736"/>
    <w:rsid w:val="00344EC3"/>
    <w:rsid w:val="00356DCD"/>
    <w:rsid w:val="00357799"/>
    <w:rsid w:val="00364619"/>
    <w:rsid w:val="003679BC"/>
    <w:rsid w:val="00367CC1"/>
    <w:rsid w:val="00370CAA"/>
    <w:rsid w:val="003759D8"/>
    <w:rsid w:val="00377145"/>
    <w:rsid w:val="003804B6"/>
    <w:rsid w:val="00380977"/>
    <w:rsid w:val="0039030C"/>
    <w:rsid w:val="00390988"/>
    <w:rsid w:val="00393A22"/>
    <w:rsid w:val="00396420"/>
    <w:rsid w:val="003A101B"/>
    <w:rsid w:val="003A16D9"/>
    <w:rsid w:val="003A330A"/>
    <w:rsid w:val="003A4DDF"/>
    <w:rsid w:val="003A6263"/>
    <w:rsid w:val="003B1383"/>
    <w:rsid w:val="003B1804"/>
    <w:rsid w:val="003B3192"/>
    <w:rsid w:val="003B5612"/>
    <w:rsid w:val="003C0FF9"/>
    <w:rsid w:val="003C234B"/>
    <w:rsid w:val="003C5102"/>
    <w:rsid w:val="003C646E"/>
    <w:rsid w:val="003E12F2"/>
    <w:rsid w:val="003E4F9E"/>
    <w:rsid w:val="003F011C"/>
    <w:rsid w:val="003F41F3"/>
    <w:rsid w:val="004004E2"/>
    <w:rsid w:val="00401A86"/>
    <w:rsid w:val="004028AB"/>
    <w:rsid w:val="00405903"/>
    <w:rsid w:val="004064B0"/>
    <w:rsid w:val="00410A49"/>
    <w:rsid w:val="00412F60"/>
    <w:rsid w:val="00412FB9"/>
    <w:rsid w:val="00413F1A"/>
    <w:rsid w:val="00414C55"/>
    <w:rsid w:val="004201DA"/>
    <w:rsid w:val="00422FE2"/>
    <w:rsid w:val="0043629B"/>
    <w:rsid w:val="004369E8"/>
    <w:rsid w:val="004422F7"/>
    <w:rsid w:val="004434CB"/>
    <w:rsid w:val="00444C9E"/>
    <w:rsid w:val="00447A69"/>
    <w:rsid w:val="00447D1D"/>
    <w:rsid w:val="00467CE6"/>
    <w:rsid w:val="0047080F"/>
    <w:rsid w:val="004714C2"/>
    <w:rsid w:val="00471F54"/>
    <w:rsid w:val="004723B4"/>
    <w:rsid w:val="004773EB"/>
    <w:rsid w:val="004804CA"/>
    <w:rsid w:val="00483E57"/>
    <w:rsid w:val="004854A4"/>
    <w:rsid w:val="004872B2"/>
    <w:rsid w:val="00487402"/>
    <w:rsid w:val="00490BB9"/>
    <w:rsid w:val="00494078"/>
    <w:rsid w:val="004947BF"/>
    <w:rsid w:val="0049542F"/>
    <w:rsid w:val="004A2B74"/>
    <w:rsid w:val="004A3203"/>
    <w:rsid w:val="004A4B07"/>
    <w:rsid w:val="004B55A6"/>
    <w:rsid w:val="004C10F3"/>
    <w:rsid w:val="004C2F93"/>
    <w:rsid w:val="004D03D8"/>
    <w:rsid w:val="004D1EE2"/>
    <w:rsid w:val="004D3063"/>
    <w:rsid w:val="004D3488"/>
    <w:rsid w:val="004D557C"/>
    <w:rsid w:val="004E747F"/>
    <w:rsid w:val="004E7CB2"/>
    <w:rsid w:val="004F2268"/>
    <w:rsid w:val="004F3C7C"/>
    <w:rsid w:val="004F3E62"/>
    <w:rsid w:val="004F7624"/>
    <w:rsid w:val="0050169C"/>
    <w:rsid w:val="005053A3"/>
    <w:rsid w:val="005071D8"/>
    <w:rsid w:val="00507E02"/>
    <w:rsid w:val="0051258F"/>
    <w:rsid w:val="005164A4"/>
    <w:rsid w:val="005168C0"/>
    <w:rsid w:val="005243EA"/>
    <w:rsid w:val="00526D00"/>
    <w:rsid w:val="005304AB"/>
    <w:rsid w:val="005358A5"/>
    <w:rsid w:val="00535E02"/>
    <w:rsid w:val="00537129"/>
    <w:rsid w:val="005439A6"/>
    <w:rsid w:val="00550A6D"/>
    <w:rsid w:val="005578B9"/>
    <w:rsid w:val="00563DD7"/>
    <w:rsid w:val="00573169"/>
    <w:rsid w:val="00575E1C"/>
    <w:rsid w:val="00576560"/>
    <w:rsid w:val="00577679"/>
    <w:rsid w:val="005843E6"/>
    <w:rsid w:val="00587D30"/>
    <w:rsid w:val="00590692"/>
    <w:rsid w:val="005909B9"/>
    <w:rsid w:val="00592118"/>
    <w:rsid w:val="005A6B92"/>
    <w:rsid w:val="005B4B0F"/>
    <w:rsid w:val="005B6ADA"/>
    <w:rsid w:val="005C4D33"/>
    <w:rsid w:val="005C5307"/>
    <w:rsid w:val="005D2905"/>
    <w:rsid w:val="005D3370"/>
    <w:rsid w:val="005E1DA5"/>
    <w:rsid w:val="005E3467"/>
    <w:rsid w:val="005E6594"/>
    <w:rsid w:val="005F0F5B"/>
    <w:rsid w:val="005F1C35"/>
    <w:rsid w:val="005F28D1"/>
    <w:rsid w:val="0060072B"/>
    <w:rsid w:val="006012B4"/>
    <w:rsid w:val="00601F8C"/>
    <w:rsid w:val="00615D0E"/>
    <w:rsid w:val="0061610A"/>
    <w:rsid w:val="006250F4"/>
    <w:rsid w:val="0063339E"/>
    <w:rsid w:val="00634D61"/>
    <w:rsid w:val="00642AA3"/>
    <w:rsid w:val="00647388"/>
    <w:rsid w:val="00651FC6"/>
    <w:rsid w:val="006571D3"/>
    <w:rsid w:val="00657883"/>
    <w:rsid w:val="006604D4"/>
    <w:rsid w:val="00661AA6"/>
    <w:rsid w:val="00666957"/>
    <w:rsid w:val="00674384"/>
    <w:rsid w:val="00674DF8"/>
    <w:rsid w:val="00675953"/>
    <w:rsid w:val="0067763F"/>
    <w:rsid w:val="00682501"/>
    <w:rsid w:val="00687186"/>
    <w:rsid w:val="00692408"/>
    <w:rsid w:val="00694BAB"/>
    <w:rsid w:val="006974FB"/>
    <w:rsid w:val="006A1162"/>
    <w:rsid w:val="006A2D0B"/>
    <w:rsid w:val="006A3EF2"/>
    <w:rsid w:val="006A618F"/>
    <w:rsid w:val="006C080E"/>
    <w:rsid w:val="006C0F12"/>
    <w:rsid w:val="006D083A"/>
    <w:rsid w:val="006D24C2"/>
    <w:rsid w:val="006D424B"/>
    <w:rsid w:val="006D468E"/>
    <w:rsid w:val="006D7F05"/>
    <w:rsid w:val="006E07AC"/>
    <w:rsid w:val="006E3A3D"/>
    <w:rsid w:val="006F4BA9"/>
    <w:rsid w:val="006F5828"/>
    <w:rsid w:val="006F748F"/>
    <w:rsid w:val="00700B73"/>
    <w:rsid w:val="00700D55"/>
    <w:rsid w:val="00703ECD"/>
    <w:rsid w:val="007055C8"/>
    <w:rsid w:val="00705692"/>
    <w:rsid w:val="007100E3"/>
    <w:rsid w:val="00715917"/>
    <w:rsid w:val="00726FFA"/>
    <w:rsid w:val="00730F1D"/>
    <w:rsid w:val="00731B0D"/>
    <w:rsid w:val="00731EFC"/>
    <w:rsid w:val="00735F01"/>
    <w:rsid w:val="00747EBB"/>
    <w:rsid w:val="00753980"/>
    <w:rsid w:val="00754FDB"/>
    <w:rsid w:val="00756167"/>
    <w:rsid w:val="00766216"/>
    <w:rsid w:val="00767EF3"/>
    <w:rsid w:val="00771059"/>
    <w:rsid w:val="00772631"/>
    <w:rsid w:val="007728DA"/>
    <w:rsid w:val="00774098"/>
    <w:rsid w:val="0077499D"/>
    <w:rsid w:val="00777881"/>
    <w:rsid w:val="0078021E"/>
    <w:rsid w:val="0078207F"/>
    <w:rsid w:val="00782E4C"/>
    <w:rsid w:val="0078302E"/>
    <w:rsid w:val="007834DA"/>
    <w:rsid w:val="00784546"/>
    <w:rsid w:val="0078528E"/>
    <w:rsid w:val="00785E5D"/>
    <w:rsid w:val="00791DB1"/>
    <w:rsid w:val="0079381D"/>
    <w:rsid w:val="007953A5"/>
    <w:rsid w:val="00797735"/>
    <w:rsid w:val="007A021E"/>
    <w:rsid w:val="007A1A3E"/>
    <w:rsid w:val="007A28AB"/>
    <w:rsid w:val="007A3A48"/>
    <w:rsid w:val="007A4429"/>
    <w:rsid w:val="007A50BC"/>
    <w:rsid w:val="007A5AB1"/>
    <w:rsid w:val="007B33E6"/>
    <w:rsid w:val="007B48C1"/>
    <w:rsid w:val="007B4C9C"/>
    <w:rsid w:val="007B687E"/>
    <w:rsid w:val="007C2019"/>
    <w:rsid w:val="007C2274"/>
    <w:rsid w:val="007D149A"/>
    <w:rsid w:val="007D18B8"/>
    <w:rsid w:val="007D2515"/>
    <w:rsid w:val="007D2C3D"/>
    <w:rsid w:val="007D3B05"/>
    <w:rsid w:val="007E4977"/>
    <w:rsid w:val="007F06AB"/>
    <w:rsid w:val="007F1B95"/>
    <w:rsid w:val="007F24FE"/>
    <w:rsid w:val="007F60BC"/>
    <w:rsid w:val="00800C4F"/>
    <w:rsid w:val="00803CD0"/>
    <w:rsid w:val="00807430"/>
    <w:rsid w:val="0081018B"/>
    <w:rsid w:val="008135E9"/>
    <w:rsid w:val="00816AA2"/>
    <w:rsid w:val="008175B4"/>
    <w:rsid w:val="00821CCA"/>
    <w:rsid w:val="00823D36"/>
    <w:rsid w:val="00827896"/>
    <w:rsid w:val="0084269A"/>
    <w:rsid w:val="00847EE1"/>
    <w:rsid w:val="00852570"/>
    <w:rsid w:val="00852F70"/>
    <w:rsid w:val="008536BB"/>
    <w:rsid w:val="0086026C"/>
    <w:rsid w:val="008604A2"/>
    <w:rsid w:val="00864723"/>
    <w:rsid w:val="0087194C"/>
    <w:rsid w:val="008852C8"/>
    <w:rsid w:val="00885EB3"/>
    <w:rsid w:val="00890E83"/>
    <w:rsid w:val="008A2AFC"/>
    <w:rsid w:val="008A4CBF"/>
    <w:rsid w:val="008B0C3B"/>
    <w:rsid w:val="008B1BC8"/>
    <w:rsid w:val="008B1EB9"/>
    <w:rsid w:val="008B55D1"/>
    <w:rsid w:val="008B78D6"/>
    <w:rsid w:val="008D1353"/>
    <w:rsid w:val="008E017F"/>
    <w:rsid w:val="008E6068"/>
    <w:rsid w:val="008F6F60"/>
    <w:rsid w:val="009000A3"/>
    <w:rsid w:val="00906A43"/>
    <w:rsid w:val="00910814"/>
    <w:rsid w:val="009129DE"/>
    <w:rsid w:val="00917413"/>
    <w:rsid w:val="00922318"/>
    <w:rsid w:val="00925ACE"/>
    <w:rsid w:val="00925D46"/>
    <w:rsid w:val="00930882"/>
    <w:rsid w:val="0093278B"/>
    <w:rsid w:val="00934583"/>
    <w:rsid w:val="00936FBA"/>
    <w:rsid w:val="00942AE3"/>
    <w:rsid w:val="00951CA0"/>
    <w:rsid w:val="00956F9A"/>
    <w:rsid w:val="00961C0E"/>
    <w:rsid w:val="00963C2C"/>
    <w:rsid w:val="00965954"/>
    <w:rsid w:val="00967568"/>
    <w:rsid w:val="00982BB5"/>
    <w:rsid w:val="0098585B"/>
    <w:rsid w:val="00990C24"/>
    <w:rsid w:val="00991563"/>
    <w:rsid w:val="0099309F"/>
    <w:rsid w:val="00994024"/>
    <w:rsid w:val="00995592"/>
    <w:rsid w:val="009956C3"/>
    <w:rsid w:val="009A56C4"/>
    <w:rsid w:val="009A5999"/>
    <w:rsid w:val="009A63EB"/>
    <w:rsid w:val="009B0412"/>
    <w:rsid w:val="009B66F4"/>
    <w:rsid w:val="009B7E13"/>
    <w:rsid w:val="009C766B"/>
    <w:rsid w:val="009C7F0C"/>
    <w:rsid w:val="009D0972"/>
    <w:rsid w:val="009E1D0B"/>
    <w:rsid w:val="009E2797"/>
    <w:rsid w:val="009E742B"/>
    <w:rsid w:val="009F1164"/>
    <w:rsid w:val="009F4554"/>
    <w:rsid w:val="009F5919"/>
    <w:rsid w:val="00A02DF5"/>
    <w:rsid w:val="00A0481A"/>
    <w:rsid w:val="00A04B4B"/>
    <w:rsid w:val="00A04CB2"/>
    <w:rsid w:val="00A0680D"/>
    <w:rsid w:val="00A10AC6"/>
    <w:rsid w:val="00A151C2"/>
    <w:rsid w:val="00A17D82"/>
    <w:rsid w:val="00A20413"/>
    <w:rsid w:val="00A248EE"/>
    <w:rsid w:val="00A251A7"/>
    <w:rsid w:val="00A3015A"/>
    <w:rsid w:val="00A3175D"/>
    <w:rsid w:val="00A36267"/>
    <w:rsid w:val="00A43752"/>
    <w:rsid w:val="00A47B95"/>
    <w:rsid w:val="00A5023C"/>
    <w:rsid w:val="00A55A92"/>
    <w:rsid w:val="00A5679F"/>
    <w:rsid w:val="00A61BDA"/>
    <w:rsid w:val="00A62250"/>
    <w:rsid w:val="00A70B77"/>
    <w:rsid w:val="00A71865"/>
    <w:rsid w:val="00A71AF8"/>
    <w:rsid w:val="00A71F5C"/>
    <w:rsid w:val="00A71F81"/>
    <w:rsid w:val="00A8596B"/>
    <w:rsid w:val="00A866C1"/>
    <w:rsid w:val="00A867F1"/>
    <w:rsid w:val="00A876E9"/>
    <w:rsid w:val="00A92F7D"/>
    <w:rsid w:val="00A93CE7"/>
    <w:rsid w:val="00AA03CB"/>
    <w:rsid w:val="00AA4EF8"/>
    <w:rsid w:val="00AA7297"/>
    <w:rsid w:val="00AA7CBA"/>
    <w:rsid w:val="00AB7324"/>
    <w:rsid w:val="00AC2E09"/>
    <w:rsid w:val="00AC32C2"/>
    <w:rsid w:val="00AC5C74"/>
    <w:rsid w:val="00AD3AA9"/>
    <w:rsid w:val="00AD5752"/>
    <w:rsid w:val="00AD6533"/>
    <w:rsid w:val="00AD7544"/>
    <w:rsid w:val="00AF034E"/>
    <w:rsid w:val="00AF1E28"/>
    <w:rsid w:val="00B01CFD"/>
    <w:rsid w:val="00B02B1A"/>
    <w:rsid w:val="00B0622C"/>
    <w:rsid w:val="00B1056F"/>
    <w:rsid w:val="00B15779"/>
    <w:rsid w:val="00B15D9E"/>
    <w:rsid w:val="00B26753"/>
    <w:rsid w:val="00B30369"/>
    <w:rsid w:val="00B31A62"/>
    <w:rsid w:val="00B32004"/>
    <w:rsid w:val="00B36014"/>
    <w:rsid w:val="00B47264"/>
    <w:rsid w:val="00B522C6"/>
    <w:rsid w:val="00B52502"/>
    <w:rsid w:val="00B5273F"/>
    <w:rsid w:val="00B52C1F"/>
    <w:rsid w:val="00B54BAE"/>
    <w:rsid w:val="00B61DAE"/>
    <w:rsid w:val="00B64826"/>
    <w:rsid w:val="00B656F9"/>
    <w:rsid w:val="00B66EC8"/>
    <w:rsid w:val="00B70386"/>
    <w:rsid w:val="00B75D41"/>
    <w:rsid w:val="00B817D9"/>
    <w:rsid w:val="00B82654"/>
    <w:rsid w:val="00B82E5A"/>
    <w:rsid w:val="00B839E4"/>
    <w:rsid w:val="00B9621F"/>
    <w:rsid w:val="00BA2D6C"/>
    <w:rsid w:val="00BA4057"/>
    <w:rsid w:val="00BA431D"/>
    <w:rsid w:val="00BA50C9"/>
    <w:rsid w:val="00BB1472"/>
    <w:rsid w:val="00BB209D"/>
    <w:rsid w:val="00BB594B"/>
    <w:rsid w:val="00BB60D8"/>
    <w:rsid w:val="00BB74FC"/>
    <w:rsid w:val="00BB78FF"/>
    <w:rsid w:val="00BB7AE4"/>
    <w:rsid w:val="00BC0F3F"/>
    <w:rsid w:val="00BC2FF2"/>
    <w:rsid w:val="00BC530B"/>
    <w:rsid w:val="00BD049D"/>
    <w:rsid w:val="00BD125B"/>
    <w:rsid w:val="00BD3606"/>
    <w:rsid w:val="00BD3FC5"/>
    <w:rsid w:val="00BD5DFB"/>
    <w:rsid w:val="00BE1BF4"/>
    <w:rsid w:val="00BE1D2E"/>
    <w:rsid w:val="00BF146D"/>
    <w:rsid w:val="00BF3BDB"/>
    <w:rsid w:val="00BF6077"/>
    <w:rsid w:val="00BF764E"/>
    <w:rsid w:val="00C00430"/>
    <w:rsid w:val="00C01627"/>
    <w:rsid w:val="00C01A91"/>
    <w:rsid w:val="00C063C8"/>
    <w:rsid w:val="00C076A8"/>
    <w:rsid w:val="00C07E36"/>
    <w:rsid w:val="00C11FA2"/>
    <w:rsid w:val="00C12AF2"/>
    <w:rsid w:val="00C31683"/>
    <w:rsid w:val="00C34DE7"/>
    <w:rsid w:val="00C42B0F"/>
    <w:rsid w:val="00C4456D"/>
    <w:rsid w:val="00C4664F"/>
    <w:rsid w:val="00C46887"/>
    <w:rsid w:val="00C50BF6"/>
    <w:rsid w:val="00C5161B"/>
    <w:rsid w:val="00C52643"/>
    <w:rsid w:val="00C57536"/>
    <w:rsid w:val="00C723B5"/>
    <w:rsid w:val="00C73188"/>
    <w:rsid w:val="00C757D4"/>
    <w:rsid w:val="00C83992"/>
    <w:rsid w:val="00C83C41"/>
    <w:rsid w:val="00C914DE"/>
    <w:rsid w:val="00CA226D"/>
    <w:rsid w:val="00CA25CC"/>
    <w:rsid w:val="00CA3581"/>
    <w:rsid w:val="00CA605D"/>
    <w:rsid w:val="00CB4AC3"/>
    <w:rsid w:val="00CC0E5A"/>
    <w:rsid w:val="00CC1509"/>
    <w:rsid w:val="00CC529F"/>
    <w:rsid w:val="00CC554F"/>
    <w:rsid w:val="00CC63A3"/>
    <w:rsid w:val="00CD6938"/>
    <w:rsid w:val="00CD6E4C"/>
    <w:rsid w:val="00CD6EDB"/>
    <w:rsid w:val="00CD7FDD"/>
    <w:rsid w:val="00CE0430"/>
    <w:rsid w:val="00CE428B"/>
    <w:rsid w:val="00CE6B3D"/>
    <w:rsid w:val="00CF0E6D"/>
    <w:rsid w:val="00CF3051"/>
    <w:rsid w:val="00CF651F"/>
    <w:rsid w:val="00CF6929"/>
    <w:rsid w:val="00CF71F5"/>
    <w:rsid w:val="00D04BD7"/>
    <w:rsid w:val="00D05E00"/>
    <w:rsid w:val="00D11D9A"/>
    <w:rsid w:val="00D158B6"/>
    <w:rsid w:val="00D159B2"/>
    <w:rsid w:val="00D1737E"/>
    <w:rsid w:val="00D17933"/>
    <w:rsid w:val="00D20C8F"/>
    <w:rsid w:val="00D25E95"/>
    <w:rsid w:val="00D265FB"/>
    <w:rsid w:val="00D27E9E"/>
    <w:rsid w:val="00D310D0"/>
    <w:rsid w:val="00D31495"/>
    <w:rsid w:val="00D413A6"/>
    <w:rsid w:val="00D42448"/>
    <w:rsid w:val="00D4382E"/>
    <w:rsid w:val="00D44461"/>
    <w:rsid w:val="00D56060"/>
    <w:rsid w:val="00D56B70"/>
    <w:rsid w:val="00D6432F"/>
    <w:rsid w:val="00D64EE5"/>
    <w:rsid w:val="00D6667D"/>
    <w:rsid w:val="00D71761"/>
    <w:rsid w:val="00D72377"/>
    <w:rsid w:val="00D76189"/>
    <w:rsid w:val="00D85C99"/>
    <w:rsid w:val="00D86A7C"/>
    <w:rsid w:val="00D87C41"/>
    <w:rsid w:val="00D9779E"/>
    <w:rsid w:val="00DA0BF3"/>
    <w:rsid w:val="00DA0C7C"/>
    <w:rsid w:val="00DA55BA"/>
    <w:rsid w:val="00DB058C"/>
    <w:rsid w:val="00DB3DBF"/>
    <w:rsid w:val="00DB7077"/>
    <w:rsid w:val="00DC0FFC"/>
    <w:rsid w:val="00DC2B68"/>
    <w:rsid w:val="00DC5A5E"/>
    <w:rsid w:val="00DD1588"/>
    <w:rsid w:val="00DD255F"/>
    <w:rsid w:val="00DD3AFA"/>
    <w:rsid w:val="00DD525A"/>
    <w:rsid w:val="00DD61D4"/>
    <w:rsid w:val="00DE36EE"/>
    <w:rsid w:val="00DE5E75"/>
    <w:rsid w:val="00DF2073"/>
    <w:rsid w:val="00DF3DD0"/>
    <w:rsid w:val="00DF6CFD"/>
    <w:rsid w:val="00E0436F"/>
    <w:rsid w:val="00E152F5"/>
    <w:rsid w:val="00E154F9"/>
    <w:rsid w:val="00E2249D"/>
    <w:rsid w:val="00E249C1"/>
    <w:rsid w:val="00E30DE3"/>
    <w:rsid w:val="00E316AC"/>
    <w:rsid w:val="00E33D92"/>
    <w:rsid w:val="00E35F07"/>
    <w:rsid w:val="00E372F2"/>
    <w:rsid w:val="00E47D11"/>
    <w:rsid w:val="00E55B25"/>
    <w:rsid w:val="00E56300"/>
    <w:rsid w:val="00E650B1"/>
    <w:rsid w:val="00E67817"/>
    <w:rsid w:val="00E706AF"/>
    <w:rsid w:val="00E72FDB"/>
    <w:rsid w:val="00E84146"/>
    <w:rsid w:val="00E84BB2"/>
    <w:rsid w:val="00E85339"/>
    <w:rsid w:val="00E95D4A"/>
    <w:rsid w:val="00E960E3"/>
    <w:rsid w:val="00E96112"/>
    <w:rsid w:val="00E96752"/>
    <w:rsid w:val="00EA139D"/>
    <w:rsid w:val="00EA31C1"/>
    <w:rsid w:val="00EA3E2F"/>
    <w:rsid w:val="00EA61E2"/>
    <w:rsid w:val="00EA7B73"/>
    <w:rsid w:val="00EB3D10"/>
    <w:rsid w:val="00EB5841"/>
    <w:rsid w:val="00EC34EC"/>
    <w:rsid w:val="00EC6238"/>
    <w:rsid w:val="00ED081C"/>
    <w:rsid w:val="00ED6214"/>
    <w:rsid w:val="00EE18D8"/>
    <w:rsid w:val="00EE518C"/>
    <w:rsid w:val="00EF17E5"/>
    <w:rsid w:val="00EF2797"/>
    <w:rsid w:val="00EF718F"/>
    <w:rsid w:val="00F00BA0"/>
    <w:rsid w:val="00F0513B"/>
    <w:rsid w:val="00F05B31"/>
    <w:rsid w:val="00F0613F"/>
    <w:rsid w:val="00F114B1"/>
    <w:rsid w:val="00F153A4"/>
    <w:rsid w:val="00F20B76"/>
    <w:rsid w:val="00F222D2"/>
    <w:rsid w:val="00F23F25"/>
    <w:rsid w:val="00F254A1"/>
    <w:rsid w:val="00F25693"/>
    <w:rsid w:val="00F3005A"/>
    <w:rsid w:val="00F41486"/>
    <w:rsid w:val="00F4248C"/>
    <w:rsid w:val="00F43D79"/>
    <w:rsid w:val="00F445FE"/>
    <w:rsid w:val="00F45B65"/>
    <w:rsid w:val="00F5021F"/>
    <w:rsid w:val="00F5189E"/>
    <w:rsid w:val="00F53FA7"/>
    <w:rsid w:val="00F541D8"/>
    <w:rsid w:val="00F546FA"/>
    <w:rsid w:val="00F55697"/>
    <w:rsid w:val="00F55A97"/>
    <w:rsid w:val="00F62BE7"/>
    <w:rsid w:val="00F65A21"/>
    <w:rsid w:val="00F66715"/>
    <w:rsid w:val="00F6732A"/>
    <w:rsid w:val="00F76D45"/>
    <w:rsid w:val="00F81C64"/>
    <w:rsid w:val="00F82469"/>
    <w:rsid w:val="00F9368A"/>
    <w:rsid w:val="00F95656"/>
    <w:rsid w:val="00FA0688"/>
    <w:rsid w:val="00FA5A71"/>
    <w:rsid w:val="00FA5F2B"/>
    <w:rsid w:val="00FA6244"/>
    <w:rsid w:val="00FB1450"/>
    <w:rsid w:val="00FC1701"/>
    <w:rsid w:val="00FC1A91"/>
    <w:rsid w:val="00FC54DC"/>
    <w:rsid w:val="00FC55DC"/>
    <w:rsid w:val="00FC5C2F"/>
    <w:rsid w:val="00FC7E38"/>
    <w:rsid w:val="00FD33BF"/>
    <w:rsid w:val="00FD3811"/>
    <w:rsid w:val="00FD72EB"/>
    <w:rsid w:val="00FE0952"/>
    <w:rsid w:val="00FE27E3"/>
    <w:rsid w:val="00FE3368"/>
    <w:rsid w:val="00FE55EA"/>
    <w:rsid w:val="00FE5D0C"/>
    <w:rsid w:val="00FE639C"/>
    <w:rsid w:val="00FF453F"/>
    <w:rsid w:val="00FF4F52"/>
    <w:rsid w:val="00FF60E0"/>
    <w:rsid w:val="00FF6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B5F390"/>
  <w15:chartTrackingRefBased/>
  <w15:docId w15:val="{0D8406D1-1650-0A4B-A770-26C319D9F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link w:val="Ttulo1Car"/>
    <w:uiPriority w:val="9"/>
    <w:qFormat/>
    <w:rsid w:val="00FF60E0"/>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pPr>
      <w:jc w:val="both"/>
    </w:pPr>
    <w:rPr>
      <w:rFonts w:ascii="Arial" w:hAnsi="Arial"/>
      <w:b/>
    </w:rPr>
  </w:style>
  <w:style w:type="paragraph" w:styleId="Textoindependiente2">
    <w:name w:val="Body Text 2"/>
    <w:basedOn w:val="Normal"/>
    <w:pPr>
      <w:jc w:val="both"/>
    </w:pPr>
    <w:rPr>
      <w:rFonts w:ascii="Arial" w:hAnsi="Arial"/>
    </w:rPr>
  </w:style>
  <w:style w:type="paragraph" w:styleId="Textosinformato">
    <w:name w:val="Plain Text"/>
    <w:basedOn w:val="Normal"/>
    <w:link w:val="TextosinformatoCar"/>
    <w:uiPriority w:val="99"/>
    <w:unhideWhenUsed/>
    <w:rsid w:val="000C056E"/>
    <w:pPr>
      <w:jc w:val="both"/>
    </w:pPr>
    <w:rPr>
      <w:rFonts w:ascii="Consolas" w:hAnsi="Consolas"/>
      <w:sz w:val="21"/>
      <w:szCs w:val="21"/>
    </w:rPr>
  </w:style>
  <w:style w:type="character" w:customStyle="1" w:styleId="TextosinformatoCar">
    <w:name w:val="Texto sin formato Car"/>
    <w:link w:val="Textosinformato"/>
    <w:uiPriority w:val="99"/>
    <w:rsid w:val="000C056E"/>
    <w:rPr>
      <w:rFonts w:ascii="Consolas" w:hAnsi="Consolas"/>
      <w:sz w:val="21"/>
      <w:szCs w:val="21"/>
      <w:lang w:val="es-ES_tradnl" w:eastAsia="es-ES"/>
    </w:rPr>
  </w:style>
  <w:style w:type="paragraph" w:styleId="NormalWeb">
    <w:name w:val="Normal (Web)"/>
    <w:basedOn w:val="Normal"/>
    <w:uiPriority w:val="99"/>
    <w:unhideWhenUsed/>
    <w:rsid w:val="005D2905"/>
    <w:pPr>
      <w:spacing w:before="100" w:beforeAutospacing="1" w:after="100" w:afterAutospacing="1"/>
    </w:pPr>
    <w:rPr>
      <w:sz w:val="24"/>
      <w:szCs w:val="24"/>
      <w:lang w:val="es-MX" w:eastAsia="es-MX"/>
    </w:rPr>
  </w:style>
  <w:style w:type="paragraph" w:styleId="Textonotapie">
    <w:name w:val="footnote text"/>
    <w:basedOn w:val="Normal"/>
    <w:link w:val="TextonotapieCar"/>
    <w:rsid w:val="00BC2FF2"/>
  </w:style>
  <w:style w:type="character" w:customStyle="1" w:styleId="TextonotapieCar">
    <w:name w:val="Texto nota pie Car"/>
    <w:link w:val="Textonotapie"/>
    <w:rsid w:val="00BC2FF2"/>
    <w:rPr>
      <w:lang w:val="es-ES_tradnl" w:eastAsia="es-ES"/>
    </w:rPr>
  </w:style>
  <w:style w:type="character" w:styleId="Refdenotaalpie">
    <w:name w:val="footnote reference"/>
    <w:rsid w:val="00BC2FF2"/>
    <w:rPr>
      <w:vertAlign w:val="superscript"/>
    </w:rPr>
  </w:style>
  <w:style w:type="character" w:styleId="Hipervnculo">
    <w:name w:val="Hyperlink"/>
    <w:rsid w:val="00BC2FF2"/>
    <w:rPr>
      <w:color w:val="0563C1"/>
      <w:u w:val="single"/>
    </w:rPr>
  </w:style>
  <w:style w:type="character" w:styleId="Textoennegrita">
    <w:name w:val="Strong"/>
    <w:uiPriority w:val="22"/>
    <w:qFormat/>
    <w:rsid w:val="00B66EC8"/>
    <w:rPr>
      <w:b/>
      <w:bCs/>
    </w:rPr>
  </w:style>
  <w:style w:type="character" w:styleId="Hipervnculovisitado">
    <w:name w:val="FollowedHyperlink"/>
    <w:rsid w:val="00C73188"/>
    <w:rPr>
      <w:color w:val="954F72"/>
      <w:u w:val="single"/>
    </w:rPr>
  </w:style>
  <w:style w:type="paragraph" w:customStyle="1" w:styleId="Puesto1">
    <w:name w:val="Puesto1"/>
    <w:basedOn w:val="Normal"/>
    <w:rsid w:val="001B6FE1"/>
    <w:pPr>
      <w:spacing w:before="100" w:beforeAutospacing="1" w:after="100" w:afterAutospacing="1"/>
    </w:pPr>
    <w:rPr>
      <w:sz w:val="24"/>
      <w:szCs w:val="24"/>
      <w:lang w:val="es-MX" w:eastAsia="es-MX"/>
    </w:rPr>
  </w:style>
  <w:style w:type="character" w:customStyle="1" w:styleId="UnresolvedMention">
    <w:name w:val="Unresolved Mention"/>
    <w:basedOn w:val="Fuentedeprrafopredeter"/>
    <w:uiPriority w:val="99"/>
    <w:semiHidden/>
    <w:unhideWhenUsed/>
    <w:rsid w:val="00DE5E75"/>
    <w:rPr>
      <w:color w:val="605E5C"/>
      <w:shd w:val="clear" w:color="auto" w:fill="E1DFDD"/>
    </w:rPr>
  </w:style>
  <w:style w:type="character" w:customStyle="1" w:styleId="apple-converted-space">
    <w:name w:val="apple-converted-space"/>
    <w:basedOn w:val="Fuentedeprrafopredeter"/>
    <w:rsid w:val="004872B2"/>
  </w:style>
  <w:style w:type="character" w:customStyle="1" w:styleId="Ttulo1Car">
    <w:name w:val="Título 1 Car"/>
    <w:basedOn w:val="Fuentedeprrafopredeter"/>
    <w:link w:val="Ttulo1"/>
    <w:uiPriority w:val="9"/>
    <w:rsid w:val="00FF60E0"/>
    <w:rPr>
      <w:b/>
      <w:bCs/>
      <w:kern w:val="36"/>
      <w:sz w:val="48"/>
      <w:szCs w:val="48"/>
      <w:lang w:eastAsia="es-MX"/>
    </w:rPr>
  </w:style>
  <w:style w:type="paragraph" w:styleId="Sinespaciado">
    <w:name w:val="No Spacing"/>
    <w:aliases w:val="Centrado Negritas,ABA PIE PAG"/>
    <w:link w:val="SinespaciadoCar"/>
    <w:uiPriority w:val="1"/>
    <w:qFormat/>
    <w:rsid w:val="006D083A"/>
    <w:rPr>
      <w:rFonts w:ascii="Calibri" w:eastAsia="Calibri" w:hAnsi="Calibri"/>
      <w:sz w:val="22"/>
      <w:szCs w:val="22"/>
      <w:lang w:eastAsia="en-US"/>
    </w:rPr>
  </w:style>
  <w:style w:type="character" w:customStyle="1" w:styleId="SinespaciadoCar">
    <w:name w:val="Sin espaciado Car"/>
    <w:aliases w:val="Centrado Negritas Car,ABA PIE PAG Car"/>
    <w:link w:val="Sinespaciado"/>
    <w:uiPriority w:val="1"/>
    <w:rsid w:val="006D083A"/>
    <w:rPr>
      <w:rFonts w:ascii="Calibri" w:eastAsia="Calibri" w:hAnsi="Calibri"/>
      <w:sz w:val="22"/>
      <w:szCs w:val="22"/>
      <w:lang w:eastAsia="en-US"/>
    </w:rPr>
  </w:style>
  <w:style w:type="paragraph" w:styleId="Prrafodelista">
    <w:name w:val="List Paragraph"/>
    <w:basedOn w:val="Normal"/>
    <w:uiPriority w:val="34"/>
    <w:qFormat/>
    <w:rsid w:val="00134C06"/>
    <w:pPr>
      <w:ind w:left="720"/>
      <w:contextualSpacing/>
    </w:pPr>
  </w:style>
  <w:style w:type="character" w:customStyle="1" w:styleId="EncabezadoCar">
    <w:name w:val="Encabezado Car"/>
    <w:basedOn w:val="Fuentedeprrafopredeter"/>
    <w:link w:val="Encabezado"/>
    <w:uiPriority w:val="99"/>
    <w:rsid w:val="00E249C1"/>
    <w:rPr>
      <w:lang w:val="es-ES_tradnl"/>
    </w:rPr>
  </w:style>
  <w:style w:type="table" w:styleId="Tablaconcuadrcula">
    <w:name w:val="Table Grid"/>
    <w:basedOn w:val="Tablanormal"/>
    <w:uiPriority w:val="39"/>
    <w:rsid w:val="00E24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3401">
      <w:bodyDiv w:val="1"/>
      <w:marLeft w:val="0"/>
      <w:marRight w:val="0"/>
      <w:marTop w:val="0"/>
      <w:marBottom w:val="0"/>
      <w:divBdr>
        <w:top w:val="none" w:sz="0" w:space="0" w:color="auto"/>
        <w:left w:val="none" w:sz="0" w:space="0" w:color="auto"/>
        <w:bottom w:val="none" w:sz="0" w:space="0" w:color="auto"/>
        <w:right w:val="none" w:sz="0" w:space="0" w:color="auto"/>
      </w:divBdr>
      <w:divsChild>
        <w:div w:id="1464545226">
          <w:marLeft w:val="0"/>
          <w:marRight w:val="0"/>
          <w:marTop w:val="0"/>
          <w:marBottom w:val="0"/>
          <w:divBdr>
            <w:top w:val="none" w:sz="0" w:space="0" w:color="auto"/>
            <w:left w:val="none" w:sz="0" w:space="0" w:color="auto"/>
            <w:bottom w:val="none" w:sz="0" w:space="0" w:color="auto"/>
            <w:right w:val="none" w:sz="0" w:space="0" w:color="auto"/>
          </w:divBdr>
          <w:divsChild>
            <w:div w:id="954024206">
              <w:marLeft w:val="0"/>
              <w:marRight w:val="0"/>
              <w:marTop w:val="0"/>
              <w:marBottom w:val="0"/>
              <w:divBdr>
                <w:top w:val="none" w:sz="0" w:space="0" w:color="auto"/>
                <w:left w:val="none" w:sz="0" w:space="0" w:color="auto"/>
                <w:bottom w:val="none" w:sz="0" w:space="0" w:color="auto"/>
                <w:right w:val="none" w:sz="0" w:space="0" w:color="auto"/>
              </w:divBdr>
              <w:divsChild>
                <w:div w:id="10617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729">
      <w:bodyDiv w:val="1"/>
      <w:marLeft w:val="0"/>
      <w:marRight w:val="0"/>
      <w:marTop w:val="0"/>
      <w:marBottom w:val="0"/>
      <w:divBdr>
        <w:top w:val="none" w:sz="0" w:space="0" w:color="auto"/>
        <w:left w:val="none" w:sz="0" w:space="0" w:color="auto"/>
        <w:bottom w:val="none" w:sz="0" w:space="0" w:color="auto"/>
        <w:right w:val="none" w:sz="0" w:space="0" w:color="auto"/>
      </w:divBdr>
      <w:divsChild>
        <w:div w:id="254439228">
          <w:marLeft w:val="0"/>
          <w:marRight w:val="0"/>
          <w:marTop w:val="0"/>
          <w:marBottom w:val="0"/>
          <w:divBdr>
            <w:top w:val="none" w:sz="0" w:space="0" w:color="auto"/>
            <w:left w:val="none" w:sz="0" w:space="0" w:color="auto"/>
            <w:bottom w:val="none" w:sz="0" w:space="0" w:color="auto"/>
            <w:right w:val="none" w:sz="0" w:space="0" w:color="auto"/>
          </w:divBdr>
          <w:divsChild>
            <w:div w:id="290135916">
              <w:marLeft w:val="0"/>
              <w:marRight w:val="0"/>
              <w:marTop w:val="0"/>
              <w:marBottom w:val="0"/>
              <w:divBdr>
                <w:top w:val="none" w:sz="0" w:space="0" w:color="auto"/>
                <w:left w:val="none" w:sz="0" w:space="0" w:color="auto"/>
                <w:bottom w:val="none" w:sz="0" w:space="0" w:color="auto"/>
                <w:right w:val="none" w:sz="0" w:space="0" w:color="auto"/>
              </w:divBdr>
              <w:divsChild>
                <w:div w:id="9165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9608">
      <w:bodyDiv w:val="1"/>
      <w:marLeft w:val="0"/>
      <w:marRight w:val="0"/>
      <w:marTop w:val="0"/>
      <w:marBottom w:val="0"/>
      <w:divBdr>
        <w:top w:val="none" w:sz="0" w:space="0" w:color="auto"/>
        <w:left w:val="none" w:sz="0" w:space="0" w:color="auto"/>
        <w:bottom w:val="none" w:sz="0" w:space="0" w:color="auto"/>
        <w:right w:val="none" w:sz="0" w:space="0" w:color="auto"/>
      </w:divBdr>
    </w:div>
    <w:div w:id="120923638">
      <w:bodyDiv w:val="1"/>
      <w:marLeft w:val="0"/>
      <w:marRight w:val="0"/>
      <w:marTop w:val="0"/>
      <w:marBottom w:val="0"/>
      <w:divBdr>
        <w:top w:val="none" w:sz="0" w:space="0" w:color="auto"/>
        <w:left w:val="none" w:sz="0" w:space="0" w:color="auto"/>
        <w:bottom w:val="none" w:sz="0" w:space="0" w:color="auto"/>
        <w:right w:val="none" w:sz="0" w:space="0" w:color="auto"/>
      </w:divBdr>
      <w:divsChild>
        <w:div w:id="782261952">
          <w:marLeft w:val="0"/>
          <w:marRight w:val="0"/>
          <w:marTop w:val="0"/>
          <w:marBottom w:val="0"/>
          <w:divBdr>
            <w:top w:val="none" w:sz="0" w:space="0" w:color="auto"/>
            <w:left w:val="none" w:sz="0" w:space="0" w:color="auto"/>
            <w:bottom w:val="none" w:sz="0" w:space="0" w:color="auto"/>
            <w:right w:val="none" w:sz="0" w:space="0" w:color="auto"/>
          </w:divBdr>
          <w:divsChild>
            <w:div w:id="778376952">
              <w:marLeft w:val="0"/>
              <w:marRight w:val="0"/>
              <w:marTop w:val="0"/>
              <w:marBottom w:val="0"/>
              <w:divBdr>
                <w:top w:val="none" w:sz="0" w:space="0" w:color="auto"/>
                <w:left w:val="none" w:sz="0" w:space="0" w:color="auto"/>
                <w:bottom w:val="none" w:sz="0" w:space="0" w:color="auto"/>
                <w:right w:val="none" w:sz="0" w:space="0" w:color="auto"/>
              </w:divBdr>
              <w:divsChild>
                <w:div w:id="928807055">
                  <w:marLeft w:val="0"/>
                  <w:marRight w:val="0"/>
                  <w:marTop w:val="0"/>
                  <w:marBottom w:val="0"/>
                  <w:divBdr>
                    <w:top w:val="none" w:sz="0" w:space="0" w:color="auto"/>
                    <w:left w:val="none" w:sz="0" w:space="0" w:color="auto"/>
                    <w:bottom w:val="none" w:sz="0" w:space="0" w:color="auto"/>
                    <w:right w:val="none" w:sz="0" w:space="0" w:color="auto"/>
                  </w:divBdr>
                  <w:divsChild>
                    <w:div w:id="364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9262">
      <w:bodyDiv w:val="1"/>
      <w:marLeft w:val="0"/>
      <w:marRight w:val="0"/>
      <w:marTop w:val="0"/>
      <w:marBottom w:val="0"/>
      <w:divBdr>
        <w:top w:val="none" w:sz="0" w:space="0" w:color="auto"/>
        <w:left w:val="none" w:sz="0" w:space="0" w:color="auto"/>
        <w:bottom w:val="none" w:sz="0" w:space="0" w:color="auto"/>
        <w:right w:val="none" w:sz="0" w:space="0" w:color="auto"/>
      </w:divBdr>
      <w:divsChild>
        <w:div w:id="643629430">
          <w:marLeft w:val="0"/>
          <w:marRight w:val="0"/>
          <w:marTop w:val="0"/>
          <w:marBottom w:val="0"/>
          <w:divBdr>
            <w:top w:val="none" w:sz="0" w:space="0" w:color="auto"/>
            <w:left w:val="none" w:sz="0" w:space="0" w:color="auto"/>
            <w:bottom w:val="none" w:sz="0" w:space="0" w:color="auto"/>
            <w:right w:val="none" w:sz="0" w:space="0" w:color="auto"/>
          </w:divBdr>
          <w:divsChild>
            <w:div w:id="500049059">
              <w:marLeft w:val="0"/>
              <w:marRight w:val="0"/>
              <w:marTop w:val="0"/>
              <w:marBottom w:val="0"/>
              <w:divBdr>
                <w:top w:val="none" w:sz="0" w:space="0" w:color="auto"/>
                <w:left w:val="none" w:sz="0" w:space="0" w:color="auto"/>
                <w:bottom w:val="none" w:sz="0" w:space="0" w:color="auto"/>
                <w:right w:val="none" w:sz="0" w:space="0" w:color="auto"/>
              </w:divBdr>
              <w:divsChild>
                <w:div w:id="1596552731">
                  <w:marLeft w:val="0"/>
                  <w:marRight w:val="0"/>
                  <w:marTop w:val="0"/>
                  <w:marBottom w:val="0"/>
                  <w:divBdr>
                    <w:top w:val="none" w:sz="0" w:space="0" w:color="auto"/>
                    <w:left w:val="none" w:sz="0" w:space="0" w:color="auto"/>
                    <w:bottom w:val="none" w:sz="0" w:space="0" w:color="auto"/>
                    <w:right w:val="none" w:sz="0" w:space="0" w:color="auto"/>
                  </w:divBdr>
                  <w:divsChild>
                    <w:div w:id="1032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1584">
      <w:bodyDiv w:val="1"/>
      <w:marLeft w:val="0"/>
      <w:marRight w:val="0"/>
      <w:marTop w:val="0"/>
      <w:marBottom w:val="0"/>
      <w:divBdr>
        <w:top w:val="none" w:sz="0" w:space="0" w:color="auto"/>
        <w:left w:val="none" w:sz="0" w:space="0" w:color="auto"/>
        <w:bottom w:val="none" w:sz="0" w:space="0" w:color="auto"/>
        <w:right w:val="none" w:sz="0" w:space="0" w:color="auto"/>
      </w:divBdr>
    </w:div>
    <w:div w:id="188029496">
      <w:bodyDiv w:val="1"/>
      <w:marLeft w:val="0"/>
      <w:marRight w:val="0"/>
      <w:marTop w:val="0"/>
      <w:marBottom w:val="0"/>
      <w:divBdr>
        <w:top w:val="none" w:sz="0" w:space="0" w:color="auto"/>
        <w:left w:val="none" w:sz="0" w:space="0" w:color="auto"/>
        <w:bottom w:val="none" w:sz="0" w:space="0" w:color="auto"/>
        <w:right w:val="none" w:sz="0" w:space="0" w:color="auto"/>
      </w:divBdr>
      <w:divsChild>
        <w:div w:id="1289430973">
          <w:marLeft w:val="0"/>
          <w:marRight w:val="0"/>
          <w:marTop w:val="0"/>
          <w:marBottom w:val="0"/>
          <w:divBdr>
            <w:top w:val="none" w:sz="0" w:space="0" w:color="auto"/>
            <w:left w:val="none" w:sz="0" w:space="0" w:color="auto"/>
            <w:bottom w:val="none" w:sz="0" w:space="0" w:color="auto"/>
            <w:right w:val="none" w:sz="0" w:space="0" w:color="auto"/>
          </w:divBdr>
          <w:divsChild>
            <w:div w:id="1384792714">
              <w:marLeft w:val="0"/>
              <w:marRight w:val="0"/>
              <w:marTop w:val="0"/>
              <w:marBottom w:val="0"/>
              <w:divBdr>
                <w:top w:val="none" w:sz="0" w:space="0" w:color="auto"/>
                <w:left w:val="none" w:sz="0" w:space="0" w:color="auto"/>
                <w:bottom w:val="none" w:sz="0" w:space="0" w:color="auto"/>
                <w:right w:val="none" w:sz="0" w:space="0" w:color="auto"/>
              </w:divBdr>
              <w:divsChild>
                <w:div w:id="729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5891">
      <w:bodyDiv w:val="1"/>
      <w:marLeft w:val="0"/>
      <w:marRight w:val="0"/>
      <w:marTop w:val="0"/>
      <w:marBottom w:val="0"/>
      <w:divBdr>
        <w:top w:val="none" w:sz="0" w:space="0" w:color="auto"/>
        <w:left w:val="none" w:sz="0" w:space="0" w:color="auto"/>
        <w:bottom w:val="none" w:sz="0" w:space="0" w:color="auto"/>
        <w:right w:val="none" w:sz="0" w:space="0" w:color="auto"/>
      </w:divBdr>
    </w:div>
    <w:div w:id="236288473">
      <w:bodyDiv w:val="1"/>
      <w:marLeft w:val="0"/>
      <w:marRight w:val="0"/>
      <w:marTop w:val="0"/>
      <w:marBottom w:val="0"/>
      <w:divBdr>
        <w:top w:val="none" w:sz="0" w:space="0" w:color="auto"/>
        <w:left w:val="none" w:sz="0" w:space="0" w:color="auto"/>
        <w:bottom w:val="none" w:sz="0" w:space="0" w:color="auto"/>
        <w:right w:val="none" w:sz="0" w:space="0" w:color="auto"/>
      </w:divBdr>
      <w:divsChild>
        <w:div w:id="506286606">
          <w:marLeft w:val="0"/>
          <w:marRight w:val="0"/>
          <w:marTop w:val="0"/>
          <w:marBottom w:val="0"/>
          <w:divBdr>
            <w:top w:val="none" w:sz="0" w:space="0" w:color="auto"/>
            <w:left w:val="none" w:sz="0" w:space="0" w:color="auto"/>
            <w:bottom w:val="none" w:sz="0" w:space="0" w:color="auto"/>
            <w:right w:val="none" w:sz="0" w:space="0" w:color="auto"/>
          </w:divBdr>
          <w:divsChild>
            <w:div w:id="2030909515">
              <w:marLeft w:val="0"/>
              <w:marRight w:val="0"/>
              <w:marTop w:val="0"/>
              <w:marBottom w:val="0"/>
              <w:divBdr>
                <w:top w:val="none" w:sz="0" w:space="0" w:color="auto"/>
                <w:left w:val="none" w:sz="0" w:space="0" w:color="auto"/>
                <w:bottom w:val="none" w:sz="0" w:space="0" w:color="auto"/>
                <w:right w:val="none" w:sz="0" w:space="0" w:color="auto"/>
              </w:divBdr>
              <w:divsChild>
                <w:div w:id="1222181137">
                  <w:marLeft w:val="0"/>
                  <w:marRight w:val="0"/>
                  <w:marTop w:val="0"/>
                  <w:marBottom w:val="0"/>
                  <w:divBdr>
                    <w:top w:val="none" w:sz="0" w:space="0" w:color="auto"/>
                    <w:left w:val="none" w:sz="0" w:space="0" w:color="auto"/>
                    <w:bottom w:val="none" w:sz="0" w:space="0" w:color="auto"/>
                    <w:right w:val="none" w:sz="0" w:space="0" w:color="auto"/>
                  </w:divBdr>
                  <w:divsChild>
                    <w:div w:id="1282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11071">
      <w:bodyDiv w:val="1"/>
      <w:marLeft w:val="0"/>
      <w:marRight w:val="0"/>
      <w:marTop w:val="0"/>
      <w:marBottom w:val="0"/>
      <w:divBdr>
        <w:top w:val="none" w:sz="0" w:space="0" w:color="auto"/>
        <w:left w:val="none" w:sz="0" w:space="0" w:color="auto"/>
        <w:bottom w:val="none" w:sz="0" w:space="0" w:color="auto"/>
        <w:right w:val="none" w:sz="0" w:space="0" w:color="auto"/>
      </w:divBdr>
    </w:div>
    <w:div w:id="349331260">
      <w:bodyDiv w:val="1"/>
      <w:marLeft w:val="0"/>
      <w:marRight w:val="0"/>
      <w:marTop w:val="0"/>
      <w:marBottom w:val="0"/>
      <w:divBdr>
        <w:top w:val="none" w:sz="0" w:space="0" w:color="auto"/>
        <w:left w:val="none" w:sz="0" w:space="0" w:color="auto"/>
        <w:bottom w:val="none" w:sz="0" w:space="0" w:color="auto"/>
        <w:right w:val="none" w:sz="0" w:space="0" w:color="auto"/>
      </w:divBdr>
    </w:div>
    <w:div w:id="390155048">
      <w:bodyDiv w:val="1"/>
      <w:marLeft w:val="0"/>
      <w:marRight w:val="0"/>
      <w:marTop w:val="0"/>
      <w:marBottom w:val="0"/>
      <w:divBdr>
        <w:top w:val="none" w:sz="0" w:space="0" w:color="auto"/>
        <w:left w:val="none" w:sz="0" w:space="0" w:color="auto"/>
        <w:bottom w:val="none" w:sz="0" w:space="0" w:color="auto"/>
        <w:right w:val="none" w:sz="0" w:space="0" w:color="auto"/>
      </w:divBdr>
    </w:div>
    <w:div w:id="414281369">
      <w:bodyDiv w:val="1"/>
      <w:marLeft w:val="0"/>
      <w:marRight w:val="0"/>
      <w:marTop w:val="0"/>
      <w:marBottom w:val="0"/>
      <w:divBdr>
        <w:top w:val="none" w:sz="0" w:space="0" w:color="auto"/>
        <w:left w:val="none" w:sz="0" w:space="0" w:color="auto"/>
        <w:bottom w:val="none" w:sz="0" w:space="0" w:color="auto"/>
        <w:right w:val="none" w:sz="0" w:space="0" w:color="auto"/>
      </w:divBdr>
    </w:div>
    <w:div w:id="460461858">
      <w:bodyDiv w:val="1"/>
      <w:marLeft w:val="0"/>
      <w:marRight w:val="0"/>
      <w:marTop w:val="0"/>
      <w:marBottom w:val="0"/>
      <w:divBdr>
        <w:top w:val="none" w:sz="0" w:space="0" w:color="auto"/>
        <w:left w:val="none" w:sz="0" w:space="0" w:color="auto"/>
        <w:bottom w:val="none" w:sz="0" w:space="0" w:color="auto"/>
        <w:right w:val="none" w:sz="0" w:space="0" w:color="auto"/>
      </w:divBdr>
      <w:divsChild>
        <w:div w:id="3287917">
          <w:marLeft w:val="0"/>
          <w:marRight w:val="0"/>
          <w:marTop w:val="0"/>
          <w:marBottom w:val="0"/>
          <w:divBdr>
            <w:top w:val="none" w:sz="0" w:space="0" w:color="auto"/>
            <w:left w:val="none" w:sz="0" w:space="0" w:color="auto"/>
            <w:bottom w:val="none" w:sz="0" w:space="0" w:color="auto"/>
            <w:right w:val="none" w:sz="0" w:space="0" w:color="auto"/>
          </w:divBdr>
          <w:divsChild>
            <w:div w:id="1210803704">
              <w:marLeft w:val="0"/>
              <w:marRight w:val="0"/>
              <w:marTop w:val="0"/>
              <w:marBottom w:val="0"/>
              <w:divBdr>
                <w:top w:val="none" w:sz="0" w:space="0" w:color="auto"/>
                <w:left w:val="none" w:sz="0" w:space="0" w:color="auto"/>
                <w:bottom w:val="none" w:sz="0" w:space="0" w:color="auto"/>
                <w:right w:val="none" w:sz="0" w:space="0" w:color="auto"/>
              </w:divBdr>
              <w:divsChild>
                <w:div w:id="16733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2669">
      <w:bodyDiv w:val="1"/>
      <w:marLeft w:val="0"/>
      <w:marRight w:val="0"/>
      <w:marTop w:val="0"/>
      <w:marBottom w:val="0"/>
      <w:divBdr>
        <w:top w:val="none" w:sz="0" w:space="0" w:color="auto"/>
        <w:left w:val="none" w:sz="0" w:space="0" w:color="auto"/>
        <w:bottom w:val="none" w:sz="0" w:space="0" w:color="auto"/>
        <w:right w:val="none" w:sz="0" w:space="0" w:color="auto"/>
      </w:divBdr>
    </w:div>
    <w:div w:id="563486743">
      <w:bodyDiv w:val="1"/>
      <w:marLeft w:val="0"/>
      <w:marRight w:val="0"/>
      <w:marTop w:val="0"/>
      <w:marBottom w:val="0"/>
      <w:divBdr>
        <w:top w:val="none" w:sz="0" w:space="0" w:color="auto"/>
        <w:left w:val="none" w:sz="0" w:space="0" w:color="auto"/>
        <w:bottom w:val="none" w:sz="0" w:space="0" w:color="auto"/>
        <w:right w:val="none" w:sz="0" w:space="0" w:color="auto"/>
      </w:divBdr>
      <w:divsChild>
        <w:div w:id="1667591633">
          <w:marLeft w:val="0"/>
          <w:marRight w:val="0"/>
          <w:marTop w:val="0"/>
          <w:marBottom w:val="0"/>
          <w:divBdr>
            <w:top w:val="none" w:sz="0" w:space="0" w:color="auto"/>
            <w:left w:val="none" w:sz="0" w:space="0" w:color="auto"/>
            <w:bottom w:val="none" w:sz="0" w:space="0" w:color="auto"/>
            <w:right w:val="none" w:sz="0" w:space="0" w:color="auto"/>
          </w:divBdr>
          <w:divsChild>
            <w:div w:id="1225525378">
              <w:marLeft w:val="0"/>
              <w:marRight w:val="0"/>
              <w:marTop w:val="0"/>
              <w:marBottom w:val="0"/>
              <w:divBdr>
                <w:top w:val="none" w:sz="0" w:space="0" w:color="auto"/>
                <w:left w:val="none" w:sz="0" w:space="0" w:color="auto"/>
                <w:bottom w:val="none" w:sz="0" w:space="0" w:color="auto"/>
                <w:right w:val="none" w:sz="0" w:space="0" w:color="auto"/>
              </w:divBdr>
              <w:divsChild>
                <w:div w:id="1060522267">
                  <w:marLeft w:val="0"/>
                  <w:marRight w:val="0"/>
                  <w:marTop w:val="0"/>
                  <w:marBottom w:val="0"/>
                  <w:divBdr>
                    <w:top w:val="none" w:sz="0" w:space="0" w:color="auto"/>
                    <w:left w:val="none" w:sz="0" w:space="0" w:color="auto"/>
                    <w:bottom w:val="none" w:sz="0" w:space="0" w:color="auto"/>
                    <w:right w:val="none" w:sz="0" w:space="0" w:color="auto"/>
                  </w:divBdr>
                  <w:divsChild>
                    <w:div w:id="1008562833">
                      <w:marLeft w:val="0"/>
                      <w:marRight w:val="0"/>
                      <w:marTop w:val="0"/>
                      <w:marBottom w:val="0"/>
                      <w:divBdr>
                        <w:top w:val="none" w:sz="0" w:space="0" w:color="auto"/>
                        <w:left w:val="none" w:sz="0" w:space="0" w:color="auto"/>
                        <w:bottom w:val="none" w:sz="0" w:space="0" w:color="auto"/>
                        <w:right w:val="none" w:sz="0" w:space="0" w:color="auto"/>
                      </w:divBdr>
                    </w:div>
                  </w:divsChild>
                </w:div>
                <w:div w:id="456334817">
                  <w:marLeft w:val="0"/>
                  <w:marRight w:val="0"/>
                  <w:marTop w:val="0"/>
                  <w:marBottom w:val="0"/>
                  <w:divBdr>
                    <w:top w:val="none" w:sz="0" w:space="0" w:color="auto"/>
                    <w:left w:val="none" w:sz="0" w:space="0" w:color="auto"/>
                    <w:bottom w:val="none" w:sz="0" w:space="0" w:color="auto"/>
                    <w:right w:val="none" w:sz="0" w:space="0" w:color="auto"/>
                  </w:divBdr>
                  <w:divsChild>
                    <w:div w:id="5785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98305">
      <w:bodyDiv w:val="1"/>
      <w:marLeft w:val="0"/>
      <w:marRight w:val="0"/>
      <w:marTop w:val="0"/>
      <w:marBottom w:val="0"/>
      <w:divBdr>
        <w:top w:val="none" w:sz="0" w:space="0" w:color="auto"/>
        <w:left w:val="none" w:sz="0" w:space="0" w:color="auto"/>
        <w:bottom w:val="none" w:sz="0" w:space="0" w:color="auto"/>
        <w:right w:val="none" w:sz="0" w:space="0" w:color="auto"/>
      </w:divBdr>
      <w:divsChild>
        <w:div w:id="1325619707">
          <w:marLeft w:val="0"/>
          <w:marRight w:val="0"/>
          <w:marTop w:val="0"/>
          <w:marBottom w:val="0"/>
          <w:divBdr>
            <w:top w:val="none" w:sz="0" w:space="0" w:color="auto"/>
            <w:left w:val="none" w:sz="0" w:space="0" w:color="auto"/>
            <w:bottom w:val="none" w:sz="0" w:space="0" w:color="auto"/>
            <w:right w:val="none" w:sz="0" w:space="0" w:color="auto"/>
          </w:divBdr>
          <w:divsChild>
            <w:div w:id="2096394737">
              <w:marLeft w:val="0"/>
              <w:marRight w:val="0"/>
              <w:marTop w:val="0"/>
              <w:marBottom w:val="0"/>
              <w:divBdr>
                <w:top w:val="none" w:sz="0" w:space="0" w:color="auto"/>
                <w:left w:val="none" w:sz="0" w:space="0" w:color="auto"/>
                <w:bottom w:val="none" w:sz="0" w:space="0" w:color="auto"/>
                <w:right w:val="none" w:sz="0" w:space="0" w:color="auto"/>
              </w:divBdr>
              <w:divsChild>
                <w:div w:id="729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98640">
      <w:bodyDiv w:val="1"/>
      <w:marLeft w:val="0"/>
      <w:marRight w:val="0"/>
      <w:marTop w:val="0"/>
      <w:marBottom w:val="0"/>
      <w:divBdr>
        <w:top w:val="none" w:sz="0" w:space="0" w:color="auto"/>
        <w:left w:val="none" w:sz="0" w:space="0" w:color="auto"/>
        <w:bottom w:val="none" w:sz="0" w:space="0" w:color="auto"/>
        <w:right w:val="none" w:sz="0" w:space="0" w:color="auto"/>
      </w:divBdr>
      <w:divsChild>
        <w:div w:id="448428241">
          <w:marLeft w:val="0"/>
          <w:marRight w:val="0"/>
          <w:marTop w:val="0"/>
          <w:marBottom w:val="0"/>
          <w:divBdr>
            <w:top w:val="none" w:sz="0" w:space="0" w:color="auto"/>
            <w:left w:val="none" w:sz="0" w:space="0" w:color="auto"/>
            <w:bottom w:val="none" w:sz="0" w:space="0" w:color="auto"/>
            <w:right w:val="none" w:sz="0" w:space="0" w:color="auto"/>
          </w:divBdr>
          <w:divsChild>
            <w:div w:id="1198202442">
              <w:marLeft w:val="0"/>
              <w:marRight w:val="0"/>
              <w:marTop w:val="0"/>
              <w:marBottom w:val="0"/>
              <w:divBdr>
                <w:top w:val="none" w:sz="0" w:space="0" w:color="auto"/>
                <w:left w:val="none" w:sz="0" w:space="0" w:color="auto"/>
                <w:bottom w:val="none" w:sz="0" w:space="0" w:color="auto"/>
                <w:right w:val="none" w:sz="0" w:space="0" w:color="auto"/>
              </w:divBdr>
              <w:divsChild>
                <w:div w:id="1246574614">
                  <w:marLeft w:val="0"/>
                  <w:marRight w:val="0"/>
                  <w:marTop w:val="0"/>
                  <w:marBottom w:val="0"/>
                  <w:divBdr>
                    <w:top w:val="none" w:sz="0" w:space="0" w:color="auto"/>
                    <w:left w:val="none" w:sz="0" w:space="0" w:color="auto"/>
                    <w:bottom w:val="none" w:sz="0" w:space="0" w:color="auto"/>
                    <w:right w:val="none" w:sz="0" w:space="0" w:color="auto"/>
                  </w:divBdr>
                  <w:divsChild>
                    <w:div w:id="11673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45815">
      <w:bodyDiv w:val="1"/>
      <w:marLeft w:val="0"/>
      <w:marRight w:val="0"/>
      <w:marTop w:val="0"/>
      <w:marBottom w:val="0"/>
      <w:divBdr>
        <w:top w:val="none" w:sz="0" w:space="0" w:color="auto"/>
        <w:left w:val="none" w:sz="0" w:space="0" w:color="auto"/>
        <w:bottom w:val="none" w:sz="0" w:space="0" w:color="auto"/>
        <w:right w:val="none" w:sz="0" w:space="0" w:color="auto"/>
      </w:divBdr>
      <w:divsChild>
        <w:div w:id="954674941">
          <w:marLeft w:val="0"/>
          <w:marRight w:val="0"/>
          <w:marTop w:val="0"/>
          <w:marBottom w:val="0"/>
          <w:divBdr>
            <w:top w:val="none" w:sz="0" w:space="0" w:color="auto"/>
            <w:left w:val="none" w:sz="0" w:space="0" w:color="auto"/>
            <w:bottom w:val="none" w:sz="0" w:space="0" w:color="auto"/>
            <w:right w:val="none" w:sz="0" w:space="0" w:color="auto"/>
          </w:divBdr>
          <w:divsChild>
            <w:div w:id="1106922212">
              <w:marLeft w:val="0"/>
              <w:marRight w:val="0"/>
              <w:marTop w:val="0"/>
              <w:marBottom w:val="0"/>
              <w:divBdr>
                <w:top w:val="none" w:sz="0" w:space="0" w:color="auto"/>
                <w:left w:val="none" w:sz="0" w:space="0" w:color="auto"/>
                <w:bottom w:val="none" w:sz="0" w:space="0" w:color="auto"/>
                <w:right w:val="none" w:sz="0" w:space="0" w:color="auto"/>
              </w:divBdr>
              <w:divsChild>
                <w:div w:id="1064330042">
                  <w:marLeft w:val="0"/>
                  <w:marRight w:val="0"/>
                  <w:marTop w:val="0"/>
                  <w:marBottom w:val="0"/>
                  <w:divBdr>
                    <w:top w:val="none" w:sz="0" w:space="0" w:color="auto"/>
                    <w:left w:val="none" w:sz="0" w:space="0" w:color="auto"/>
                    <w:bottom w:val="none" w:sz="0" w:space="0" w:color="auto"/>
                    <w:right w:val="none" w:sz="0" w:space="0" w:color="auto"/>
                  </w:divBdr>
                  <w:divsChild>
                    <w:div w:id="9996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59786">
      <w:bodyDiv w:val="1"/>
      <w:marLeft w:val="0"/>
      <w:marRight w:val="0"/>
      <w:marTop w:val="0"/>
      <w:marBottom w:val="0"/>
      <w:divBdr>
        <w:top w:val="none" w:sz="0" w:space="0" w:color="auto"/>
        <w:left w:val="none" w:sz="0" w:space="0" w:color="auto"/>
        <w:bottom w:val="none" w:sz="0" w:space="0" w:color="auto"/>
        <w:right w:val="none" w:sz="0" w:space="0" w:color="auto"/>
      </w:divBdr>
    </w:div>
    <w:div w:id="814637462">
      <w:bodyDiv w:val="1"/>
      <w:marLeft w:val="0"/>
      <w:marRight w:val="0"/>
      <w:marTop w:val="0"/>
      <w:marBottom w:val="0"/>
      <w:divBdr>
        <w:top w:val="none" w:sz="0" w:space="0" w:color="auto"/>
        <w:left w:val="none" w:sz="0" w:space="0" w:color="auto"/>
        <w:bottom w:val="none" w:sz="0" w:space="0" w:color="auto"/>
        <w:right w:val="none" w:sz="0" w:space="0" w:color="auto"/>
      </w:divBdr>
    </w:div>
    <w:div w:id="868493029">
      <w:bodyDiv w:val="1"/>
      <w:marLeft w:val="0"/>
      <w:marRight w:val="0"/>
      <w:marTop w:val="0"/>
      <w:marBottom w:val="0"/>
      <w:divBdr>
        <w:top w:val="none" w:sz="0" w:space="0" w:color="auto"/>
        <w:left w:val="none" w:sz="0" w:space="0" w:color="auto"/>
        <w:bottom w:val="none" w:sz="0" w:space="0" w:color="auto"/>
        <w:right w:val="none" w:sz="0" w:space="0" w:color="auto"/>
      </w:divBdr>
    </w:div>
    <w:div w:id="880361121">
      <w:bodyDiv w:val="1"/>
      <w:marLeft w:val="0"/>
      <w:marRight w:val="0"/>
      <w:marTop w:val="0"/>
      <w:marBottom w:val="0"/>
      <w:divBdr>
        <w:top w:val="none" w:sz="0" w:space="0" w:color="auto"/>
        <w:left w:val="none" w:sz="0" w:space="0" w:color="auto"/>
        <w:bottom w:val="none" w:sz="0" w:space="0" w:color="auto"/>
        <w:right w:val="none" w:sz="0" w:space="0" w:color="auto"/>
      </w:divBdr>
      <w:divsChild>
        <w:div w:id="1955359065">
          <w:marLeft w:val="0"/>
          <w:marRight w:val="0"/>
          <w:marTop w:val="0"/>
          <w:marBottom w:val="0"/>
          <w:divBdr>
            <w:top w:val="none" w:sz="0" w:space="0" w:color="auto"/>
            <w:left w:val="none" w:sz="0" w:space="0" w:color="auto"/>
            <w:bottom w:val="none" w:sz="0" w:space="0" w:color="auto"/>
            <w:right w:val="none" w:sz="0" w:space="0" w:color="auto"/>
          </w:divBdr>
          <w:divsChild>
            <w:div w:id="1660647208">
              <w:marLeft w:val="0"/>
              <w:marRight w:val="0"/>
              <w:marTop w:val="0"/>
              <w:marBottom w:val="0"/>
              <w:divBdr>
                <w:top w:val="none" w:sz="0" w:space="0" w:color="auto"/>
                <w:left w:val="none" w:sz="0" w:space="0" w:color="auto"/>
                <w:bottom w:val="none" w:sz="0" w:space="0" w:color="auto"/>
                <w:right w:val="none" w:sz="0" w:space="0" w:color="auto"/>
              </w:divBdr>
              <w:divsChild>
                <w:div w:id="286130349">
                  <w:marLeft w:val="0"/>
                  <w:marRight w:val="0"/>
                  <w:marTop w:val="0"/>
                  <w:marBottom w:val="0"/>
                  <w:divBdr>
                    <w:top w:val="none" w:sz="0" w:space="0" w:color="auto"/>
                    <w:left w:val="none" w:sz="0" w:space="0" w:color="auto"/>
                    <w:bottom w:val="none" w:sz="0" w:space="0" w:color="auto"/>
                    <w:right w:val="none" w:sz="0" w:space="0" w:color="auto"/>
                  </w:divBdr>
                  <w:divsChild>
                    <w:div w:id="1819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6235">
      <w:bodyDiv w:val="1"/>
      <w:marLeft w:val="0"/>
      <w:marRight w:val="0"/>
      <w:marTop w:val="0"/>
      <w:marBottom w:val="0"/>
      <w:divBdr>
        <w:top w:val="none" w:sz="0" w:space="0" w:color="auto"/>
        <w:left w:val="none" w:sz="0" w:space="0" w:color="auto"/>
        <w:bottom w:val="none" w:sz="0" w:space="0" w:color="auto"/>
        <w:right w:val="none" w:sz="0" w:space="0" w:color="auto"/>
      </w:divBdr>
      <w:divsChild>
        <w:div w:id="1573933410">
          <w:marLeft w:val="0"/>
          <w:marRight w:val="0"/>
          <w:marTop w:val="0"/>
          <w:marBottom w:val="0"/>
          <w:divBdr>
            <w:top w:val="none" w:sz="0" w:space="0" w:color="auto"/>
            <w:left w:val="none" w:sz="0" w:space="0" w:color="auto"/>
            <w:bottom w:val="none" w:sz="0" w:space="0" w:color="auto"/>
            <w:right w:val="none" w:sz="0" w:space="0" w:color="auto"/>
          </w:divBdr>
          <w:divsChild>
            <w:div w:id="1553157214">
              <w:marLeft w:val="0"/>
              <w:marRight w:val="0"/>
              <w:marTop w:val="0"/>
              <w:marBottom w:val="0"/>
              <w:divBdr>
                <w:top w:val="none" w:sz="0" w:space="0" w:color="auto"/>
                <w:left w:val="none" w:sz="0" w:space="0" w:color="auto"/>
                <w:bottom w:val="none" w:sz="0" w:space="0" w:color="auto"/>
                <w:right w:val="none" w:sz="0" w:space="0" w:color="auto"/>
              </w:divBdr>
              <w:divsChild>
                <w:div w:id="435636498">
                  <w:marLeft w:val="0"/>
                  <w:marRight w:val="0"/>
                  <w:marTop w:val="0"/>
                  <w:marBottom w:val="0"/>
                  <w:divBdr>
                    <w:top w:val="none" w:sz="0" w:space="0" w:color="auto"/>
                    <w:left w:val="none" w:sz="0" w:space="0" w:color="auto"/>
                    <w:bottom w:val="none" w:sz="0" w:space="0" w:color="auto"/>
                    <w:right w:val="none" w:sz="0" w:space="0" w:color="auto"/>
                  </w:divBdr>
                  <w:divsChild>
                    <w:div w:id="12516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7266">
      <w:bodyDiv w:val="1"/>
      <w:marLeft w:val="0"/>
      <w:marRight w:val="0"/>
      <w:marTop w:val="0"/>
      <w:marBottom w:val="0"/>
      <w:divBdr>
        <w:top w:val="none" w:sz="0" w:space="0" w:color="auto"/>
        <w:left w:val="none" w:sz="0" w:space="0" w:color="auto"/>
        <w:bottom w:val="none" w:sz="0" w:space="0" w:color="auto"/>
        <w:right w:val="none" w:sz="0" w:space="0" w:color="auto"/>
      </w:divBdr>
    </w:div>
    <w:div w:id="1036078115">
      <w:bodyDiv w:val="1"/>
      <w:marLeft w:val="0"/>
      <w:marRight w:val="0"/>
      <w:marTop w:val="0"/>
      <w:marBottom w:val="0"/>
      <w:divBdr>
        <w:top w:val="none" w:sz="0" w:space="0" w:color="auto"/>
        <w:left w:val="none" w:sz="0" w:space="0" w:color="auto"/>
        <w:bottom w:val="none" w:sz="0" w:space="0" w:color="auto"/>
        <w:right w:val="none" w:sz="0" w:space="0" w:color="auto"/>
      </w:divBdr>
    </w:div>
    <w:div w:id="1085107990">
      <w:bodyDiv w:val="1"/>
      <w:marLeft w:val="0"/>
      <w:marRight w:val="0"/>
      <w:marTop w:val="0"/>
      <w:marBottom w:val="0"/>
      <w:divBdr>
        <w:top w:val="none" w:sz="0" w:space="0" w:color="auto"/>
        <w:left w:val="none" w:sz="0" w:space="0" w:color="auto"/>
        <w:bottom w:val="none" w:sz="0" w:space="0" w:color="auto"/>
        <w:right w:val="none" w:sz="0" w:space="0" w:color="auto"/>
      </w:divBdr>
      <w:divsChild>
        <w:div w:id="880242210">
          <w:marLeft w:val="0"/>
          <w:marRight w:val="0"/>
          <w:marTop w:val="0"/>
          <w:marBottom w:val="0"/>
          <w:divBdr>
            <w:top w:val="none" w:sz="0" w:space="0" w:color="auto"/>
            <w:left w:val="none" w:sz="0" w:space="0" w:color="auto"/>
            <w:bottom w:val="none" w:sz="0" w:space="0" w:color="auto"/>
            <w:right w:val="none" w:sz="0" w:space="0" w:color="auto"/>
          </w:divBdr>
          <w:divsChild>
            <w:div w:id="1247150485">
              <w:marLeft w:val="0"/>
              <w:marRight w:val="0"/>
              <w:marTop w:val="0"/>
              <w:marBottom w:val="0"/>
              <w:divBdr>
                <w:top w:val="none" w:sz="0" w:space="0" w:color="auto"/>
                <w:left w:val="none" w:sz="0" w:space="0" w:color="auto"/>
                <w:bottom w:val="none" w:sz="0" w:space="0" w:color="auto"/>
                <w:right w:val="none" w:sz="0" w:space="0" w:color="auto"/>
              </w:divBdr>
              <w:divsChild>
                <w:div w:id="2016684924">
                  <w:marLeft w:val="0"/>
                  <w:marRight w:val="0"/>
                  <w:marTop w:val="0"/>
                  <w:marBottom w:val="0"/>
                  <w:divBdr>
                    <w:top w:val="none" w:sz="0" w:space="0" w:color="auto"/>
                    <w:left w:val="none" w:sz="0" w:space="0" w:color="auto"/>
                    <w:bottom w:val="none" w:sz="0" w:space="0" w:color="auto"/>
                    <w:right w:val="none" w:sz="0" w:space="0" w:color="auto"/>
                  </w:divBdr>
                </w:div>
              </w:divsChild>
            </w:div>
            <w:div w:id="386342181">
              <w:marLeft w:val="0"/>
              <w:marRight w:val="0"/>
              <w:marTop w:val="0"/>
              <w:marBottom w:val="0"/>
              <w:divBdr>
                <w:top w:val="none" w:sz="0" w:space="0" w:color="auto"/>
                <w:left w:val="none" w:sz="0" w:space="0" w:color="auto"/>
                <w:bottom w:val="none" w:sz="0" w:space="0" w:color="auto"/>
                <w:right w:val="none" w:sz="0" w:space="0" w:color="auto"/>
              </w:divBdr>
              <w:divsChild>
                <w:div w:id="8620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390">
          <w:marLeft w:val="0"/>
          <w:marRight w:val="0"/>
          <w:marTop w:val="0"/>
          <w:marBottom w:val="0"/>
          <w:divBdr>
            <w:top w:val="none" w:sz="0" w:space="0" w:color="auto"/>
            <w:left w:val="none" w:sz="0" w:space="0" w:color="auto"/>
            <w:bottom w:val="none" w:sz="0" w:space="0" w:color="auto"/>
            <w:right w:val="none" w:sz="0" w:space="0" w:color="auto"/>
          </w:divBdr>
          <w:divsChild>
            <w:div w:id="1869372104">
              <w:marLeft w:val="0"/>
              <w:marRight w:val="0"/>
              <w:marTop w:val="0"/>
              <w:marBottom w:val="0"/>
              <w:divBdr>
                <w:top w:val="none" w:sz="0" w:space="0" w:color="auto"/>
                <w:left w:val="none" w:sz="0" w:space="0" w:color="auto"/>
                <w:bottom w:val="none" w:sz="0" w:space="0" w:color="auto"/>
                <w:right w:val="none" w:sz="0" w:space="0" w:color="auto"/>
              </w:divBdr>
              <w:divsChild>
                <w:div w:id="860438252">
                  <w:marLeft w:val="0"/>
                  <w:marRight w:val="0"/>
                  <w:marTop w:val="0"/>
                  <w:marBottom w:val="0"/>
                  <w:divBdr>
                    <w:top w:val="none" w:sz="0" w:space="0" w:color="auto"/>
                    <w:left w:val="none" w:sz="0" w:space="0" w:color="auto"/>
                    <w:bottom w:val="none" w:sz="0" w:space="0" w:color="auto"/>
                    <w:right w:val="none" w:sz="0" w:space="0" w:color="auto"/>
                  </w:divBdr>
                </w:div>
              </w:divsChild>
            </w:div>
            <w:div w:id="665673948">
              <w:marLeft w:val="0"/>
              <w:marRight w:val="0"/>
              <w:marTop w:val="0"/>
              <w:marBottom w:val="0"/>
              <w:divBdr>
                <w:top w:val="none" w:sz="0" w:space="0" w:color="auto"/>
                <w:left w:val="none" w:sz="0" w:space="0" w:color="auto"/>
                <w:bottom w:val="none" w:sz="0" w:space="0" w:color="auto"/>
                <w:right w:val="none" w:sz="0" w:space="0" w:color="auto"/>
              </w:divBdr>
              <w:divsChild>
                <w:div w:id="12084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9303">
          <w:marLeft w:val="0"/>
          <w:marRight w:val="0"/>
          <w:marTop w:val="0"/>
          <w:marBottom w:val="0"/>
          <w:divBdr>
            <w:top w:val="none" w:sz="0" w:space="0" w:color="auto"/>
            <w:left w:val="none" w:sz="0" w:space="0" w:color="auto"/>
            <w:bottom w:val="none" w:sz="0" w:space="0" w:color="auto"/>
            <w:right w:val="none" w:sz="0" w:space="0" w:color="auto"/>
          </w:divBdr>
          <w:divsChild>
            <w:div w:id="2119719322">
              <w:marLeft w:val="0"/>
              <w:marRight w:val="0"/>
              <w:marTop w:val="0"/>
              <w:marBottom w:val="0"/>
              <w:divBdr>
                <w:top w:val="none" w:sz="0" w:space="0" w:color="auto"/>
                <w:left w:val="none" w:sz="0" w:space="0" w:color="auto"/>
                <w:bottom w:val="none" w:sz="0" w:space="0" w:color="auto"/>
                <w:right w:val="none" w:sz="0" w:space="0" w:color="auto"/>
              </w:divBdr>
              <w:divsChild>
                <w:div w:id="105493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01661">
      <w:bodyDiv w:val="1"/>
      <w:marLeft w:val="0"/>
      <w:marRight w:val="0"/>
      <w:marTop w:val="0"/>
      <w:marBottom w:val="0"/>
      <w:divBdr>
        <w:top w:val="none" w:sz="0" w:space="0" w:color="auto"/>
        <w:left w:val="none" w:sz="0" w:space="0" w:color="auto"/>
        <w:bottom w:val="none" w:sz="0" w:space="0" w:color="auto"/>
        <w:right w:val="none" w:sz="0" w:space="0" w:color="auto"/>
      </w:divBdr>
      <w:divsChild>
        <w:div w:id="227351662">
          <w:marLeft w:val="0"/>
          <w:marRight w:val="0"/>
          <w:marTop w:val="0"/>
          <w:marBottom w:val="0"/>
          <w:divBdr>
            <w:top w:val="none" w:sz="0" w:space="0" w:color="auto"/>
            <w:left w:val="none" w:sz="0" w:space="0" w:color="auto"/>
            <w:bottom w:val="none" w:sz="0" w:space="0" w:color="auto"/>
            <w:right w:val="none" w:sz="0" w:space="0" w:color="auto"/>
          </w:divBdr>
          <w:divsChild>
            <w:div w:id="902833545">
              <w:marLeft w:val="0"/>
              <w:marRight w:val="0"/>
              <w:marTop w:val="0"/>
              <w:marBottom w:val="0"/>
              <w:divBdr>
                <w:top w:val="none" w:sz="0" w:space="0" w:color="auto"/>
                <w:left w:val="none" w:sz="0" w:space="0" w:color="auto"/>
                <w:bottom w:val="none" w:sz="0" w:space="0" w:color="auto"/>
                <w:right w:val="none" w:sz="0" w:space="0" w:color="auto"/>
              </w:divBdr>
              <w:divsChild>
                <w:div w:id="1179850839">
                  <w:marLeft w:val="0"/>
                  <w:marRight w:val="0"/>
                  <w:marTop w:val="0"/>
                  <w:marBottom w:val="0"/>
                  <w:divBdr>
                    <w:top w:val="none" w:sz="0" w:space="0" w:color="auto"/>
                    <w:left w:val="none" w:sz="0" w:space="0" w:color="auto"/>
                    <w:bottom w:val="none" w:sz="0" w:space="0" w:color="auto"/>
                    <w:right w:val="none" w:sz="0" w:space="0" w:color="auto"/>
                  </w:divBdr>
                </w:div>
                <w:div w:id="14721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214">
      <w:bodyDiv w:val="1"/>
      <w:marLeft w:val="0"/>
      <w:marRight w:val="0"/>
      <w:marTop w:val="0"/>
      <w:marBottom w:val="0"/>
      <w:divBdr>
        <w:top w:val="none" w:sz="0" w:space="0" w:color="auto"/>
        <w:left w:val="none" w:sz="0" w:space="0" w:color="auto"/>
        <w:bottom w:val="none" w:sz="0" w:space="0" w:color="auto"/>
        <w:right w:val="none" w:sz="0" w:space="0" w:color="auto"/>
      </w:divBdr>
    </w:div>
    <w:div w:id="1127166108">
      <w:bodyDiv w:val="1"/>
      <w:marLeft w:val="0"/>
      <w:marRight w:val="0"/>
      <w:marTop w:val="0"/>
      <w:marBottom w:val="0"/>
      <w:divBdr>
        <w:top w:val="none" w:sz="0" w:space="0" w:color="auto"/>
        <w:left w:val="none" w:sz="0" w:space="0" w:color="auto"/>
        <w:bottom w:val="none" w:sz="0" w:space="0" w:color="auto"/>
        <w:right w:val="none" w:sz="0" w:space="0" w:color="auto"/>
      </w:divBdr>
      <w:divsChild>
        <w:div w:id="678853909">
          <w:marLeft w:val="0"/>
          <w:marRight w:val="0"/>
          <w:marTop w:val="0"/>
          <w:marBottom w:val="0"/>
          <w:divBdr>
            <w:top w:val="none" w:sz="0" w:space="0" w:color="auto"/>
            <w:left w:val="none" w:sz="0" w:space="0" w:color="auto"/>
            <w:bottom w:val="none" w:sz="0" w:space="0" w:color="auto"/>
            <w:right w:val="none" w:sz="0" w:space="0" w:color="auto"/>
          </w:divBdr>
          <w:divsChild>
            <w:div w:id="141119865">
              <w:marLeft w:val="0"/>
              <w:marRight w:val="0"/>
              <w:marTop w:val="0"/>
              <w:marBottom w:val="0"/>
              <w:divBdr>
                <w:top w:val="none" w:sz="0" w:space="0" w:color="auto"/>
                <w:left w:val="none" w:sz="0" w:space="0" w:color="auto"/>
                <w:bottom w:val="none" w:sz="0" w:space="0" w:color="auto"/>
                <w:right w:val="none" w:sz="0" w:space="0" w:color="auto"/>
              </w:divBdr>
              <w:divsChild>
                <w:div w:id="4521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1324">
      <w:bodyDiv w:val="1"/>
      <w:marLeft w:val="0"/>
      <w:marRight w:val="0"/>
      <w:marTop w:val="0"/>
      <w:marBottom w:val="0"/>
      <w:divBdr>
        <w:top w:val="none" w:sz="0" w:space="0" w:color="auto"/>
        <w:left w:val="none" w:sz="0" w:space="0" w:color="auto"/>
        <w:bottom w:val="none" w:sz="0" w:space="0" w:color="auto"/>
        <w:right w:val="none" w:sz="0" w:space="0" w:color="auto"/>
      </w:divBdr>
    </w:div>
    <w:div w:id="1164393710">
      <w:bodyDiv w:val="1"/>
      <w:marLeft w:val="0"/>
      <w:marRight w:val="0"/>
      <w:marTop w:val="0"/>
      <w:marBottom w:val="0"/>
      <w:divBdr>
        <w:top w:val="none" w:sz="0" w:space="0" w:color="auto"/>
        <w:left w:val="none" w:sz="0" w:space="0" w:color="auto"/>
        <w:bottom w:val="none" w:sz="0" w:space="0" w:color="auto"/>
        <w:right w:val="none" w:sz="0" w:space="0" w:color="auto"/>
      </w:divBdr>
      <w:divsChild>
        <w:div w:id="1166477965">
          <w:marLeft w:val="0"/>
          <w:marRight w:val="0"/>
          <w:marTop w:val="0"/>
          <w:marBottom w:val="0"/>
          <w:divBdr>
            <w:top w:val="none" w:sz="0" w:space="0" w:color="auto"/>
            <w:left w:val="none" w:sz="0" w:space="0" w:color="auto"/>
            <w:bottom w:val="none" w:sz="0" w:space="0" w:color="auto"/>
            <w:right w:val="none" w:sz="0" w:space="0" w:color="auto"/>
          </w:divBdr>
          <w:divsChild>
            <w:div w:id="1567453160">
              <w:marLeft w:val="0"/>
              <w:marRight w:val="0"/>
              <w:marTop w:val="0"/>
              <w:marBottom w:val="0"/>
              <w:divBdr>
                <w:top w:val="none" w:sz="0" w:space="0" w:color="auto"/>
                <w:left w:val="none" w:sz="0" w:space="0" w:color="auto"/>
                <w:bottom w:val="none" w:sz="0" w:space="0" w:color="auto"/>
                <w:right w:val="none" w:sz="0" w:space="0" w:color="auto"/>
              </w:divBdr>
              <w:divsChild>
                <w:div w:id="18077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8764">
      <w:bodyDiv w:val="1"/>
      <w:marLeft w:val="0"/>
      <w:marRight w:val="0"/>
      <w:marTop w:val="0"/>
      <w:marBottom w:val="0"/>
      <w:divBdr>
        <w:top w:val="none" w:sz="0" w:space="0" w:color="auto"/>
        <w:left w:val="none" w:sz="0" w:space="0" w:color="auto"/>
        <w:bottom w:val="none" w:sz="0" w:space="0" w:color="auto"/>
        <w:right w:val="none" w:sz="0" w:space="0" w:color="auto"/>
      </w:divBdr>
    </w:div>
    <w:div w:id="1255355213">
      <w:bodyDiv w:val="1"/>
      <w:marLeft w:val="0"/>
      <w:marRight w:val="0"/>
      <w:marTop w:val="0"/>
      <w:marBottom w:val="0"/>
      <w:divBdr>
        <w:top w:val="none" w:sz="0" w:space="0" w:color="auto"/>
        <w:left w:val="none" w:sz="0" w:space="0" w:color="auto"/>
        <w:bottom w:val="none" w:sz="0" w:space="0" w:color="auto"/>
        <w:right w:val="none" w:sz="0" w:space="0" w:color="auto"/>
      </w:divBdr>
      <w:divsChild>
        <w:div w:id="777412420">
          <w:marLeft w:val="0"/>
          <w:marRight w:val="0"/>
          <w:marTop w:val="0"/>
          <w:marBottom w:val="0"/>
          <w:divBdr>
            <w:top w:val="none" w:sz="0" w:space="0" w:color="auto"/>
            <w:left w:val="none" w:sz="0" w:space="0" w:color="auto"/>
            <w:bottom w:val="none" w:sz="0" w:space="0" w:color="auto"/>
            <w:right w:val="none" w:sz="0" w:space="0" w:color="auto"/>
          </w:divBdr>
          <w:divsChild>
            <w:div w:id="1015613075">
              <w:marLeft w:val="0"/>
              <w:marRight w:val="0"/>
              <w:marTop w:val="0"/>
              <w:marBottom w:val="0"/>
              <w:divBdr>
                <w:top w:val="none" w:sz="0" w:space="0" w:color="auto"/>
                <w:left w:val="none" w:sz="0" w:space="0" w:color="auto"/>
                <w:bottom w:val="none" w:sz="0" w:space="0" w:color="auto"/>
                <w:right w:val="none" w:sz="0" w:space="0" w:color="auto"/>
              </w:divBdr>
              <w:divsChild>
                <w:div w:id="344553005">
                  <w:marLeft w:val="0"/>
                  <w:marRight w:val="0"/>
                  <w:marTop w:val="0"/>
                  <w:marBottom w:val="0"/>
                  <w:divBdr>
                    <w:top w:val="none" w:sz="0" w:space="0" w:color="auto"/>
                    <w:left w:val="none" w:sz="0" w:space="0" w:color="auto"/>
                    <w:bottom w:val="none" w:sz="0" w:space="0" w:color="auto"/>
                    <w:right w:val="none" w:sz="0" w:space="0" w:color="auto"/>
                  </w:divBdr>
                  <w:divsChild>
                    <w:div w:id="1343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41611">
      <w:bodyDiv w:val="1"/>
      <w:marLeft w:val="0"/>
      <w:marRight w:val="0"/>
      <w:marTop w:val="0"/>
      <w:marBottom w:val="0"/>
      <w:divBdr>
        <w:top w:val="none" w:sz="0" w:space="0" w:color="auto"/>
        <w:left w:val="none" w:sz="0" w:space="0" w:color="auto"/>
        <w:bottom w:val="none" w:sz="0" w:space="0" w:color="auto"/>
        <w:right w:val="none" w:sz="0" w:space="0" w:color="auto"/>
      </w:divBdr>
      <w:divsChild>
        <w:div w:id="85732360">
          <w:marLeft w:val="0"/>
          <w:marRight w:val="0"/>
          <w:marTop w:val="0"/>
          <w:marBottom w:val="0"/>
          <w:divBdr>
            <w:top w:val="none" w:sz="0" w:space="0" w:color="auto"/>
            <w:left w:val="none" w:sz="0" w:space="0" w:color="auto"/>
            <w:bottom w:val="none" w:sz="0" w:space="0" w:color="auto"/>
            <w:right w:val="none" w:sz="0" w:space="0" w:color="auto"/>
          </w:divBdr>
          <w:divsChild>
            <w:div w:id="745808265">
              <w:marLeft w:val="0"/>
              <w:marRight w:val="0"/>
              <w:marTop w:val="0"/>
              <w:marBottom w:val="0"/>
              <w:divBdr>
                <w:top w:val="none" w:sz="0" w:space="0" w:color="auto"/>
                <w:left w:val="none" w:sz="0" w:space="0" w:color="auto"/>
                <w:bottom w:val="none" w:sz="0" w:space="0" w:color="auto"/>
                <w:right w:val="none" w:sz="0" w:space="0" w:color="auto"/>
              </w:divBdr>
              <w:divsChild>
                <w:div w:id="90827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4428">
      <w:bodyDiv w:val="1"/>
      <w:marLeft w:val="0"/>
      <w:marRight w:val="0"/>
      <w:marTop w:val="0"/>
      <w:marBottom w:val="0"/>
      <w:divBdr>
        <w:top w:val="none" w:sz="0" w:space="0" w:color="auto"/>
        <w:left w:val="none" w:sz="0" w:space="0" w:color="auto"/>
        <w:bottom w:val="none" w:sz="0" w:space="0" w:color="auto"/>
        <w:right w:val="none" w:sz="0" w:space="0" w:color="auto"/>
      </w:divBdr>
    </w:div>
    <w:div w:id="1339193747">
      <w:bodyDiv w:val="1"/>
      <w:marLeft w:val="0"/>
      <w:marRight w:val="0"/>
      <w:marTop w:val="0"/>
      <w:marBottom w:val="0"/>
      <w:divBdr>
        <w:top w:val="none" w:sz="0" w:space="0" w:color="auto"/>
        <w:left w:val="none" w:sz="0" w:space="0" w:color="auto"/>
        <w:bottom w:val="none" w:sz="0" w:space="0" w:color="auto"/>
        <w:right w:val="none" w:sz="0" w:space="0" w:color="auto"/>
      </w:divBdr>
      <w:divsChild>
        <w:div w:id="1885368470">
          <w:marLeft w:val="0"/>
          <w:marRight w:val="0"/>
          <w:marTop w:val="0"/>
          <w:marBottom w:val="0"/>
          <w:divBdr>
            <w:top w:val="none" w:sz="0" w:space="0" w:color="auto"/>
            <w:left w:val="none" w:sz="0" w:space="0" w:color="auto"/>
            <w:bottom w:val="none" w:sz="0" w:space="0" w:color="auto"/>
            <w:right w:val="none" w:sz="0" w:space="0" w:color="auto"/>
          </w:divBdr>
          <w:divsChild>
            <w:div w:id="635306160">
              <w:marLeft w:val="0"/>
              <w:marRight w:val="0"/>
              <w:marTop w:val="0"/>
              <w:marBottom w:val="0"/>
              <w:divBdr>
                <w:top w:val="none" w:sz="0" w:space="0" w:color="auto"/>
                <w:left w:val="none" w:sz="0" w:space="0" w:color="auto"/>
                <w:bottom w:val="none" w:sz="0" w:space="0" w:color="auto"/>
                <w:right w:val="none" w:sz="0" w:space="0" w:color="auto"/>
              </w:divBdr>
              <w:divsChild>
                <w:div w:id="262569673">
                  <w:marLeft w:val="0"/>
                  <w:marRight w:val="0"/>
                  <w:marTop w:val="0"/>
                  <w:marBottom w:val="0"/>
                  <w:divBdr>
                    <w:top w:val="none" w:sz="0" w:space="0" w:color="auto"/>
                    <w:left w:val="none" w:sz="0" w:space="0" w:color="auto"/>
                    <w:bottom w:val="none" w:sz="0" w:space="0" w:color="auto"/>
                    <w:right w:val="none" w:sz="0" w:space="0" w:color="auto"/>
                  </w:divBdr>
                  <w:divsChild>
                    <w:div w:id="1467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89019">
      <w:bodyDiv w:val="1"/>
      <w:marLeft w:val="0"/>
      <w:marRight w:val="0"/>
      <w:marTop w:val="0"/>
      <w:marBottom w:val="0"/>
      <w:divBdr>
        <w:top w:val="none" w:sz="0" w:space="0" w:color="auto"/>
        <w:left w:val="none" w:sz="0" w:space="0" w:color="auto"/>
        <w:bottom w:val="none" w:sz="0" w:space="0" w:color="auto"/>
        <w:right w:val="none" w:sz="0" w:space="0" w:color="auto"/>
      </w:divBdr>
    </w:div>
    <w:div w:id="1422920118">
      <w:bodyDiv w:val="1"/>
      <w:marLeft w:val="0"/>
      <w:marRight w:val="0"/>
      <w:marTop w:val="0"/>
      <w:marBottom w:val="0"/>
      <w:divBdr>
        <w:top w:val="none" w:sz="0" w:space="0" w:color="auto"/>
        <w:left w:val="none" w:sz="0" w:space="0" w:color="auto"/>
        <w:bottom w:val="none" w:sz="0" w:space="0" w:color="auto"/>
        <w:right w:val="none" w:sz="0" w:space="0" w:color="auto"/>
      </w:divBdr>
    </w:div>
    <w:div w:id="1430857933">
      <w:bodyDiv w:val="1"/>
      <w:marLeft w:val="0"/>
      <w:marRight w:val="0"/>
      <w:marTop w:val="0"/>
      <w:marBottom w:val="0"/>
      <w:divBdr>
        <w:top w:val="none" w:sz="0" w:space="0" w:color="auto"/>
        <w:left w:val="none" w:sz="0" w:space="0" w:color="auto"/>
        <w:bottom w:val="none" w:sz="0" w:space="0" w:color="auto"/>
        <w:right w:val="none" w:sz="0" w:space="0" w:color="auto"/>
      </w:divBdr>
      <w:divsChild>
        <w:div w:id="1224214531">
          <w:marLeft w:val="0"/>
          <w:marRight w:val="0"/>
          <w:marTop w:val="0"/>
          <w:marBottom w:val="0"/>
          <w:divBdr>
            <w:top w:val="none" w:sz="0" w:space="0" w:color="auto"/>
            <w:left w:val="none" w:sz="0" w:space="0" w:color="auto"/>
            <w:bottom w:val="none" w:sz="0" w:space="0" w:color="auto"/>
            <w:right w:val="none" w:sz="0" w:space="0" w:color="auto"/>
          </w:divBdr>
          <w:divsChild>
            <w:div w:id="567886638">
              <w:marLeft w:val="0"/>
              <w:marRight w:val="0"/>
              <w:marTop w:val="0"/>
              <w:marBottom w:val="0"/>
              <w:divBdr>
                <w:top w:val="none" w:sz="0" w:space="0" w:color="auto"/>
                <w:left w:val="none" w:sz="0" w:space="0" w:color="auto"/>
                <w:bottom w:val="none" w:sz="0" w:space="0" w:color="auto"/>
                <w:right w:val="none" w:sz="0" w:space="0" w:color="auto"/>
              </w:divBdr>
              <w:divsChild>
                <w:div w:id="16081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8207">
      <w:bodyDiv w:val="1"/>
      <w:marLeft w:val="0"/>
      <w:marRight w:val="0"/>
      <w:marTop w:val="0"/>
      <w:marBottom w:val="0"/>
      <w:divBdr>
        <w:top w:val="none" w:sz="0" w:space="0" w:color="auto"/>
        <w:left w:val="none" w:sz="0" w:space="0" w:color="auto"/>
        <w:bottom w:val="none" w:sz="0" w:space="0" w:color="auto"/>
        <w:right w:val="none" w:sz="0" w:space="0" w:color="auto"/>
      </w:divBdr>
      <w:divsChild>
        <w:div w:id="866480705">
          <w:marLeft w:val="0"/>
          <w:marRight w:val="0"/>
          <w:marTop w:val="0"/>
          <w:marBottom w:val="0"/>
          <w:divBdr>
            <w:top w:val="none" w:sz="0" w:space="0" w:color="auto"/>
            <w:left w:val="none" w:sz="0" w:space="0" w:color="auto"/>
            <w:bottom w:val="none" w:sz="0" w:space="0" w:color="auto"/>
            <w:right w:val="none" w:sz="0" w:space="0" w:color="auto"/>
          </w:divBdr>
          <w:divsChild>
            <w:div w:id="1145926352">
              <w:marLeft w:val="0"/>
              <w:marRight w:val="0"/>
              <w:marTop w:val="0"/>
              <w:marBottom w:val="0"/>
              <w:divBdr>
                <w:top w:val="none" w:sz="0" w:space="0" w:color="auto"/>
                <w:left w:val="none" w:sz="0" w:space="0" w:color="auto"/>
                <w:bottom w:val="none" w:sz="0" w:space="0" w:color="auto"/>
                <w:right w:val="none" w:sz="0" w:space="0" w:color="auto"/>
              </w:divBdr>
              <w:divsChild>
                <w:div w:id="1134059248">
                  <w:marLeft w:val="0"/>
                  <w:marRight w:val="0"/>
                  <w:marTop w:val="0"/>
                  <w:marBottom w:val="0"/>
                  <w:divBdr>
                    <w:top w:val="none" w:sz="0" w:space="0" w:color="auto"/>
                    <w:left w:val="none" w:sz="0" w:space="0" w:color="auto"/>
                    <w:bottom w:val="none" w:sz="0" w:space="0" w:color="auto"/>
                    <w:right w:val="none" w:sz="0" w:space="0" w:color="auto"/>
                  </w:divBdr>
                  <w:divsChild>
                    <w:div w:id="16076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543767">
      <w:bodyDiv w:val="1"/>
      <w:marLeft w:val="0"/>
      <w:marRight w:val="0"/>
      <w:marTop w:val="0"/>
      <w:marBottom w:val="0"/>
      <w:divBdr>
        <w:top w:val="none" w:sz="0" w:space="0" w:color="auto"/>
        <w:left w:val="none" w:sz="0" w:space="0" w:color="auto"/>
        <w:bottom w:val="none" w:sz="0" w:space="0" w:color="auto"/>
        <w:right w:val="none" w:sz="0" w:space="0" w:color="auto"/>
      </w:divBdr>
    </w:div>
    <w:div w:id="1474710526">
      <w:bodyDiv w:val="1"/>
      <w:marLeft w:val="0"/>
      <w:marRight w:val="0"/>
      <w:marTop w:val="0"/>
      <w:marBottom w:val="0"/>
      <w:divBdr>
        <w:top w:val="none" w:sz="0" w:space="0" w:color="auto"/>
        <w:left w:val="none" w:sz="0" w:space="0" w:color="auto"/>
        <w:bottom w:val="none" w:sz="0" w:space="0" w:color="auto"/>
        <w:right w:val="none" w:sz="0" w:space="0" w:color="auto"/>
      </w:divBdr>
    </w:div>
    <w:div w:id="1548108507">
      <w:bodyDiv w:val="1"/>
      <w:marLeft w:val="0"/>
      <w:marRight w:val="0"/>
      <w:marTop w:val="0"/>
      <w:marBottom w:val="0"/>
      <w:divBdr>
        <w:top w:val="none" w:sz="0" w:space="0" w:color="auto"/>
        <w:left w:val="none" w:sz="0" w:space="0" w:color="auto"/>
        <w:bottom w:val="none" w:sz="0" w:space="0" w:color="auto"/>
        <w:right w:val="none" w:sz="0" w:space="0" w:color="auto"/>
      </w:divBdr>
      <w:divsChild>
        <w:div w:id="1327444214">
          <w:marLeft w:val="0"/>
          <w:marRight w:val="0"/>
          <w:marTop w:val="0"/>
          <w:marBottom w:val="0"/>
          <w:divBdr>
            <w:top w:val="none" w:sz="0" w:space="0" w:color="auto"/>
            <w:left w:val="none" w:sz="0" w:space="0" w:color="auto"/>
            <w:bottom w:val="none" w:sz="0" w:space="0" w:color="auto"/>
            <w:right w:val="none" w:sz="0" w:space="0" w:color="auto"/>
          </w:divBdr>
          <w:divsChild>
            <w:div w:id="1804932203">
              <w:marLeft w:val="0"/>
              <w:marRight w:val="0"/>
              <w:marTop w:val="0"/>
              <w:marBottom w:val="0"/>
              <w:divBdr>
                <w:top w:val="none" w:sz="0" w:space="0" w:color="auto"/>
                <w:left w:val="none" w:sz="0" w:space="0" w:color="auto"/>
                <w:bottom w:val="none" w:sz="0" w:space="0" w:color="auto"/>
                <w:right w:val="none" w:sz="0" w:space="0" w:color="auto"/>
              </w:divBdr>
              <w:divsChild>
                <w:div w:id="935476504">
                  <w:marLeft w:val="0"/>
                  <w:marRight w:val="0"/>
                  <w:marTop w:val="0"/>
                  <w:marBottom w:val="0"/>
                  <w:divBdr>
                    <w:top w:val="none" w:sz="0" w:space="0" w:color="auto"/>
                    <w:left w:val="none" w:sz="0" w:space="0" w:color="auto"/>
                    <w:bottom w:val="none" w:sz="0" w:space="0" w:color="auto"/>
                    <w:right w:val="none" w:sz="0" w:space="0" w:color="auto"/>
                  </w:divBdr>
                  <w:divsChild>
                    <w:div w:id="139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88383">
      <w:bodyDiv w:val="1"/>
      <w:marLeft w:val="0"/>
      <w:marRight w:val="0"/>
      <w:marTop w:val="0"/>
      <w:marBottom w:val="0"/>
      <w:divBdr>
        <w:top w:val="none" w:sz="0" w:space="0" w:color="auto"/>
        <w:left w:val="none" w:sz="0" w:space="0" w:color="auto"/>
        <w:bottom w:val="none" w:sz="0" w:space="0" w:color="auto"/>
        <w:right w:val="none" w:sz="0" w:space="0" w:color="auto"/>
      </w:divBdr>
      <w:divsChild>
        <w:div w:id="377125535">
          <w:marLeft w:val="0"/>
          <w:marRight w:val="0"/>
          <w:marTop w:val="0"/>
          <w:marBottom w:val="0"/>
          <w:divBdr>
            <w:top w:val="none" w:sz="0" w:space="0" w:color="auto"/>
            <w:left w:val="none" w:sz="0" w:space="0" w:color="auto"/>
            <w:bottom w:val="none" w:sz="0" w:space="0" w:color="auto"/>
            <w:right w:val="none" w:sz="0" w:space="0" w:color="auto"/>
          </w:divBdr>
          <w:divsChild>
            <w:div w:id="1410694627">
              <w:marLeft w:val="0"/>
              <w:marRight w:val="0"/>
              <w:marTop w:val="0"/>
              <w:marBottom w:val="0"/>
              <w:divBdr>
                <w:top w:val="none" w:sz="0" w:space="0" w:color="auto"/>
                <w:left w:val="none" w:sz="0" w:space="0" w:color="auto"/>
                <w:bottom w:val="none" w:sz="0" w:space="0" w:color="auto"/>
                <w:right w:val="none" w:sz="0" w:space="0" w:color="auto"/>
              </w:divBdr>
              <w:divsChild>
                <w:div w:id="1632243799">
                  <w:marLeft w:val="0"/>
                  <w:marRight w:val="0"/>
                  <w:marTop w:val="0"/>
                  <w:marBottom w:val="0"/>
                  <w:divBdr>
                    <w:top w:val="none" w:sz="0" w:space="0" w:color="auto"/>
                    <w:left w:val="none" w:sz="0" w:space="0" w:color="auto"/>
                    <w:bottom w:val="none" w:sz="0" w:space="0" w:color="auto"/>
                    <w:right w:val="none" w:sz="0" w:space="0" w:color="auto"/>
                  </w:divBdr>
                  <w:divsChild>
                    <w:div w:id="15905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07221">
      <w:bodyDiv w:val="1"/>
      <w:marLeft w:val="0"/>
      <w:marRight w:val="0"/>
      <w:marTop w:val="0"/>
      <w:marBottom w:val="0"/>
      <w:divBdr>
        <w:top w:val="none" w:sz="0" w:space="0" w:color="auto"/>
        <w:left w:val="none" w:sz="0" w:space="0" w:color="auto"/>
        <w:bottom w:val="none" w:sz="0" w:space="0" w:color="auto"/>
        <w:right w:val="none" w:sz="0" w:space="0" w:color="auto"/>
      </w:divBdr>
    </w:div>
    <w:div w:id="1678267896">
      <w:bodyDiv w:val="1"/>
      <w:marLeft w:val="0"/>
      <w:marRight w:val="0"/>
      <w:marTop w:val="0"/>
      <w:marBottom w:val="0"/>
      <w:divBdr>
        <w:top w:val="none" w:sz="0" w:space="0" w:color="auto"/>
        <w:left w:val="none" w:sz="0" w:space="0" w:color="auto"/>
        <w:bottom w:val="none" w:sz="0" w:space="0" w:color="auto"/>
        <w:right w:val="none" w:sz="0" w:space="0" w:color="auto"/>
      </w:divBdr>
      <w:divsChild>
        <w:div w:id="567813279">
          <w:marLeft w:val="0"/>
          <w:marRight w:val="0"/>
          <w:marTop w:val="0"/>
          <w:marBottom w:val="0"/>
          <w:divBdr>
            <w:top w:val="none" w:sz="0" w:space="0" w:color="auto"/>
            <w:left w:val="none" w:sz="0" w:space="0" w:color="auto"/>
            <w:bottom w:val="none" w:sz="0" w:space="0" w:color="auto"/>
            <w:right w:val="none" w:sz="0" w:space="0" w:color="auto"/>
          </w:divBdr>
          <w:divsChild>
            <w:div w:id="1656640095">
              <w:marLeft w:val="0"/>
              <w:marRight w:val="0"/>
              <w:marTop w:val="0"/>
              <w:marBottom w:val="0"/>
              <w:divBdr>
                <w:top w:val="none" w:sz="0" w:space="0" w:color="auto"/>
                <w:left w:val="none" w:sz="0" w:space="0" w:color="auto"/>
                <w:bottom w:val="none" w:sz="0" w:space="0" w:color="auto"/>
                <w:right w:val="none" w:sz="0" w:space="0" w:color="auto"/>
              </w:divBdr>
              <w:divsChild>
                <w:div w:id="1734279307">
                  <w:marLeft w:val="0"/>
                  <w:marRight w:val="0"/>
                  <w:marTop w:val="0"/>
                  <w:marBottom w:val="0"/>
                  <w:divBdr>
                    <w:top w:val="none" w:sz="0" w:space="0" w:color="auto"/>
                    <w:left w:val="none" w:sz="0" w:space="0" w:color="auto"/>
                    <w:bottom w:val="none" w:sz="0" w:space="0" w:color="auto"/>
                    <w:right w:val="none" w:sz="0" w:space="0" w:color="auto"/>
                  </w:divBdr>
                </w:div>
              </w:divsChild>
            </w:div>
            <w:div w:id="2058356610">
              <w:marLeft w:val="0"/>
              <w:marRight w:val="0"/>
              <w:marTop w:val="0"/>
              <w:marBottom w:val="0"/>
              <w:divBdr>
                <w:top w:val="none" w:sz="0" w:space="0" w:color="auto"/>
                <w:left w:val="none" w:sz="0" w:space="0" w:color="auto"/>
                <w:bottom w:val="none" w:sz="0" w:space="0" w:color="auto"/>
                <w:right w:val="none" w:sz="0" w:space="0" w:color="auto"/>
              </w:divBdr>
              <w:divsChild>
                <w:div w:id="5904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361">
          <w:marLeft w:val="0"/>
          <w:marRight w:val="0"/>
          <w:marTop w:val="0"/>
          <w:marBottom w:val="0"/>
          <w:divBdr>
            <w:top w:val="none" w:sz="0" w:space="0" w:color="auto"/>
            <w:left w:val="none" w:sz="0" w:space="0" w:color="auto"/>
            <w:bottom w:val="none" w:sz="0" w:space="0" w:color="auto"/>
            <w:right w:val="none" w:sz="0" w:space="0" w:color="auto"/>
          </w:divBdr>
          <w:divsChild>
            <w:div w:id="1310330786">
              <w:marLeft w:val="0"/>
              <w:marRight w:val="0"/>
              <w:marTop w:val="0"/>
              <w:marBottom w:val="0"/>
              <w:divBdr>
                <w:top w:val="none" w:sz="0" w:space="0" w:color="auto"/>
                <w:left w:val="none" w:sz="0" w:space="0" w:color="auto"/>
                <w:bottom w:val="none" w:sz="0" w:space="0" w:color="auto"/>
                <w:right w:val="none" w:sz="0" w:space="0" w:color="auto"/>
              </w:divBdr>
              <w:divsChild>
                <w:div w:id="508182167">
                  <w:marLeft w:val="0"/>
                  <w:marRight w:val="0"/>
                  <w:marTop w:val="0"/>
                  <w:marBottom w:val="0"/>
                  <w:divBdr>
                    <w:top w:val="none" w:sz="0" w:space="0" w:color="auto"/>
                    <w:left w:val="none" w:sz="0" w:space="0" w:color="auto"/>
                    <w:bottom w:val="none" w:sz="0" w:space="0" w:color="auto"/>
                    <w:right w:val="none" w:sz="0" w:space="0" w:color="auto"/>
                  </w:divBdr>
                </w:div>
              </w:divsChild>
            </w:div>
            <w:div w:id="24252866">
              <w:marLeft w:val="0"/>
              <w:marRight w:val="0"/>
              <w:marTop w:val="0"/>
              <w:marBottom w:val="0"/>
              <w:divBdr>
                <w:top w:val="none" w:sz="0" w:space="0" w:color="auto"/>
                <w:left w:val="none" w:sz="0" w:space="0" w:color="auto"/>
                <w:bottom w:val="none" w:sz="0" w:space="0" w:color="auto"/>
                <w:right w:val="none" w:sz="0" w:space="0" w:color="auto"/>
              </w:divBdr>
              <w:divsChild>
                <w:div w:id="10928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7969">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92445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6585">
      <w:bodyDiv w:val="1"/>
      <w:marLeft w:val="0"/>
      <w:marRight w:val="0"/>
      <w:marTop w:val="0"/>
      <w:marBottom w:val="0"/>
      <w:divBdr>
        <w:top w:val="none" w:sz="0" w:space="0" w:color="auto"/>
        <w:left w:val="none" w:sz="0" w:space="0" w:color="auto"/>
        <w:bottom w:val="none" w:sz="0" w:space="0" w:color="auto"/>
        <w:right w:val="none" w:sz="0" w:space="0" w:color="auto"/>
      </w:divBdr>
      <w:divsChild>
        <w:div w:id="626013514">
          <w:marLeft w:val="0"/>
          <w:marRight w:val="0"/>
          <w:marTop w:val="0"/>
          <w:marBottom w:val="0"/>
          <w:divBdr>
            <w:top w:val="none" w:sz="0" w:space="0" w:color="auto"/>
            <w:left w:val="none" w:sz="0" w:space="0" w:color="auto"/>
            <w:bottom w:val="none" w:sz="0" w:space="0" w:color="auto"/>
            <w:right w:val="none" w:sz="0" w:space="0" w:color="auto"/>
          </w:divBdr>
          <w:divsChild>
            <w:div w:id="1580820825">
              <w:marLeft w:val="0"/>
              <w:marRight w:val="0"/>
              <w:marTop w:val="0"/>
              <w:marBottom w:val="0"/>
              <w:divBdr>
                <w:top w:val="none" w:sz="0" w:space="0" w:color="auto"/>
                <w:left w:val="none" w:sz="0" w:space="0" w:color="auto"/>
                <w:bottom w:val="none" w:sz="0" w:space="0" w:color="auto"/>
                <w:right w:val="none" w:sz="0" w:space="0" w:color="auto"/>
              </w:divBdr>
              <w:divsChild>
                <w:div w:id="18343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764">
      <w:bodyDiv w:val="1"/>
      <w:marLeft w:val="0"/>
      <w:marRight w:val="0"/>
      <w:marTop w:val="0"/>
      <w:marBottom w:val="0"/>
      <w:divBdr>
        <w:top w:val="none" w:sz="0" w:space="0" w:color="auto"/>
        <w:left w:val="none" w:sz="0" w:space="0" w:color="auto"/>
        <w:bottom w:val="none" w:sz="0" w:space="0" w:color="auto"/>
        <w:right w:val="none" w:sz="0" w:space="0" w:color="auto"/>
      </w:divBdr>
      <w:divsChild>
        <w:div w:id="534118873">
          <w:marLeft w:val="0"/>
          <w:marRight w:val="0"/>
          <w:marTop w:val="0"/>
          <w:marBottom w:val="0"/>
          <w:divBdr>
            <w:top w:val="none" w:sz="0" w:space="0" w:color="auto"/>
            <w:left w:val="none" w:sz="0" w:space="0" w:color="auto"/>
            <w:bottom w:val="none" w:sz="0" w:space="0" w:color="auto"/>
            <w:right w:val="none" w:sz="0" w:space="0" w:color="auto"/>
          </w:divBdr>
          <w:divsChild>
            <w:div w:id="828207416">
              <w:marLeft w:val="0"/>
              <w:marRight w:val="0"/>
              <w:marTop w:val="0"/>
              <w:marBottom w:val="0"/>
              <w:divBdr>
                <w:top w:val="none" w:sz="0" w:space="0" w:color="auto"/>
                <w:left w:val="none" w:sz="0" w:space="0" w:color="auto"/>
                <w:bottom w:val="none" w:sz="0" w:space="0" w:color="auto"/>
                <w:right w:val="none" w:sz="0" w:space="0" w:color="auto"/>
              </w:divBdr>
              <w:divsChild>
                <w:div w:id="7733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585">
      <w:bodyDiv w:val="1"/>
      <w:marLeft w:val="0"/>
      <w:marRight w:val="0"/>
      <w:marTop w:val="0"/>
      <w:marBottom w:val="0"/>
      <w:divBdr>
        <w:top w:val="none" w:sz="0" w:space="0" w:color="auto"/>
        <w:left w:val="none" w:sz="0" w:space="0" w:color="auto"/>
        <w:bottom w:val="none" w:sz="0" w:space="0" w:color="auto"/>
        <w:right w:val="none" w:sz="0" w:space="0" w:color="auto"/>
      </w:divBdr>
      <w:divsChild>
        <w:div w:id="592208916">
          <w:marLeft w:val="0"/>
          <w:marRight w:val="0"/>
          <w:marTop w:val="0"/>
          <w:marBottom w:val="0"/>
          <w:divBdr>
            <w:top w:val="none" w:sz="0" w:space="0" w:color="auto"/>
            <w:left w:val="none" w:sz="0" w:space="0" w:color="auto"/>
            <w:bottom w:val="none" w:sz="0" w:space="0" w:color="auto"/>
            <w:right w:val="none" w:sz="0" w:space="0" w:color="auto"/>
          </w:divBdr>
          <w:divsChild>
            <w:div w:id="335810802">
              <w:marLeft w:val="0"/>
              <w:marRight w:val="0"/>
              <w:marTop w:val="0"/>
              <w:marBottom w:val="0"/>
              <w:divBdr>
                <w:top w:val="none" w:sz="0" w:space="0" w:color="auto"/>
                <w:left w:val="none" w:sz="0" w:space="0" w:color="auto"/>
                <w:bottom w:val="none" w:sz="0" w:space="0" w:color="auto"/>
                <w:right w:val="none" w:sz="0" w:space="0" w:color="auto"/>
              </w:divBdr>
              <w:divsChild>
                <w:div w:id="1972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8803">
      <w:bodyDiv w:val="1"/>
      <w:marLeft w:val="0"/>
      <w:marRight w:val="0"/>
      <w:marTop w:val="0"/>
      <w:marBottom w:val="0"/>
      <w:divBdr>
        <w:top w:val="none" w:sz="0" w:space="0" w:color="auto"/>
        <w:left w:val="none" w:sz="0" w:space="0" w:color="auto"/>
        <w:bottom w:val="none" w:sz="0" w:space="0" w:color="auto"/>
        <w:right w:val="none" w:sz="0" w:space="0" w:color="auto"/>
      </w:divBdr>
    </w:div>
    <w:div w:id="1771970688">
      <w:bodyDiv w:val="1"/>
      <w:marLeft w:val="0"/>
      <w:marRight w:val="0"/>
      <w:marTop w:val="0"/>
      <w:marBottom w:val="0"/>
      <w:divBdr>
        <w:top w:val="none" w:sz="0" w:space="0" w:color="auto"/>
        <w:left w:val="none" w:sz="0" w:space="0" w:color="auto"/>
        <w:bottom w:val="none" w:sz="0" w:space="0" w:color="auto"/>
        <w:right w:val="none" w:sz="0" w:space="0" w:color="auto"/>
      </w:divBdr>
    </w:div>
    <w:div w:id="1790079900">
      <w:bodyDiv w:val="1"/>
      <w:marLeft w:val="0"/>
      <w:marRight w:val="0"/>
      <w:marTop w:val="0"/>
      <w:marBottom w:val="0"/>
      <w:divBdr>
        <w:top w:val="none" w:sz="0" w:space="0" w:color="auto"/>
        <w:left w:val="none" w:sz="0" w:space="0" w:color="auto"/>
        <w:bottom w:val="none" w:sz="0" w:space="0" w:color="auto"/>
        <w:right w:val="none" w:sz="0" w:space="0" w:color="auto"/>
      </w:divBdr>
      <w:divsChild>
        <w:div w:id="1430852722">
          <w:marLeft w:val="0"/>
          <w:marRight w:val="0"/>
          <w:marTop w:val="0"/>
          <w:marBottom w:val="0"/>
          <w:divBdr>
            <w:top w:val="none" w:sz="0" w:space="0" w:color="auto"/>
            <w:left w:val="none" w:sz="0" w:space="0" w:color="auto"/>
            <w:bottom w:val="none" w:sz="0" w:space="0" w:color="auto"/>
            <w:right w:val="none" w:sz="0" w:space="0" w:color="auto"/>
          </w:divBdr>
          <w:divsChild>
            <w:div w:id="353263815">
              <w:marLeft w:val="0"/>
              <w:marRight w:val="0"/>
              <w:marTop w:val="0"/>
              <w:marBottom w:val="0"/>
              <w:divBdr>
                <w:top w:val="none" w:sz="0" w:space="0" w:color="auto"/>
                <w:left w:val="none" w:sz="0" w:space="0" w:color="auto"/>
                <w:bottom w:val="none" w:sz="0" w:space="0" w:color="auto"/>
                <w:right w:val="none" w:sz="0" w:space="0" w:color="auto"/>
              </w:divBdr>
              <w:divsChild>
                <w:div w:id="538738141">
                  <w:marLeft w:val="0"/>
                  <w:marRight w:val="0"/>
                  <w:marTop w:val="0"/>
                  <w:marBottom w:val="0"/>
                  <w:divBdr>
                    <w:top w:val="none" w:sz="0" w:space="0" w:color="auto"/>
                    <w:left w:val="none" w:sz="0" w:space="0" w:color="auto"/>
                    <w:bottom w:val="none" w:sz="0" w:space="0" w:color="auto"/>
                    <w:right w:val="none" w:sz="0" w:space="0" w:color="auto"/>
                  </w:divBdr>
                  <w:divsChild>
                    <w:div w:id="30964688">
                      <w:marLeft w:val="0"/>
                      <w:marRight w:val="0"/>
                      <w:marTop w:val="0"/>
                      <w:marBottom w:val="0"/>
                      <w:divBdr>
                        <w:top w:val="none" w:sz="0" w:space="0" w:color="auto"/>
                        <w:left w:val="none" w:sz="0" w:space="0" w:color="auto"/>
                        <w:bottom w:val="none" w:sz="0" w:space="0" w:color="auto"/>
                        <w:right w:val="none" w:sz="0" w:space="0" w:color="auto"/>
                      </w:divBdr>
                    </w:div>
                    <w:div w:id="188185609">
                      <w:marLeft w:val="0"/>
                      <w:marRight w:val="0"/>
                      <w:marTop w:val="0"/>
                      <w:marBottom w:val="0"/>
                      <w:divBdr>
                        <w:top w:val="none" w:sz="0" w:space="0" w:color="auto"/>
                        <w:left w:val="none" w:sz="0" w:space="0" w:color="auto"/>
                        <w:bottom w:val="none" w:sz="0" w:space="0" w:color="auto"/>
                        <w:right w:val="none" w:sz="0" w:space="0" w:color="auto"/>
                      </w:divBdr>
                    </w:div>
                  </w:divsChild>
                </w:div>
                <w:div w:id="1363701561">
                  <w:marLeft w:val="0"/>
                  <w:marRight w:val="0"/>
                  <w:marTop w:val="0"/>
                  <w:marBottom w:val="0"/>
                  <w:divBdr>
                    <w:top w:val="none" w:sz="0" w:space="0" w:color="auto"/>
                    <w:left w:val="none" w:sz="0" w:space="0" w:color="auto"/>
                    <w:bottom w:val="none" w:sz="0" w:space="0" w:color="auto"/>
                    <w:right w:val="none" w:sz="0" w:space="0" w:color="auto"/>
                  </w:divBdr>
                  <w:divsChild>
                    <w:div w:id="633490760">
                      <w:marLeft w:val="0"/>
                      <w:marRight w:val="0"/>
                      <w:marTop w:val="0"/>
                      <w:marBottom w:val="0"/>
                      <w:divBdr>
                        <w:top w:val="none" w:sz="0" w:space="0" w:color="auto"/>
                        <w:left w:val="none" w:sz="0" w:space="0" w:color="auto"/>
                        <w:bottom w:val="none" w:sz="0" w:space="0" w:color="auto"/>
                        <w:right w:val="none" w:sz="0" w:space="0" w:color="auto"/>
                      </w:divBdr>
                    </w:div>
                  </w:divsChild>
                </w:div>
                <w:div w:id="1333951966">
                  <w:marLeft w:val="0"/>
                  <w:marRight w:val="0"/>
                  <w:marTop w:val="0"/>
                  <w:marBottom w:val="0"/>
                  <w:divBdr>
                    <w:top w:val="none" w:sz="0" w:space="0" w:color="auto"/>
                    <w:left w:val="none" w:sz="0" w:space="0" w:color="auto"/>
                    <w:bottom w:val="none" w:sz="0" w:space="0" w:color="auto"/>
                    <w:right w:val="none" w:sz="0" w:space="0" w:color="auto"/>
                  </w:divBdr>
                  <w:divsChild>
                    <w:div w:id="39980475">
                      <w:marLeft w:val="0"/>
                      <w:marRight w:val="0"/>
                      <w:marTop w:val="0"/>
                      <w:marBottom w:val="0"/>
                      <w:divBdr>
                        <w:top w:val="none" w:sz="0" w:space="0" w:color="auto"/>
                        <w:left w:val="none" w:sz="0" w:space="0" w:color="auto"/>
                        <w:bottom w:val="none" w:sz="0" w:space="0" w:color="auto"/>
                        <w:right w:val="none" w:sz="0" w:space="0" w:color="auto"/>
                      </w:divBdr>
                    </w:div>
                  </w:divsChild>
                </w:div>
                <w:div w:id="1730956826">
                  <w:marLeft w:val="0"/>
                  <w:marRight w:val="0"/>
                  <w:marTop w:val="0"/>
                  <w:marBottom w:val="0"/>
                  <w:divBdr>
                    <w:top w:val="none" w:sz="0" w:space="0" w:color="auto"/>
                    <w:left w:val="none" w:sz="0" w:space="0" w:color="auto"/>
                    <w:bottom w:val="none" w:sz="0" w:space="0" w:color="auto"/>
                    <w:right w:val="none" w:sz="0" w:space="0" w:color="auto"/>
                  </w:divBdr>
                  <w:divsChild>
                    <w:div w:id="1593588401">
                      <w:marLeft w:val="0"/>
                      <w:marRight w:val="0"/>
                      <w:marTop w:val="0"/>
                      <w:marBottom w:val="0"/>
                      <w:divBdr>
                        <w:top w:val="none" w:sz="0" w:space="0" w:color="auto"/>
                        <w:left w:val="none" w:sz="0" w:space="0" w:color="auto"/>
                        <w:bottom w:val="none" w:sz="0" w:space="0" w:color="auto"/>
                        <w:right w:val="none" w:sz="0" w:space="0" w:color="auto"/>
                      </w:divBdr>
                    </w:div>
                    <w:div w:id="1103572000">
                      <w:marLeft w:val="0"/>
                      <w:marRight w:val="0"/>
                      <w:marTop w:val="0"/>
                      <w:marBottom w:val="0"/>
                      <w:divBdr>
                        <w:top w:val="none" w:sz="0" w:space="0" w:color="auto"/>
                        <w:left w:val="none" w:sz="0" w:space="0" w:color="auto"/>
                        <w:bottom w:val="none" w:sz="0" w:space="0" w:color="auto"/>
                        <w:right w:val="none" w:sz="0" w:space="0" w:color="auto"/>
                      </w:divBdr>
                    </w:div>
                  </w:divsChild>
                </w:div>
                <w:div w:id="85805285">
                  <w:marLeft w:val="0"/>
                  <w:marRight w:val="0"/>
                  <w:marTop w:val="0"/>
                  <w:marBottom w:val="0"/>
                  <w:divBdr>
                    <w:top w:val="none" w:sz="0" w:space="0" w:color="auto"/>
                    <w:left w:val="none" w:sz="0" w:space="0" w:color="auto"/>
                    <w:bottom w:val="none" w:sz="0" w:space="0" w:color="auto"/>
                    <w:right w:val="none" w:sz="0" w:space="0" w:color="auto"/>
                  </w:divBdr>
                  <w:divsChild>
                    <w:div w:id="12611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21441">
      <w:bodyDiv w:val="1"/>
      <w:marLeft w:val="0"/>
      <w:marRight w:val="0"/>
      <w:marTop w:val="0"/>
      <w:marBottom w:val="0"/>
      <w:divBdr>
        <w:top w:val="none" w:sz="0" w:space="0" w:color="auto"/>
        <w:left w:val="none" w:sz="0" w:space="0" w:color="auto"/>
        <w:bottom w:val="none" w:sz="0" w:space="0" w:color="auto"/>
        <w:right w:val="none" w:sz="0" w:space="0" w:color="auto"/>
      </w:divBdr>
    </w:div>
    <w:div w:id="1809543849">
      <w:bodyDiv w:val="1"/>
      <w:marLeft w:val="0"/>
      <w:marRight w:val="0"/>
      <w:marTop w:val="0"/>
      <w:marBottom w:val="0"/>
      <w:divBdr>
        <w:top w:val="none" w:sz="0" w:space="0" w:color="auto"/>
        <w:left w:val="none" w:sz="0" w:space="0" w:color="auto"/>
        <w:bottom w:val="none" w:sz="0" w:space="0" w:color="auto"/>
        <w:right w:val="none" w:sz="0" w:space="0" w:color="auto"/>
      </w:divBdr>
      <w:divsChild>
        <w:div w:id="1232689861">
          <w:marLeft w:val="0"/>
          <w:marRight w:val="0"/>
          <w:marTop w:val="0"/>
          <w:marBottom w:val="0"/>
          <w:divBdr>
            <w:top w:val="none" w:sz="0" w:space="0" w:color="auto"/>
            <w:left w:val="none" w:sz="0" w:space="0" w:color="auto"/>
            <w:bottom w:val="none" w:sz="0" w:space="0" w:color="auto"/>
            <w:right w:val="none" w:sz="0" w:space="0" w:color="auto"/>
          </w:divBdr>
          <w:divsChild>
            <w:div w:id="783228852">
              <w:marLeft w:val="0"/>
              <w:marRight w:val="0"/>
              <w:marTop w:val="0"/>
              <w:marBottom w:val="0"/>
              <w:divBdr>
                <w:top w:val="none" w:sz="0" w:space="0" w:color="auto"/>
                <w:left w:val="none" w:sz="0" w:space="0" w:color="auto"/>
                <w:bottom w:val="none" w:sz="0" w:space="0" w:color="auto"/>
                <w:right w:val="none" w:sz="0" w:space="0" w:color="auto"/>
              </w:divBdr>
              <w:divsChild>
                <w:div w:id="6275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4884">
      <w:bodyDiv w:val="1"/>
      <w:marLeft w:val="0"/>
      <w:marRight w:val="0"/>
      <w:marTop w:val="0"/>
      <w:marBottom w:val="0"/>
      <w:divBdr>
        <w:top w:val="none" w:sz="0" w:space="0" w:color="auto"/>
        <w:left w:val="none" w:sz="0" w:space="0" w:color="auto"/>
        <w:bottom w:val="none" w:sz="0" w:space="0" w:color="auto"/>
        <w:right w:val="none" w:sz="0" w:space="0" w:color="auto"/>
      </w:divBdr>
      <w:divsChild>
        <w:div w:id="879631191">
          <w:marLeft w:val="0"/>
          <w:marRight w:val="0"/>
          <w:marTop w:val="0"/>
          <w:marBottom w:val="0"/>
          <w:divBdr>
            <w:top w:val="none" w:sz="0" w:space="0" w:color="auto"/>
            <w:left w:val="none" w:sz="0" w:space="0" w:color="auto"/>
            <w:bottom w:val="none" w:sz="0" w:space="0" w:color="auto"/>
            <w:right w:val="none" w:sz="0" w:space="0" w:color="auto"/>
          </w:divBdr>
          <w:divsChild>
            <w:div w:id="1955673456">
              <w:marLeft w:val="0"/>
              <w:marRight w:val="0"/>
              <w:marTop w:val="0"/>
              <w:marBottom w:val="0"/>
              <w:divBdr>
                <w:top w:val="none" w:sz="0" w:space="0" w:color="auto"/>
                <w:left w:val="none" w:sz="0" w:space="0" w:color="auto"/>
                <w:bottom w:val="none" w:sz="0" w:space="0" w:color="auto"/>
                <w:right w:val="none" w:sz="0" w:space="0" w:color="auto"/>
              </w:divBdr>
              <w:divsChild>
                <w:div w:id="1083798065">
                  <w:marLeft w:val="0"/>
                  <w:marRight w:val="0"/>
                  <w:marTop w:val="0"/>
                  <w:marBottom w:val="0"/>
                  <w:divBdr>
                    <w:top w:val="none" w:sz="0" w:space="0" w:color="auto"/>
                    <w:left w:val="none" w:sz="0" w:space="0" w:color="auto"/>
                    <w:bottom w:val="none" w:sz="0" w:space="0" w:color="auto"/>
                    <w:right w:val="none" w:sz="0" w:space="0" w:color="auto"/>
                  </w:divBdr>
                  <w:divsChild>
                    <w:div w:id="18374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5479">
      <w:bodyDiv w:val="1"/>
      <w:marLeft w:val="0"/>
      <w:marRight w:val="0"/>
      <w:marTop w:val="0"/>
      <w:marBottom w:val="0"/>
      <w:divBdr>
        <w:top w:val="none" w:sz="0" w:space="0" w:color="auto"/>
        <w:left w:val="none" w:sz="0" w:space="0" w:color="auto"/>
        <w:bottom w:val="none" w:sz="0" w:space="0" w:color="auto"/>
        <w:right w:val="none" w:sz="0" w:space="0" w:color="auto"/>
      </w:divBdr>
      <w:divsChild>
        <w:div w:id="175771418">
          <w:marLeft w:val="0"/>
          <w:marRight w:val="0"/>
          <w:marTop w:val="0"/>
          <w:marBottom w:val="0"/>
          <w:divBdr>
            <w:top w:val="none" w:sz="0" w:space="0" w:color="auto"/>
            <w:left w:val="none" w:sz="0" w:space="0" w:color="auto"/>
            <w:bottom w:val="none" w:sz="0" w:space="0" w:color="auto"/>
            <w:right w:val="none" w:sz="0" w:space="0" w:color="auto"/>
          </w:divBdr>
          <w:divsChild>
            <w:div w:id="1401826434">
              <w:marLeft w:val="0"/>
              <w:marRight w:val="0"/>
              <w:marTop w:val="0"/>
              <w:marBottom w:val="0"/>
              <w:divBdr>
                <w:top w:val="none" w:sz="0" w:space="0" w:color="auto"/>
                <w:left w:val="none" w:sz="0" w:space="0" w:color="auto"/>
                <w:bottom w:val="none" w:sz="0" w:space="0" w:color="auto"/>
                <w:right w:val="none" w:sz="0" w:space="0" w:color="auto"/>
              </w:divBdr>
              <w:divsChild>
                <w:div w:id="1377581072">
                  <w:marLeft w:val="0"/>
                  <w:marRight w:val="0"/>
                  <w:marTop w:val="0"/>
                  <w:marBottom w:val="0"/>
                  <w:divBdr>
                    <w:top w:val="none" w:sz="0" w:space="0" w:color="auto"/>
                    <w:left w:val="none" w:sz="0" w:space="0" w:color="auto"/>
                    <w:bottom w:val="none" w:sz="0" w:space="0" w:color="auto"/>
                    <w:right w:val="none" w:sz="0" w:space="0" w:color="auto"/>
                  </w:divBdr>
                  <w:divsChild>
                    <w:div w:id="6329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23278">
      <w:bodyDiv w:val="1"/>
      <w:marLeft w:val="0"/>
      <w:marRight w:val="0"/>
      <w:marTop w:val="0"/>
      <w:marBottom w:val="0"/>
      <w:divBdr>
        <w:top w:val="none" w:sz="0" w:space="0" w:color="auto"/>
        <w:left w:val="none" w:sz="0" w:space="0" w:color="auto"/>
        <w:bottom w:val="none" w:sz="0" w:space="0" w:color="auto"/>
        <w:right w:val="none" w:sz="0" w:space="0" w:color="auto"/>
      </w:divBdr>
    </w:div>
    <w:div w:id="1895236174">
      <w:bodyDiv w:val="1"/>
      <w:marLeft w:val="0"/>
      <w:marRight w:val="0"/>
      <w:marTop w:val="0"/>
      <w:marBottom w:val="0"/>
      <w:divBdr>
        <w:top w:val="none" w:sz="0" w:space="0" w:color="auto"/>
        <w:left w:val="none" w:sz="0" w:space="0" w:color="auto"/>
        <w:bottom w:val="none" w:sz="0" w:space="0" w:color="auto"/>
        <w:right w:val="none" w:sz="0" w:space="0" w:color="auto"/>
      </w:divBdr>
    </w:div>
    <w:div w:id="1922369176">
      <w:bodyDiv w:val="1"/>
      <w:marLeft w:val="0"/>
      <w:marRight w:val="0"/>
      <w:marTop w:val="0"/>
      <w:marBottom w:val="0"/>
      <w:divBdr>
        <w:top w:val="none" w:sz="0" w:space="0" w:color="auto"/>
        <w:left w:val="none" w:sz="0" w:space="0" w:color="auto"/>
        <w:bottom w:val="none" w:sz="0" w:space="0" w:color="auto"/>
        <w:right w:val="none" w:sz="0" w:space="0" w:color="auto"/>
      </w:divBdr>
    </w:div>
    <w:div w:id="1939832177">
      <w:bodyDiv w:val="1"/>
      <w:marLeft w:val="0"/>
      <w:marRight w:val="0"/>
      <w:marTop w:val="0"/>
      <w:marBottom w:val="0"/>
      <w:divBdr>
        <w:top w:val="none" w:sz="0" w:space="0" w:color="auto"/>
        <w:left w:val="none" w:sz="0" w:space="0" w:color="auto"/>
        <w:bottom w:val="none" w:sz="0" w:space="0" w:color="auto"/>
        <w:right w:val="none" w:sz="0" w:space="0" w:color="auto"/>
      </w:divBdr>
      <w:divsChild>
        <w:div w:id="1008141492">
          <w:marLeft w:val="0"/>
          <w:marRight w:val="0"/>
          <w:marTop w:val="0"/>
          <w:marBottom w:val="0"/>
          <w:divBdr>
            <w:top w:val="none" w:sz="0" w:space="0" w:color="auto"/>
            <w:left w:val="none" w:sz="0" w:space="0" w:color="auto"/>
            <w:bottom w:val="none" w:sz="0" w:space="0" w:color="auto"/>
            <w:right w:val="none" w:sz="0" w:space="0" w:color="auto"/>
          </w:divBdr>
          <w:divsChild>
            <w:div w:id="351150130">
              <w:marLeft w:val="0"/>
              <w:marRight w:val="0"/>
              <w:marTop w:val="0"/>
              <w:marBottom w:val="0"/>
              <w:divBdr>
                <w:top w:val="none" w:sz="0" w:space="0" w:color="auto"/>
                <w:left w:val="none" w:sz="0" w:space="0" w:color="auto"/>
                <w:bottom w:val="none" w:sz="0" w:space="0" w:color="auto"/>
                <w:right w:val="none" w:sz="0" w:space="0" w:color="auto"/>
              </w:divBdr>
              <w:divsChild>
                <w:div w:id="1109818053">
                  <w:marLeft w:val="0"/>
                  <w:marRight w:val="0"/>
                  <w:marTop w:val="0"/>
                  <w:marBottom w:val="0"/>
                  <w:divBdr>
                    <w:top w:val="none" w:sz="0" w:space="0" w:color="auto"/>
                    <w:left w:val="none" w:sz="0" w:space="0" w:color="auto"/>
                    <w:bottom w:val="none" w:sz="0" w:space="0" w:color="auto"/>
                    <w:right w:val="none" w:sz="0" w:space="0" w:color="auto"/>
                  </w:divBdr>
                  <w:divsChild>
                    <w:div w:id="4448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6306">
      <w:bodyDiv w:val="1"/>
      <w:marLeft w:val="0"/>
      <w:marRight w:val="0"/>
      <w:marTop w:val="0"/>
      <w:marBottom w:val="0"/>
      <w:divBdr>
        <w:top w:val="none" w:sz="0" w:space="0" w:color="auto"/>
        <w:left w:val="none" w:sz="0" w:space="0" w:color="auto"/>
        <w:bottom w:val="none" w:sz="0" w:space="0" w:color="auto"/>
        <w:right w:val="none" w:sz="0" w:space="0" w:color="auto"/>
      </w:divBdr>
      <w:divsChild>
        <w:div w:id="1017804591">
          <w:marLeft w:val="0"/>
          <w:marRight w:val="0"/>
          <w:marTop w:val="0"/>
          <w:marBottom w:val="0"/>
          <w:divBdr>
            <w:top w:val="none" w:sz="0" w:space="0" w:color="auto"/>
            <w:left w:val="none" w:sz="0" w:space="0" w:color="auto"/>
            <w:bottom w:val="none" w:sz="0" w:space="0" w:color="auto"/>
            <w:right w:val="none" w:sz="0" w:space="0" w:color="auto"/>
          </w:divBdr>
          <w:divsChild>
            <w:div w:id="428964564">
              <w:marLeft w:val="0"/>
              <w:marRight w:val="0"/>
              <w:marTop w:val="0"/>
              <w:marBottom w:val="0"/>
              <w:divBdr>
                <w:top w:val="none" w:sz="0" w:space="0" w:color="auto"/>
                <w:left w:val="none" w:sz="0" w:space="0" w:color="auto"/>
                <w:bottom w:val="none" w:sz="0" w:space="0" w:color="auto"/>
                <w:right w:val="none" w:sz="0" w:space="0" w:color="auto"/>
              </w:divBdr>
              <w:divsChild>
                <w:div w:id="1951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121">
      <w:bodyDiv w:val="1"/>
      <w:marLeft w:val="0"/>
      <w:marRight w:val="0"/>
      <w:marTop w:val="0"/>
      <w:marBottom w:val="0"/>
      <w:divBdr>
        <w:top w:val="none" w:sz="0" w:space="0" w:color="auto"/>
        <w:left w:val="none" w:sz="0" w:space="0" w:color="auto"/>
        <w:bottom w:val="none" w:sz="0" w:space="0" w:color="auto"/>
        <w:right w:val="none" w:sz="0" w:space="0" w:color="auto"/>
      </w:divBdr>
    </w:div>
    <w:div w:id="2038195921">
      <w:bodyDiv w:val="1"/>
      <w:marLeft w:val="0"/>
      <w:marRight w:val="0"/>
      <w:marTop w:val="0"/>
      <w:marBottom w:val="0"/>
      <w:divBdr>
        <w:top w:val="none" w:sz="0" w:space="0" w:color="auto"/>
        <w:left w:val="none" w:sz="0" w:space="0" w:color="auto"/>
        <w:bottom w:val="none" w:sz="0" w:space="0" w:color="auto"/>
        <w:right w:val="none" w:sz="0" w:space="0" w:color="auto"/>
      </w:divBdr>
    </w:div>
    <w:div w:id="2042197290">
      <w:bodyDiv w:val="1"/>
      <w:marLeft w:val="0"/>
      <w:marRight w:val="0"/>
      <w:marTop w:val="0"/>
      <w:marBottom w:val="0"/>
      <w:divBdr>
        <w:top w:val="none" w:sz="0" w:space="0" w:color="auto"/>
        <w:left w:val="none" w:sz="0" w:space="0" w:color="auto"/>
        <w:bottom w:val="none" w:sz="0" w:space="0" w:color="auto"/>
        <w:right w:val="none" w:sz="0" w:space="0" w:color="auto"/>
      </w:divBdr>
    </w:div>
    <w:div w:id="2060395621">
      <w:bodyDiv w:val="1"/>
      <w:marLeft w:val="0"/>
      <w:marRight w:val="0"/>
      <w:marTop w:val="0"/>
      <w:marBottom w:val="0"/>
      <w:divBdr>
        <w:top w:val="none" w:sz="0" w:space="0" w:color="auto"/>
        <w:left w:val="none" w:sz="0" w:space="0" w:color="auto"/>
        <w:bottom w:val="none" w:sz="0" w:space="0" w:color="auto"/>
        <w:right w:val="none" w:sz="0" w:space="0" w:color="auto"/>
      </w:divBdr>
    </w:div>
    <w:div w:id="2101679464">
      <w:bodyDiv w:val="1"/>
      <w:marLeft w:val="0"/>
      <w:marRight w:val="0"/>
      <w:marTop w:val="0"/>
      <w:marBottom w:val="0"/>
      <w:divBdr>
        <w:top w:val="none" w:sz="0" w:space="0" w:color="auto"/>
        <w:left w:val="none" w:sz="0" w:space="0" w:color="auto"/>
        <w:bottom w:val="none" w:sz="0" w:space="0" w:color="auto"/>
        <w:right w:val="none" w:sz="0" w:space="0" w:color="auto"/>
      </w:divBdr>
      <w:divsChild>
        <w:div w:id="613637740">
          <w:marLeft w:val="0"/>
          <w:marRight w:val="0"/>
          <w:marTop w:val="0"/>
          <w:marBottom w:val="0"/>
          <w:divBdr>
            <w:top w:val="none" w:sz="0" w:space="0" w:color="auto"/>
            <w:left w:val="none" w:sz="0" w:space="0" w:color="auto"/>
            <w:bottom w:val="none" w:sz="0" w:space="0" w:color="auto"/>
            <w:right w:val="none" w:sz="0" w:space="0" w:color="auto"/>
          </w:divBdr>
          <w:divsChild>
            <w:div w:id="1114715554">
              <w:marLeft w:val="0"/>
              <w:marRight w:val="0"/>
              <w:marTop w:val="0"/>
              <w:marBottom w:val="0"/>
              <w:divBdr>
                <w:top w:val="none" w:sz="0" w:space="0" w:color="auto"/>
                <w:left w:val="none" w:sz="0" w:space="0" w:color="auto"/>
                <w:bottom w:val="none" w:sz="0" w:space="0" w:color="auto"/>
                <w:right w:val="none" w:sz="0" w:space="0" w:color="auto"/>
              </w:divBdr>
              <w:divsChild>
                <w:div w:id="1795363663">
                  <w:marLeft w:val="0"/>
                  <w:marRight w:val="0"/>
                  <w:marTop w:val="0"/>
                  <w:marBottom w:val="0"/>
                  <w:divBdr>
                    <w:top w:val="none" w:sz="0" w:space="0" w:color="auto"/>
                    <w:left w:val="none" w:sz="0" w:space="0" w:color="auto"/>
                    <w:bottom w:val="none" w:sz="0" w:space="0" w:color="auto"/>
                    <w:right w:val="none" w:sz="0" w:space="0" w:color="auto"/>
                  </w:divBdr>
                  <w:divsChild>
                    <w:div w:id="18394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republicadominicana/MANUAL_ESC_Turismo_IMPRENT-18-11-2011.pdf" TargetMode="External"/><Relationship Id="rId3" Type="http://schemas.openxmlformats.org/officeDocument/2006/relationships/hyperlink" Target="https://www.eluniversal.com.mx/nacion/es-2019-el-ano-con-mas-ataques-sexuales-menores" TargetMode="External"/><Relationship Id="rId7" Type="http://schemas.openxmlformats.org/officeDocument/2006/relationships/hyperlink" Target="https://www.icmujeres.gob.mx/wp-content/uploads/2020/05/10Diag_Trata_Coahuila_c.pdf" TargetMode="External"/><Relationship Id="rId2" Type="http://schemas.openxmlformats.org/officeDocument/2006/relationships/hyperlink" Target="https://www.animalpolitico.com/2019/08/casos-abuso-sexual-menores-mexico/" TargetMode="External"/><Relationship Id="rId1" Type="http://schemas.openxmlformats.org/officeDocument/2006/relationships/hyperlink" Target="https://www.eluniversal.com.mx/opinion/paola-felix-diaz/como-evitamos-que-violen-ninas-y-ninos" TargetMode="External"/><Relationship Id="rId6" Type="http://schemas.openxmlformats.org/officeDocument/2006/relationships/hyperlink" Target="https://www.unicef.es/noticia/iniciativa-con-el-sector-turistico-hoteles-amigos" TargetMode="External"/><Relationship Id="rId5" Type="http://schemas.openxmlformats.org/officeDocument/2006/relationships/hyperlink" Target="https://vanguardia.com.mx/articulo/30-de-abusos-sexuales-en-coahuila-son-contra-mujeres-menores-de-15-anos" TargetMode="External"/><Relationship Id="rId4" Type="http://schemas.openxmlformats.org/officeDocument/2006/relationships/hyperlink" Target="https://www.cndh.org.mx/sites/default/files/documentos/2019-07/DIAGNOSTICO-TDP-2019-RE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1110-9798-4BB4-8840-8ED8511B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2586</Words>
  <Characters>14223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ESTATUTO JURIDICO PARA LOS TRABAJADORES AL SERVICIO DEL ESTADO DE COAHUILA</vt:lpstr>
    </vt:vector>
  </TitlesOfParts>
  <Company>SCJN</Company>
  <LinksUpToDate>false</LinksUpToDate>
  <CharactersWithSpaces>16776</CharactersWithSpaces>
  <SharedDoc>false</SharedDoc>
  <HLinks>
    <vt:vector size="36" baseType="variant">
      <vt:variant>
        <vt:i4>7274516</vt:i4>
      </vt:variant>
      <vt:variant>
        <vt:i4>15</vt:i4>
      </vt:variant>
      <vt:variant>
        <vt:i4>0</vt:i4>
      </vt:variant>
      <vt:variant>
        <vt:i4>5</vt:i4>
      </vt:variant>
      <vt:variant>
        <vt:lpwstr>https://www.conapred.org.mx/documentos_cedoc/E-12-2006.pdf</vt:lpwstr>
      </vt:variant>
      <vt:variant>
        <vt:lpwstr/>
      </vt:variant>
      <vt:variant>
        <vt:i4>655388</vt:i4>
      </vt:variant>
      <vt:variant>
        <vt:i4>12</vt:i4>
      </vt:variant>
      <vt:variant>
        <vt:i4>0</vt:i4>
      </vt:variant>
      <vt:variant>
        <vt:i4>5</vt:i4>
      </vt:variant>
      <vt:variant>
        <vt:lpwstr>http://www.inegi.org.mx/saladeprensa/aproposito/2014/adultos0.pdf</vt:lpwstr>
      </vt:variant>
      <vt:variant>
        <vt:lpwstr/>
      </vt:variant>
      <vt:variant>
        <vt:i4>1114195</vt:i4>
      </vt:variant>
      <vt:variant>
        <vt:i4>9</vt:i4>
      </vt:variant>
      <vt:variant>
        <vt:i4>0</vt:i4>
      </vt:variant>
      <vt:variant>
        <vt:i4>5</vt:i4>
      </vt:variant>
      <vt:variant>
        <vt:lpwstr>https://www.gob.mx/cms/uploads/attachment/file/126572/Diagn_stico_sobre_la_Situaci_n_de_las_Personas_Con_Discapacidad._Mayo_2016.pdf</vt:lpwstr>
      </vt:variant>
      <vt:variant>
        <vt:lpwstr/>
      </vt:variant>
      <vt:variant>
        <vt:i4>7929916</vt:i4>
      </vt:variant>
      <vt:variant>
        <vt:i4>6</vt:i4>
      </vt:variant>
      <vt:variant>
        <vt:i4>0</vt:i4>
      </vt:variant>
      <vt:variant>
        <vt:i4>5</vt:i4>
      </vt:variant>
      <vt:variant>
        <vt:lpwstr>http://www.milenio.com/estados/cerca-de-58-mil-discapacitados-son-desempleados-en-coahuila</vt:lpwstr>
      </vt:variant>
      <vt:variant>
        <vt:lpwstr/>
      </vt:variant>
      <vt:variant>
        <vt:i4>7012456</vt:i4>
      </vt:variant>
      <vt:variant>
        <vt:i4>3</vt:i4>
      </vt:variant>
      <vt:variant>
        <vt:i4>0</vt:i4>
      </vt:variant>
      <vt:variant>
        <vt:i4>5</vt:i4>
      </vt:variant>
      <vt:variant>
        <vt:lpwstr>http://www.inegi.org.mx/saladeprensa/aproposito/2015/discapacidad0.pdf</vt:lpwstr>
      </vt:variant>
      <vt:variant>
        <vt:lpwstr/>
      </vt:variant>
      <vt:variant>
        <vt:i4>7405672</vt:i4>
      </vt:variant>
      <vt:variant>
        <vt:i4>0</vt:i4>
      </vt:variant>
      <vt:variant>
        <vt:i4>0</vt:i4>
      </vt:variant>
      <vt:variant>
        <vt:i4>5</vt:i4>
      </vt:variant>
      <vt:variant>
        <vt:lpwstr>../../../../Downloads/el-derecho-al-trabajo-de-las-personas-con-discapacidad Marzo 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ESTATUTO JURIDICO PARA LOS TRABAJADORES AL SERVICIO DEL ESTADO DE COAHUILA</dc:title>
  <dc:subject/>
  <dc:creator>H. Congreso del Estado de Coahuila</dc:creator>
  <cp:keywords/>
  <cp:lastModifiedBy>Juan Lumbreras Teniente</cp:lastModifiedBy>
  <cp:revision>3</cp:revision>
  <cp:lastPrinted>2018-12-07T19:36:00Z</cp:lastPrinted>
  <dcterms:created xsi:type="dcterms:W3CDTF">2020-09-09T01:41:00Z</dcterms:created>
  <dcterms:modified xsi:type="dcterms:W3CDTF">2020-09-09T01:41:00Z</dcterms:modified>
</cp:coreProperties>
</file>